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AD" w:rsidRDefault="00E458F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2880" cy="3949700"/>
            <wp:effectExtent l="19050" t="0" r="0" b="0"/>
            <wp:docPr id="1" name="图片 1" descr="C:\Users\Administrator\Desktop\2019—2020第二学期\青年教师\IMG_20200622_11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9—2020第二学期\青年教师\IMG_20200622_113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FE" w:rsidRDefault="00E458FE" w:rsidP="00E458FE">
      <w:pPr>
        <w:ind w:firstLineChars="200" w:firstLine="480"/>
        <w:rPr>
          <w:rFonts w:hint="eastAsia"/>
          <w:sz w:val="24"/>
          <w:szCs w:val="24"/>
        </w:rPr>
      </w:pPr>
    </w:p>
    <w:p w:rsidR="00E458FE" w:rsidRPr="00E458FE" w:rsidRDefault="00E458FE" w:rsidP="00E458FE">
      <w:pPr>
        <w:ind w:firstLineChars="200" w:firstLine="480"/>
        <w:rPr>
          <w:rFonts w:hint="eastAsia"/>
          <w:sz w:val="24"/>
          <w:szCs w:val="24"/>
        </w:rPr>
      </w:pPr>
      <w:r w:rsidRPr="00E458FE">
        <w:rPr>
          <w:rFonts w:hint="eastAsia"/>
          <w:sz w:val="24"/>
          <w:szCs w:val="24"/>
        </w:rPr>
        <w:t>在课堂教学一开始做到了整体感知，引导学生进入学习情境环节简练明快。课堂伊始，以学生畅谈理想导入教学，激发兴趣。之后让学生汇报预习状况，了解课文主要资料、写作思路。进而抓住联系，明白老虎和贼是如何被“漏”吓跑的？从整体上初步感知课文资料，使学生能很快进入学习情境。</w:t>
      </w:r>
      <w:r>
        <w:rPr>
          <w:rFonts w:hint="eastAsia"/>
          <w:sz w:val="24"/>
          <w:szCs w:val="24"/>
        </w:rPr>
        <w:t>用小标题概括了三个故事情节的大概内容，学生借助三个小标题尝试用自己的话复述课文。</w:t>
      </w:r>
    </w:p>
    <w:p w:rsidR="00E458FE" w:rsidRPr="00E458FE" w:rsidRDefault="00E458FE" w:rsidP="00E458FE">
      <w:pPr>
        <w:rPr>
          <w:sz w:val="24"/>
          <w:szCs w:val="24"/>
        </w:rPr>
      </w:pPr>
    </w:p>
    <w:sectPr w:rsidR="00E458FE" w:rsidRPr="00E458FE" w:rsidSect="00C6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8FE"/>
    <w:rsid w:val="00C60FAD"/>
    <w:rsid w:val="00E4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58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5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2020-06-22T09:16:00Z</dcterms:created>
  <dcterms:modified xsi:type="dcterms:W3CDTF">2020-06-22T09:25:00Z</dcterms:modified>
</cp:coreProperties>
</file>