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B4汇总表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458"/>
        <w:gridCol w:w="5189"/>
        <w:gridCol w:w="1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5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518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0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5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2020.4.19</w:t>
            </w:r>
          </w:p>
        </w:tc>
        <w:tc>
          <w:tcPr>
            <w:tcW w:w="5189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讲座：共读，一种积极的行走方式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2020.5.9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公开课：My habits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2020.5.9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讲座：</w:t>
            </w: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线上线下教学的有效衔接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2020.5.21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讲座：劳动教育共同愿景下的教师角色迭代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58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2020.7.27</w:t>
            </w:r>
          </w:p>
        </w:tc>
        <w:tc>
          <w:tcPr>
            <w:tcW w:w="5189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讲座：小学英语单元整体教学理念下的读写教学实践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2020.8.20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讲座：让教研成为撬动学生未来学习的关键力量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2020.9.11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讲座：我手写我“行”：一篇论文的产生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1458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2020.12.16</w:t>
            </w:r>
          </w:p>
        </w:tc>
        <w:tc>
          <w:tcPr>
            <w:tcW w:w="5189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讲座：基于主题意义的语篇教学策略</w:t>
            </w:r>
            <w:bookmarkStart w:id="0" w:name="_GoBack"/>
            <w:bookmarkEnd w:id="0"/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2020.10.22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讲座：如何听评课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2020.12.4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公开课：Chinese New Year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</w:tr>
    </w:tbl>
    <w:p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</w:p>
    <w:p/>
    <w:p/>
    <w:p/>
    <w:p/>
    <w:p/>
    <w:p/>
    <w:p/>
    <w:p/>
    <w:p/>
    <w:p/>
    <w:p/>
    <w:p/>
    <w:p/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  <w:t>讲座：共读，一种积极的行走方式</w:t>
      </w:r>
    </w:p>
    <w:p>
      <w:pPr>
        <w:numPr>
          <w:ilvl w:val="0"/>
          <w:numId w:val="0"/>
        </w:numPr>
        <w:rPr>
          <w:rStyle w:val="10"/>
          <w:rFonts w:hint="eastAsia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一、活动网址：</w:t>
      </w:r>
      <w:r>
        <w:fldChar w:fldCharType="begin"/>
      </w:r>
      <w:r>
        <w:instrText xml:space="preserve"> HYPERLINK "http://www.pub.xbedu.net/html/article4376762.html" </w:instrText>
      </w:r>
      <w:r>
        <w:fldChar w:fldCharType="separate"/>
      </w:r>
      <w:r>
        <w:rPr>
          <w:rStyle w:val="9"/>
        </w:rPr>
        <w:t>http://www.pub.xbedu.net/html/article4376762.html</w:t>
      </w:r>
      <w:r>
        <w:rPr>
          <w:rStyle w:val="10"/>
        </w:rPr>
        <w:fldChar w:fldCharType="end"/>
      </w:r>
    </w:p>
    <w:p>
      <w:pPr>
        <w:numPr>
          <w:ilvl w:val="0"/>
          <w:numId w:val="0"/>
        </w:numPr>
        <w:rPr>
          <w:rStyle w:val="10"/>
          <w:rFonts w:hint="eastAsia"/>
          <w:color w:val="auto"/>
          <w:u w:val="none"/>
          <w:lang w:eastAsia="zh-CN"/>
        </w:rPr>
      </w:pPr>
      <w:r>
        <w:rPr>
          <w:rStyle w:val="10"/>
          <w:rFonts w:hint="eastAsia"/>
          <w:color w:val="auto"/>
          <w:u w:val="none"/>
          <w:lang w:eastAsia="zh-CN"/>
        </w:rPr>
        <w:t>二、内容截图：</w:t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02530" cy="6160135"/>
            <wp:effectExtent l="0" t="0" r="7620" b="12065"/>
            <wp:docPr id="3" name="图片 3" descr="C:\Users\lx\AppData\Roaming\Tencent\Users\405610057\QQ\WinTemp\RichOle\_@4U0B8G1`(3_TIS4Y~(Z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x\AppData\Roaming\Tencent\Users\405610057\QQ\WinTemp\RichOle\_@4U0B8G1`(3_TIS4Y~(ZLQ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61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</w:p>
    <w:p>
      <w:pPr>
        <w:jc w:val="both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</w:p>
    <w:p>
      <w:pPr>
        <w:jc w:val="both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  <w:t>公开课：My habits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一、活动网址：</w:t>
      </w:r>
      <w:r>
        <w:fldChar w:fldCharType="begin"/>
      </w:r>
      <w:r>
        <w:instrText xml:space="preserve"> HYPERLINK "http://www.pub.xbedu.net/html/article4396279.html" </w:instrText>
      </w:r>
      <w:r>
        <w:fldChar w:fldCharType="separate"/>
      </w:r>
      <w:r>
        <w:rPr>
          <w:rStyle w:val="10"/>
        </w:rPr>
        <w:t>http://www.pub.xbedu.net/html/article4396279.html</w:t>
      </w:r>
      <w:r>
        <w:rPr>
          <w:rStyle w:val="10"/>
        </w:rPr>
        <w:fldChar w:fldCharType="end"/>
      </w:r>
    </w:p>
    <w:p>
      <w:pPr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二、内容截图：</w:t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71185" cy="6765925"/>
            <wp:effectExtent l="0" t="0" r="5715" b="15875"/>
            <wp:docPr id="1" name="图片 1" descr="C:\Users\lx\AppData\Roaming\Tencent\Users\405610057\QQ\WinTemp\RichOle\DM~B[DQFP9P0`66P`OA$9F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x\AppData\Roaming\Tencent\Users\405610057\QQ\WinTemp\RichOle\DM~B[DQFP9P0`66P`OA$9FV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676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theme="minorBidi"/>
          <w:b/>
          <w:bCs w:val="0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theme="minorBidi"/>
          <w:b/>
          <w:bCs w:val="0"/>
          <w:kern w:val="2"/>
          <w:sz w:val="24"/>
          <w:szCs w:val="24"/>
          <w:vertAlign w:val="baseline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 w:cstheme="minorBidi"/>
          <w:b/>
          <w:bCs w:val="0"/>
          <w:kern w:val="2"/>
          <w:sz w:val="24"/>
          <w:szCs w:val="24"/>
          <w:vertAlign w:val="baseline"/>
          <w:lang w:val="en-US" w:eastAsia="zh-CN" w:bidi="ar-SA"/>
        </w:rPr>
        <w:t>讲座：</w:t>
      </w:r>
      <w:r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  <w:t>线上线下教学的有效衔接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一、活动网址：</w:t>
      </w:r>
      <w:r>
        <w:fldChar w:fldCharType="begin"/>
      </w:r>
      <w:r>
        <w:instrText xml:space="preserve"> HYPERLINK "http://www.pub.xbedu.net/html/article4396279.html" </w:instrText>
      </w:r>
      <w:r>
        <w:fldChar w:fldCharType="separate"/>
      </w:r>
      <w:r>
        <w:rPr>
          <w:rStyle w:val="10"/>
        </w:rPr>
        <w:t>http://www.pub.xbedu.net/html/article4396279.html</w:t>
      </w:r>
      <w:r>
        <w:rPr>
          <w:rStyle w:val="10"/>
        </w:rPr>
        <w:fldChar w:fldCharType="end"/>
      </w:r>
    </w:p>
    <w:p>
      <w:pPr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二、内容截图：</w:t>
      </w:r>
    </w:p>
    <w:p>
      <w:pPr>
        <w:jc w:val="center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71185" cy="7555865"/>
            <wp:effectExtent l="0" t="0" r="5715" b="6985"/>
            <wp:docPr id="5" name="图片 5" descr="C:\Users\lx\AppData\Roaming\Tencent\Users\405610057\QQ\WinTemp\RichOle\DM~B[DQFP9P0`66P`OA$9F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x\AppData\Roaming\Tencent\Users\405610057\QQ\WinTemp\RichOle\DM~B[DQFP9P0`66P`OA$9FV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  <w:t>讲座：劳动教育共同愿景下的教师角色迭代</w:t>
      </w:r>
    </w:p>
    <w:p>
      <w:pP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一、活动网址：儿童需要怎样的劳动教育？戳这里看直播！ - 搜狐网</w:t>
      </w:r>
    </w:p>
    <w:p>
      <w:pP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instrText xml:space="preserve"> HYPERLINK "https://m.sohu.com/a/396185477_653774?_trans_=010004_pcwzy" </w:instrTex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https://m.sohu.com/a/396185477_653774?_trans_=010004_pcwzy</w: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end"/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内容截图：</w: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0350" cy="3487420"/>
            <wp:effectExtent l="0" t="0" r="12700" b="1778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  <w:t>讲座：小学英语单元整体教学理念下的读写教学实践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活动网址：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"https://mp.weixin.qq.com/s/un15-LfhWIRy7xIAwOgYVw"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https://mp.weixin.qq.com/s/un15-LfhWIRy7xIAwOgYVw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内容截图：</w: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266690" cy="2882265"/>
            <wp:effectExtent l="0" t="0" r="10160" b="13335"/>
            <wp:docPr id="7" name="图片 7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22570" cy="4314825"/>
            <wp:effectExtent l="0" t="0" r="11430" b="952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theme="minorBidi"/>
          <w:b/>
          <w:bCs w:val="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 w:val="0"/>
          <w:kern w:val="2"/>
          <w:sz w:val="24"/>
          <w:szCs w:val="24"/>
          <w:vertAlign w:val="baseline"/>
          <w:lang w:val="en-US" w:eastAsia="zh-CN" w:bidi="ar-SA"/>
        </w:rPr>
        <w:t>讲座：让教研成为撬动学生未来学习的关键力量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活动网址：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"https://mp.weixin.qq.com/s/YZYWLebsGHwLrZ_4IvZM_Q"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https://mp.weixin.qq.com/s/YZYWLebsGHwLrZ_4IvZM_Q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内容截图：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266690" cy="2964815"/>
            <wp:effectExtent l="0" t="0" r="10160" b="6985"/>
            <wp:docPr id="9" name="图片 9" descr="mmexport160887623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6088762370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theme="minorBidi"/>
          <w:b/>
          <w:bCs w:val="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bCs w:val="0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4845050" cy="4308475"/>
            <wp:effectExtent l="0" t="0" r="12700" b="15875"/>
            <wp:docPr id="10" name="图片 10" descr="Screenshot_20201225_14030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01225_140309_com.tencent.mm"/>
                    <pic:cNvPicPr>
                      <a:picLocks noChangeAspect="1"/>
                    </pic:cNvPicPr>
                  </pic:nvPicPr>
                  <pic:blipFill>
                    <a:blip r:embed="rId12"/>
                    <a:srcRect t="6423" b="4952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776"/>
        </w:tabs>
        <w:jc w:val="left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  <w:t>讲座：我手写我“行”：一篇论文的产生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一、活动网址：</w:t>
      </w:r>
      <w:r>
        <w:fldChar w:fldCharType="begin"/>
      </w:r>
      <w:r>
        <w:instrText xml:space="preserve"> HYPERLINK "http://www.pub.xbedu.net/html/article4533595.html" </w:instrText>
      </w:r>
      <w:r>
        <w:fldChar w:fldCharType="separate"/>
      </w:r>
      <w:r>
        <w:rPr>
          <w:rStyle w:val="10"/>
        </w:rPr>
        <w:t>http://www.pub.xbedu.net/html/article4533595.html</w:t>
      </w:r>
      <w:r>
        <w:rPr>
          <w:rStyle w:val="10"/>
        </w:rPr>
        <w:fldChar w:fldCharType="end"/>
      </w:r>
    </w:p>
    <w:p>
      <w:pPr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二、内容截图：</w:t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3040" cy="6896100"/>
            <wp:effectExtent l="0" t="0" r="3810" b="0"/>
            <wp:docPr id="6" name="图片 6" descr="C:\Users\lx\AppData\Roaming\Tencent\Users\405610057\QQ\WinTemp\RichOle\K)OR@P9(AQ{LCG5)~E%5M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x\AppData\Roaming\Tencent\Users\405610057\QQ\WinTemp\RichOle\K)OR@P9(AQ{LCG5)~E%5MP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488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  <w:t>讲座：基于主题意义的语篇教学策略</w:t>
      </w:r>
    </w:p>
    <w:p>
      <w:pPr>
        <w:numPr>
          <w:ilvl w:val="0"/>
          <w:numId w:val="4"/>
        </w:numP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活动网址：</w: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instrText xml:space="preserve"> HYPERLINK "http://www.pub.xbedu.net/html/article4592608.html" </w:instrTex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http://www.pub.xbedu.net/html/article4592608.html</w: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end"/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内容截图：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4025" cy="3667125"/>
            <wp:effectExtent l="0" t="0" r="9525" b="9525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94300" cy="2914650"/>
            <wp:effectExtent l="0" t="0" r="6350" b="0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4"/>
          <w:szCs w:val="24"/>
          <w:vertAlign w:val="baseline"/>
          <w:lang w:val="en-US" w:eastAsia="zh-CN"/>
        </w:rPr>
        <w:t>讲座：如何听评课</w:t>
      </w:r>
    </w:p>
    <w:p>
      <w:pPr>
        <w:numPr>
          <w:ilvl w:val="0"/>
          <w:numId w:val="5"/>
        </w:numP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活动网址：</w: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instrText xml:space="preserve"> HYPERLINK "http://www.pub.xbedu.net/html/article4600277.html" </w:instrTex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http://www.pub.xbedu.net/html/article4600277.html</w:t>
      </w: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fldChar w:fldCharType="end"/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内容截图：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8280" cy="3373120"/>
            <wp:effectExtent l="0" t="0" r="7620" b="1778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97145" cy="4000500"/>
            <wp:effectExtent l="0" t="0" r="8255" b="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b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公开课： Chinese New Year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一、活动网址：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"http://www.pub.xbedu.net/html/article4670567.html"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0"/>
          <w:rFonts w:hint="eastAsia"/>
          <w:lang w:val="en-US" w:eastAsia="zh-CN"/>
        </w:rPr>
        <w:t>http://www.pub.xbedu.net/html/article4670567.html</w:t>
      </w:r>
      <w:r>
        <w:rPr>
          <w:rFonts w:hint="eastAsia"/>
          <w:lang w:val="en-US" w:eastAsia="zh-CN"/>
        </w:rPr>
        <w:fldChar w:fldCharType="end"/>
      </w:r>
    </w:p>
    <w:p>
      <w:pPr>
        <w:jc w:val="left"/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vertAlign w:val="baseline"/>
          <w:lang w:val="en-US" w:eastAsia="zh-CN"/>
        </w:rPr>
        <w:t>二、内容截图：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2755" cy="3011170"/>
            <wp:effectExtent l="0" t="0" r="10795" b="1778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9300" cy="3314065"/>
            <wp:effectExtent l="0" t="0" r="0" b="63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C43809"/>
    <w:multiLevelType w:val="singleLevel"/>
    <w:tmpl w:val="90C4380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8A39A9E"/>
    <w:multiLevelType w:val="singleLevel"/>
    <w:tmpl w:val="D8A39A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86B80C3"/>
    <w:multiLevelType w:val="singleLevel"/>
    <w:tmpl w:val="E86B80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58AE298"/>
    <w:multiLevelType w:val="singleLevel"/>
    <w:tmpl w:val="458AE29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5130923"/>
    <w:multiLevelType w:val="singleLevel"/>
    <w:tmpl w:val="751309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D56D71"/>
    <w:rsid w:val="04FD1BDA"/>
    <w:rsid w:val="09CE6FF4"/>
    <w:rsid w:val="11425594"/>
    <w:rsid w:val="22347F53"/>
    <w:rsid w:val="25717025"/>
    <w:rsid w:val="2A1A189D"/>
    <w:rsid w:val="31FD3149"/>
    <w:rsid w:val="32A95DE6"/>
    <w:rsid w:val="4D2D4098"/>
    <w:rsid w:val="691B0107"/>
    <w:rsid w:val="7BD5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2020-12-25T00:53:00Z</dcterms:created>
  <dc:creator>小象lily</dc:creator>
  <cp:lastModifiedBy>小象lily</cp:lastModifiedBy>
  <dcterms:modified xsi:type="dcterms:W3CDTF">2020-12-25T06:32:44Z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