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F9" w:rsidRDefault="00D41AF9" w:rsidP="00F80CC3">
      <w:pPr>
        <w:spacing w:line="360" w:lineRule="auto"/>
        <w:jc w:val="center"/>
        <w:rPr>
          <w:rFonts w:ascii="黑体" w:eastAsia="黑体" w:hAnsi="黑体" w:cs="Arial"/>
          <w:sz w:val="44"/>
          <w:szCs w:val="44"/>
        </w:rPr>
      </w:pPr>
      <w:r>
        <w:rPr>
          <w:rFonts w:ascii="黑体" w:eastAsia="黑体" w:hAnsi="黑体" w:cs="黑体" w:hint="eastAsia"/>
          <w:sz w:val="44"/>
          <w:szCs w:val="44"/>
        </w:rPr>
        <w:t>读《皮囊》有</w:t>
      </w:r>
      <w:r w:rsidRPr="00E73898">
        <w:rPr>
          <w:rFonts w:ascii="黑体" w:eastAsia="黑体" w:hAnsi="黑体" w:cs="黑体" w:hint="eastAsia"/>
          <w:sz w:val="44"/>
          <w:szCs w:val="44"/>
        </w:rPr>
        <w:t>感</w:t>
      </w:r>
    </w:p>
    <w:p w:rsidR="00D41AF9" w:rsidRPr="00F80CC3" w:rsidRDefault="00D41AF9" w:rsidP="00F80CC3">
      <w:pPr>
        <w:spacing w:line="360" w:lineRule="auto"/>
        <w:jc w:val="center"/>
        <w:rPr>
          <w:rFonts w:ascii="宋体" w:cs="宋体"/>
          <w:sz w:val="28"/>
          <w:szCs w:val="28"/>
        </w:rPr>
      </w:pPr>
      <w:r w:rsidRPr="00F80CC3">
        <w:rPr>
          <w:rFonts w:ascii="宋体" w:hAnsi="宋体" w:cs="宋体" w:hint="eastAsia"/>
          <w:sz w:val="28"/>
          <w:szCs w:val="28"/>
        </w:rPr>
        <w:t>礼河实验学校</w:t>
      </w:r>
      <w:r w:rsidRPr="00F80CC3">
        <w:rPr>
          <w:rFonts w:ascii="宋体" w:hAnsi="宋体" w:cs="宋体"/>
          <w:sz w:val="28"/>
          <w:szCs w:val="28"/>
        </w:rPr>
        <w:t xml:space="preserve">  </w:t>
      </w:r>
      <w:r w:rsidRPr="00F80CC3">
        <w:rPr>
          <w:rFonts w:ascii="宋体" w:hAnsi="宋体" w:cs="宋体" w:hint="eastAsia"/>
          <w:sz w:val="28"/>
          <w:szCs w:val="28"/>
        </w:rPr>
        <w:t>王华</w:t>
      </w:r>
    </w:p>
    <w:p w:rsidR="00D41AF9" w:rsidRPr="00A67215" w:rsidRDefault="00D41AF9" w:rsidP="00A67215">
      <w:pPr>
        <w:spacing w:line="360" w:lineRule="auto"/>
        <w:ind w:firstLineChars="200" w:firstLine="31680"/>
        <w:rPr>
          <w:rFonts w:ascii="宋体" w:cs="宋体"/>
          <w:sz w:val="24"/>
          <w:szCs w:val="24"/>
        </w:rPr>
      </w:pPr>
      <w:r w:rsidRPr="00A67215">
        <w:rPr>
          <w:rFonts w:ascii="宋体" w:hAnsi="宋体" w:cs="宋体" w:hint="eastAsia"/>
          <w:sz w:val="24"/>
          <w:szCs w:val="24"/>
        </w:rPr>
        <w:t>与这本书初次见面时，名字就让人觉得特别有深意，于是便萌生出了退却的意思，总想着能拖一段时间是一段时间，打开之后，拉近我们距离的并不是他那质朴又纯粹动人的文字，而是他的题材，是日常生活中的琐事，往往却又折射出一些深奥又现实的问题。</w:t>
      </w:r>
    </w:p>
    <w:p w:rsidR="00D41AF9" w:rsidRPr="00A67215" w:rsidRDefault="00D41AF9" w:rsidP="00A67215">
      <w:pPr>
        <w:spacing w:line="360" w:lineRule="auto"/>
        <w:ind w:firstLineChars="200" w:firstLine="31680"/>
        <w:rPr>
          <w:rFonts w:ascii="宋体" w:cs="宋体"/>
          <w:sz w:val="24"/>
          <w:szCs w:val="24"/>
          <w:shd w:val="clear" w:color="auto" w:fill="FFFFFF"/>
        </w:rPr>
      </w:pPr>
      <w:r w:rsidRPr="00A67215">
        <w:rPr>
          <w:rFonts w:ascii="宋体" w:hAnsi="宋体" w:cs="宋体" w:hint="eastAsia"/>
          <w:sz w:val="24"/>
          <w:szCs w:val="24"/>
        </w:rPr>
        <w:t>文中开头，便以外婆的去世给了大家一个</w:t>
      </w:r>
      <w:r w:rsidRPr="00A67215">
        <w:rPr>
          <w:rFonts w:ascii="宋体" w:cs="宋体" w:hint="eastAsia"/>
          <w:sz w:val="24"/>
          <w:szCs w:val="24"/>
        </w:rPr>
        <w:t>“</w:t>
      </w:r>
      <w:r w:rsidRPr="00A67215">
        <w:rPr>
          <w:rFonts w:ascii="宋体" w:hAnsi="宋体" w:cs="宋体" w:hint="eastAsia"/>
          <w:sz w:val="24"/>
          <w:szCs w:val="24"/>
        </w:rPr>
        <w:t>下马威</w:t>
      </w:r>
      <w:r w:rsidRPr="00A67215">
        <w:rPr>
          <w:rFonts w:ascii="宋体" w:cs="宋体" w:hint="eastAsia"/>
          <w:sz w:val="24"/>
          <w:szCs w:val="24"/>
        </w:rPr>
        <w:t>”</w:t>
      </w:r>
      <w:r w:rsidRPr="00A67215">
        <w:rPr>
          <w:rFonts w:ascii="宋体" w:hAnsi="宋体" w:cs="宋体" w:hint="eastAsia"/>
          <w:sz w:val="24"/>
          <w:szCs w:val="24"/>
        </w:rPr>
        <w:t>，体现的却不是外婆的去世有多么沉重，悲痛，而是从侧面写出了生命的轻盈，</w:t>
      </w:r>
      <w:r w:rsidRPr="00A67215">
        <w:rPr>
          <w:rFonts w:ascii="宋体" w:hAnsi="宋体" w:cs="宋体" w:hint="eastAsia"/>
          <w:sz w:val="24"/>
          <w:szCs w:val="24"/>
          <w:shd w:val="clear" w:color="auto" w:fill="FFFFFF"/>
        </w:rPr>
        <w:t>正如达的</w:t>
      </w:r>
      <w:r w:rsidRPr="00A67215">
        <w:rPr>
          <w:rFonts w:ascii="宋体" w:hAnsi="宋体" w:cs="宋体" w:hint="eastAsia"/>
          <w:sz w:val="24"/>
          <w:szCs w:val="24"/>
        </w:rPr>
        <w:t>阿太所悟</w:t>
      </w:r>
      <w:r w:rsidRPr="00A67215">
        <w:rPr>
          <w:rFonts w:ascii="宋体" w:hAnsi="宋体" w:cs="宋体"/>
          <w:sz w:val="24"/>
          <w:szCs w:val="24"/>
        </w:rPr>
        <w:t>:</w:t>
      </w:r>
      <w:r w:rsidRPr="00A67215">
        <w:rPr>
          <w:rFonts w:ascii="宋体" w:hAnsi="宋体" w:cs="宋体" w:hint="eastAsia"/>
          <w:sz w:val="24"/>
          <w:szCs w:val="24"/>
        </w:rPr>
        <w:t>“我们的生命本来多轻盈，都是被这肉体和各种欲望的污浊给拖住。</w:t>
      </w:r>
      <w:r w:rsidRPr="00A67215">
        <w:rPr>
          <w:rFonts w:ascii="宋体" w:cs="宋体" w:hint="eastAsia"/>
          <w:sz w:val="24"/>
          <w:szCs w:val="24"/>
        </w:rPr>
        <w:t>”</w:t>
      </w:r>
      <w:r w:rsidRPr="00A67215">
        <w:rPr>
          <w:rFonts w:ascii="宋体" w:hAnsi="宋体" w:cs="宋体" w:hint="eastAsia"/>
          <w:sz w:val="24"/>
          <w:szCs w:val="24"/>
        </w:rPr>
        <w:t>阿太在外婆死去时没有哭，却在她躺在床上不能动时崩溃的一发不可收拾，她所认为的是外婆的撒手人寰不过是脱离了这副皮囊的控制，不必替她太过难过。</w:t>
      </w:r>
      <w:r w:rsidRPr="00A67215">
        <w:rPr>
          <w:rFonts w:ascii="宋体" w:hAnsi="宋体" w:cs="宋体" w:hint="eastAsia"/>
          <w:sz w:val="24"/>
          <w:szCs w:val="24"/>
          <w:shd w:val="clear" w:color="auto" w:fill="FFFFFF"/>
        </w:rPr>
        <w:t>那个即使切断了手指，也异常冷静的</w:t>
      </w:r>
      <w:r w:rsidRPr="00A67215">
        <w:rPr>
          <w:rFonts w:ascii="宋体" w:hAnsi="宋体" w:cs="宋体"/>
          <w:sz w:val="24"/>
          <w:szCs w:val="24"/>
          <w:shd w:val="clear" w:color="auto" w:fill="FFFFFF"/>
        </w:rPr>
        <w:t>99</w:t>
      </w:r>
      <w:r w:rsidRPr="00A67215">
        <w:rPr>
          <w:rFonts w:ascii="宋体" w:hAnsi="宋体" w:cs="宋体" w:hint="eastAsia"/>
          <w:sz w:val="24"/>
          <w:szCs w:val="24"/>
          <w:shd w:val="clear" w:color="auto" w:fill="FFFFFF"/>
        </w:rPr>
        <w:t>岁阿太看尽了世间的</w:t>
      </w:r>
      <w:hyperlink r:id="rId4" w:tgtFrame="_blank" w:history="1">
        <w:r w:rsidRPr="00A67215">
          <w:rPr>
            <w:rStyle w:val="Hyperlink"/>
            <w:rFonts w:ascii="宋体" w:hAnsi="宋体" w:cs="宋体" w:hint="eastAsia"/>
            <w:color w:val="auto"/>
            <w:sz w:val="24"/>
            <w:szCs w:val="24"/>
            <w:u w:val="none"/>
            <w:shd w:val="clear" w:color="auto" w:fill="FFFFFF"/>
          </w:rPr>
          <w:t>苦难</w:t>
        </w:r>
      </w:hyperlink>
      <w:r w:rsidRPr="00A67215">
        <w:rPr>
          <w:rFonts w:ascii="宋体" w:hAnsi="宋体" w:cs="宋体" w:hint="eastAsia"/>
          <w:sz w:val="24"/>
          <w:szCs w:val="24"/>
          <w:shd w:val="clear" w:color="auto" w:fill="FFFFFF"/>
        </w:rPr>
        <w:t>与变迁，她说的</w:t>
      </w:r>
      <w:hyperlink r:id="rId5" w:tgtFrame="_blank" w:history="1">
        <w:r w:rsidRPr="00A67215">
          <w:rPr>
            <w:rStyle w:val="Hyperlink"/>
            <w:rFonts w:ascii="宋体" w:hAnsi="宋体" w:cs="宋体" w:hint="eastAsia"/>
            <w:color w:val="auto"/>
            <w:sz w:val="24"/>
            <w:szCs w:val="24"/>
            <w:u w:val="none"/>
            <w:shd w:val="clear" w:color="auto" w:fill="FFFFFF"/>
          </w:rPr>
          <w:t>这句话</w:t>
        </w:r>
      </w:hyperlink>
      <w:r w:rsidRPr="00A67215">
        <w:rPr>
          <w:rFonts w:ascii="宋体" w:hAnsi="宋体" w:cs="宋体" w:hint="eastAsia"/>
          <w:sz w:val="24"/>
          <w:szCs w:val="24"/>
          <w:shd w:val="clear" w:color="auto" w:fill="FFFFFF"/>
        </w:rPr>
        <w:t>也是《皮囊》这个</w:t>
      </w:r>
      <w:hyperlink r:id="rId6" w:tgtFrame="_blank" w:history="1">
        <w:r w:rsidRPr="00A67215">
          <w:rPr>
            <w:rStyle w:val="Hyperlink"/>
            <w:rFonts w:ascii="宋体" w:hAnsi="宋体" w:cs="宋体" w:hint="eastAsia"/>
            <w:color w:val="auto"/>
            <w:sz w:val="24"/>
            <w:szCs w:val="24"/>
            <w:u w:val="none"/>
            <w:shd w:val="clear" w:color="auto" w:fill="FFFFFF"/>
          </w:rPr>
          <w:t>书名</w:t>
        </w:r>
      </w:hyperlink>
      <w:r w:rsidRPr="00A67215">
        <w:rPr>
          <w:rFonts w:ascii="宋体" w:hAnsi="宋体" w:cs="宋体" w:hint="eastAsia"/>
          <w:sz w:val="24"/>
          <w:szCs w:val="24"/>
          <w:shd w:val="clear" w:color="auto" w:fill="FFFFFF"/>
        </w:rPr>
        <w:t>的意义所在，我们都是戴着皮囊</w:t>
      </w:r>
      <w:hyperlink r:id="rId7" w:tgtFrame="_blank" w:history="1">
        <w:r w:rsidRPr="00A67215">
          <w:rPr>
            <w:rStyle w:val="Hyperlink"/>
            <w:rFonts w:ascii="宋体" w:hAnsi="宋体" w:cs="宋体" w:hint="eastAsia"/>
            <w:color w:val="auto"/>
            <w:sz w:val="24"/>
            <w:szCs w:val="24"/>
            <w:u w:val="none"/>
            <w:shd w:val="clear" w:color="auto" w:fill="FFFFFF"/>
          </w:rPr>
          <w:t>在世间</w:t>
        </w:r>
      </w:hyperlink>
      <w:r w:rsidRPr="00A67215">
        <w:rPr>
          <w:rFonts w:ascii="宋体" w:hAnsi="宋体" w:cs="宋体" w:hint="eastAsia"/>
          <w:sz w:val="24"/>
          <w:szCs w:val="24"/>
          <w:shd w:val="clear" w:color="auto" w:fill="FFFFFF"/>
        </w:rPr>
        <w:t>忙碌的灵魂，这副皮囊的用处就是来经历各种风吹雨打，所以</w:t>
      </w:r>
      <w:hyperlink r:id="rId8" w:tgtFrame="_blank" w:history="1">
        <w:r w:rsidRPr="00A67215">
          <w:rPr>
            <w:rStyle w:val="Hyperlink"/>
            <w:rFonts w:ascii="宋体" w:hAnsi="宋体" w:cs="宋体" w:hint="eastAsia"/>
            <w:color w:val="auto"/>
            <w:sz w:val="24"/>
            <w:szCs w:val="24"/>
            <w:u w:val="none"/>
            <w:shd w:val="clear" w:color="auto" w:fill="FFFFFF"/>
          </w:rPr>
          <w:t>我们的灵魂</w:t>
        </w:r>
      </w:hyperlink>
      <w:r w:rsidRPr="00A67215">
        <w:rPr>
          <w:rFonts w:ascii="宋体" w:hAnsi="宋体" w:cs="宋体" w:hint="eastAsia"/>
          <w:sz w:val="24"/>
          <w:szCs w:val="24"/>
          <w:shd w:val="clear" w:color="auto" w:fill="FFFFFF"/>
        </w:rPr>
        <w:t>才始终有地方可以安放。</w:t>
      </w:r>
      <w:r w:rsidRPr="00A67215">
        <w:rPr>
          <w:rFonts w:ascii="宋体" w:hAnsi="宋体" w:cs="宋体" w:hint="eastAsia"/>
          <w:sz w:val="24"/>
          <w:szCs w:val="24"/>
        </w:rPr>
        <w:t>开篇就展现出了作者的生活观，同样我也发现，这也是他的文字写照，我读到</w:t>
      </w:r>
      <w:r>
        <w:rPr>
          <w:rFonts w:ascii="宋体" w:hAnsi="宋体" w:cs="宋体" w:hint="eastAsia"/>
          <w:sz w:val="24"/>
          <w:szCs w:val="24"/>
        </w:rPr>
        <w:t>他所表达的内容时</w:t>
      </w:r>
      <w:r w:rsidRPr="00A67215">
        <w:rPr>
          <w:rFonts w:ascii="宋体" w:hAnsi="宋体" w:cs="宋体" w:hint="eastAsia"/>
          <w:sz w:val="24"/>
          <w:szCs w:val="24"/>
        </w:rPr>
        <w:t>振奋人心，心中所感想要喷涌而出时，</w:t>
      </w:r>
      <w:r>
        <w:rPr>
          <w:rFonts w:ascii="宋体" w:hAnsi="宋体" w:cs="宋体" w:hint="eastAsia"/>
          <w:sz w:val="24"/>
          <w:szCs w:val="24"/>
        </w:rPr>
        <w:t>可</w:t>
      </w:r>
      <w:r w:rsidRPr="00A67215">
        <w:rPr>
          <w:rFonts w:ascii="宋体" w:hAnsi="宋体" w:cs="宋体" w:hint="eastAsia"/>
          <w:sz w:val="24"/>
          <w:szCs w:val="24"/>
        </w:rPr>
        <w:t>他的文字却依然冷静，抽离，仿佛这些已然撼动不了他的灵魂，所以读过他的文字的人都知道他是个对自己极狠的人，而我们普通人往往是做不到这一点的，也希望我自己读过这本书之后能有所改变。</w:t>
      </w:r>
    </w:p>
    <w:p w:rsidR="00D41AF9" w:rsidRPr="00A67215" w:rsidRDefault="00D41AF9" w:rsidP="00A67215">
      <w:pPr>
        <w:spacing w:line="360" w:lineRule="auto"/>
        <w:ind w:firstLineChars="200" w:firstLine="31680"/>
        <w:rPr>
          <w:rFonts w:ascii="宋体" w:cs="宋体"/>
          <w:sz w:val="24"/>
          <w:szCs w:val="24"/>
          <w:shd w:val="clear" w:color="auto" w:fill="FFFFFF"/>
        </w:rPr>
      </w:pPr>
      <w:r w:rsidRPr="00A67215">
        <w:rPr>
          <w:rFonts w:ascii="宋体" w:hAnsi="宋体" w:cs="宋体" w:hint="eastAsia"/>
          <w:sz w:val="24"/>
          <w:szCs w:val="24"/>
          <w:shd w:val="clear" w:color="auto" w:fill="FFFFFF"/>
        </w:rPr>
        <w:t>确实，我们很多人都太在意那所谓的外在皮囊，而忽略了自己内心的存在。其实皮囊和内心的美我们都要在不同的时刻同时呈现出来，这样也许会有更美的发现。</w:t>
      </w:r>
    </w:p>
    <w:p w:rsidR="00D41AF9" w:rsidRPr="00A67215" w:rsidRDefault="00D41AF9" w:rsidP="00A67215">
      <w:pPr>
        <w:spacing w:line="360" w:lineRule="auto"/>
        <w:ind w:firstLineChars="200" w:firstLine="31680"/>
        <w:rPr>
          <w:rFonts w:ascii="宋体" w:cs="宋体"/>
          <w:sz w:val="24"/>
          <w:szCs w:val="24"/>
          <w:shd w:val="clear" w:color="auto" w:fill="FFFFFF"/>
        </w:rPr>
      </w:pPr>
      <w:r w:rsidRPr="00A67215">
        <w:rPr>
          <w:rFonts w:ascii="宋体" w:hAnsi="宋体" w:cs="宋体" w:hint="eastAsia"/>
          <w:sz w:val="24"/>
          <w:szCs w:val="24"/>
          <w:shd w:val="clear" w:color="auto" w:fill="FFFFFF"/>
        </w:rPr>
        <w:t>在我们这个多媒体的时代，我们要想办法广泛和迅速的感染到人，形成文化影响，不然这种美不能算是成功了。有时很直观的东西能迅速感染到人，如果想要真正的美就不能等着大众来发掘，反而是让它的魅力能够扑面而来，让大家生动具体地感受到。俗话说的“魅力四射”，就是要把魅力发射出去，如果你只把它存在于内里，不四射，那也许别人就发现不了这个魅力的。而我们教师在教学活动中也要把一些外在美用于教学中，这样对学生可能有着直接的影响，还能否调动学生的学习积极性，所以教师在教学活动中可以充分重视语言等外在美，以此来促进教学质量的提高。我们每一节课都要以饱满的精神，亲切的语言来和学生的心灵互动，以“师情”动“生情”，以“师情”激“生情”，从而使师生的情感碰撞在一起，一齐投入学习。教师这种以美的语言作为美的品德的载体，深入学生幼小心灵，可能就会达到“润物细无声”的教育效果。</w:t>
      </w:r>
    </w:p>
    <w:p w:rsidR="00D41AF9" w:rsidRPr="00A67215" w:rsidRDefault="00D41AF9" w:rsidP="00A67215">
      <w:pPr>
        <w:spacing w:line="360" w:lineRule="auto"/>
        <w:ind w:firstLineChars="200" w:firstLine="31680"/>
        <w:rPr>
          <w:rFonts w:ascii="宋体" w:cs="宋体"/>
          <w:sz w:val="24"/>
          <w:szCs w:val="24"/>
        </w:rPr>
      </w:pPr>
      <w:r w:rsidRPr="00A67215">
        <w:rPr>
          <w:rFonts w:ascii="宋体" w:hAnsi="宋体" w:cs="宋体" w:hint="eastAsia"/>
          <w:sz w:val="24"/>
          <w:szCs w:val="24"/>
          <w:shd w:val="clear" w:color="auto" w:fill="FFFFFF"/>
        </w:rPr>
        <w:t>有时候教师的美的体态语，也能让学生更投入到学习中，它能烘托、渲染课堂的气氛，起到更直接的效果。如在《司马光》一课教学中，我充分利用体态语表现司马光砸缸救同伴的动作，并且让学生也模仿展现这一动作，学生们活灵活现地表现了出来，这样既活跃了课堂气氛，又让课堂充满童趣，还加深了学生对课文的理解。使这堂新接触的古文就这样在轻松愉快的氛围中完美地结束了。爱迪生曾经说过：“最能直接打动心灵的还是美”。那么我们教师就应该把自己看作特殊的艺术家，在课堂教学中，不断用内在美的心灵和外显的美去拨动学生美的心灵，塑造出儿童美的心灵。所以说，教师的外在美有时候是培养学生的语言情感和激发学生学习兴趣的必要条件，还是促进学生能力和非智力因素同步发展的动力。只有把学生的情感和智力因素完美地结合起来，才能形成和谐、生动、活泼、融洽的课堂氛围，才能切实而有效地提高教学质量。</w:t>
      </w:r>
      <w:r w:rsidRPr="00A67215">
        <w:rPr>
          <w:rFonts w:ascii="宋体" w:hAnsi="宋体" w:cs="宋体" w:hint="eastAsia"/>
          <w:sz w:val="24"/>
          <w:szCs w:val="24"/>
        </w:rPr>
        <w:t>如果那堂课我只是简简单单地进行讲解，或因为自己年龄大不想再用自己觉得幼稚的动作来引导学生，学生也许也能领会其中的一些字词意思，但却可能因此没有了学习的乐趣。所以，我们在任何情况下都要逼一逼自己，而不是得过且过，一味地用老套的方法去应对教学。</w:t>
      </w:r>
    </w:p>
    <w:p w:rsidR="00D41AF9" w:rsidRPr="00A67215" w:rsidRDefault="00D41AF9" w:rsidP="00A67215">
      <w:pPr>
        <w:spacing w:line="360" w:lineRule="auto"/>
        <w:ind w:firstLineChars="200" w:firstLine="31680"/>
        <w:rPr>
          <w:rFonts w:ascii="宋体" w:cs="宋体"/>
          <w:sz w:val="24"/>
          <w:szCs w:val="24"/>
          <w:shd w:val="clear" w:color="auto" w:fill="FFFFFF"/>
        </w:rPr>
      </w:pPr>
      <w:r w:rsidRPr="00A67215">
        <w:rPr>
          <w:rFonts w:ascii="宋体" w:hAnsi="宋体" w:cs="宋体" w:hint="eastAsia"/>
          <w:sz w:val="24"/>
          <w:szCs w:val="24"/>
        </w:rPr>
        <w:t>当然读过这本书还让我明白，我们要让自己时刻处于冷静状态，因为没有什么是过不去的坎，我们在生活，工作中都会遇到各种困难，只是我们要明白自己要什么，要时刻明白自己活着为什么，在父母日渐老去，儿女绕膝渐远，或者朋友各自奔波陆离时，能有幸与爱的人在一起感受生活，才是活着的真正意义。其实过什么样的生活并不那么重要，痛苦和幸福也都不那么重要，因为灵魂的清澈和满足才是最重要的。正如李敬泽给这书所著的序里面说到：“不管这具皮囊是什么质地，它包裹着一颗心。人生或许就是一具皮囊打包携带着一颗心得羁旅。”让我们带着一颗美的心伴随着皮囊一起走出精彩的人生！</w:t>
      </w:r>
    </w:p>
    <w:p w:rsidR="00D41AF9" w:rsidRPr="007834CE" w:rsidRDefault="00D41AF9" w:rsidP="00F95DFB">
      <w:pPr>
        <w:rPr>
          <w:rFonts w:ascii="Arial" w:hAnsi="Arial" w:cs="Arial"/>
          <w:shd w:val="clear" w:color="auto" w:fill="FFFFFF"/>
        </w:rPr>
      </w:pPr>
    </w:p>
    <w:p w:rsidR="00D41AF9" w:rsidRPr="00F95DFB" w:rsidRDefault="00D41AF9">
      <w:pPr>
        <w:rPr>
          <w:rFonts w:cs="Arial"/>
        </w:rPr>
      </w:pPr>
    </w:p>
    <w:p w:rsidR="00D41AF9" w:rsidRDefault="00D41AF9">
      <w:pPr>
        <w:rPr>
          <w:rFonts w:cs="Arial"/>
        </w:rPr>
      </w:pPr>
    </w:p>
    <w:sectPr w:rsidR="00D41AF9" w:rsidSect="00195B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BCF"/>
    <w:rsid w:val="000B42CA"/>
    <w:rsid w:val="00195BCF"/>
    <w:rsid w:val="003511C2"/>
    <w:rsid w:val="00394824"/>
    <w:rsid w:val="00431CDC"/>
    <w:rsid w:val="005776F9"/>
    <w:rsid w:val="005F5D6A"/>
    <w:rsid w:val="00603ACF"/>
    <w:rsid w:val="006B5F55"/>
    <w:rsid w:val="007517F9"/>
    <w:rsid w:val="007834CE"/>
    <w:rsid w:val="008F4839"/>
    <w:rsid w:val="00A536EA"/>
    <w:rsid w:val="00A67215"/>
    <w:rsid w:val="00D41AF9"/>
    <w:rsid w:val="00D811BC"/>
    <w:rsid w:val="00E73898"/>
    <w:rsid w:val="00EB7D69"/>
    <w:rsid w:val="00F80CC3"/>
    <w:rsid w:val="00F95DFB"/>
    <w:rsid w:val="00F979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BC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7D69"/>
    <w:rPr>
      <w:color w:val="0000FF"/>
      <w:u w:val="single"/>
    </w:rPr>
  </w:style>
  <w:style w:type="paragraph" w:styleId="NormalWeb">
    <w:name w:val="Normal (Web)"/>
    <w:basedOn w:val="Normal"/>
    <w:uiPriority w:val="99"/>
    <w:rsid w:val="007834C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07846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s?q=%E6%88%91%E4%BB%AC%E7%9A%84%E7%81%B5%E9%AD%82&amp;ie=utf-8&amp;src=internal_wenda_recommend_textn" TargetMode="External"/><Relationship Id="rId3" Type="http://schemas.openxmlformats.org/officeDocument/2006/relationships/webSettings" Target="webSettings.xml"/><Relationship Id="rId7" Type="http://schemas.openxmlformats.org/officeDocument/2006/relationships/hyperlink" Target="http://www.so.com/s?q=%E5%9C%A8%E4%B8%96%E9%97%B4&amp;ie=utf-8&amp;src=internal_wenda_recommend_text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4%B9%A6%E5%90%8D&amp;ie=utf-8&amp;src=internal_wenda_recommend_textn" TargetMode="External"/><Relationship Id="rId5" Type="http://schemas.openxmlformats.org/officeDocument/2006/relationships/hyperlink" Target="http://www.so.com/s?q=%E8%BF%99%E5%8F%A5%E8%AF%9D&amp;ie=utf-8&amp;src=internal_wenda_recommend_textn" TargetMode="External"/><Relationship Id="rId10" Type="http://schemas.openxmlformats.org/officeDocument/2006/relationships/theme" Target="theme/theme1.xml"/><Relationship Id="rId4" Type="http://schemas.openxmlformats.org/officeDocument/2006/relationships/hyperlink" Target="http://www.so.com/s?q=%E8%8B%A6%E9%9A%BE&amp;ie=utf-8&amp;src=internal_wenda_recommend_text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220</TotalTime>
  <Pages>2</Pages>
  <Words>1192</Words>
  <Characters>1193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ELE-AL00</dc:creator>
  <cp:keywords/>
  <dc:description/>
  <cp:lastModifiedBy>walkinnet</cp:lastModifiedBy>
  <cp:revision>12</cp:revision>
  <dcterms:created xsi:type="dcterms:W3CDTF">2020-12-27T01:25:00Z</dcterms:created>
  <dcterms:modified xsi:type="dcterms:W3CDTF">2020-12-28T06:21:00Z</dcterms:modified>
</cp:coreProperties>
</file>