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B12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（公开课）</w:t>
      </w:r>
    </w:p>
    <w:tbl>
      <w:tblPr>
        <w:tblStyle w:val="2"/>
        <w:tblW w:w="829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1212"/>
        <w:gridCol w:w="3123"/>
        <w:gridCol w:w="1171"/>
        <w:gridCol w:w="1144"/>
        <w:gridCol w:w="85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题目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得分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陈亚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《孙权劝学》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20200927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陈林浩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《写出人物精神》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20200927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周进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《邓稼先》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20200927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王小妹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《说和做》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20200927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240" w:firstLineChars="100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孙霞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720" w:firstLineChars="300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《回忆鲁迅先生》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240" w:firstLineChars="100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楷体" w:hAnsi="楷体" w:eastAsia="楷体"/>
                <w:color w:val="000000" w:themeColor="text1"/>
                <w:sz w:val="24"/>
                <w:szCs w:val="24"/>
              </w:rPr>
              <w:t>0200927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240" w:firstLineChars="100"/>
              <w:rPr>
                <w:rFonts w:hint="eastAsia"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於敏佳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《生活是行走的素材库》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20200514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徐春凤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《孝亲敬老从我做起》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</w:rPr>
              <w:t>2020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Arial Unicode MS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王小妹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《诫子书》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20201029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陈林浩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《写出人物的特点》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20201112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吴艳玲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《</w:t>
            </w: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CN"/>
              </w:rPr>
              <w:t>何谓大丈夫——基于〈富贵不能淫〉的文本探究</w:t>
            </w: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</w:rPr>
              <w:t>202012</w:t>
            </w: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CN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宋体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裴婉扬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zh-TW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愚公移山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20201224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楷体" w:hAnsi="楷体" w:eastAsia="楷体" w:cs="楷体"/>
                <w:color w:val="000000" w:themeColor="text1"/>
                <w:kern w:val="2"/>
                <w:sz w:val="24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jc w:val="center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朱栋梁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《杞人忧天》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20201224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Arial Unicode MS" w:cs="Arial Unicode MS"/>
                <w:color w:val="000000" w:themeColor="text1"/>
                <w:kern w:val="2"/>
                <w:sz w:val="21"/>
                <w:szCs w:val="21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framePr w:wrap="auto" w:vAnchor="margin" w:hAnchor="text" w:yAlign="inline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framePr w:wrap="auto" w:vAnchor="margin" w:hAnchor="text" w:yAlign="inline"/>
        <w:rPr>
          <w:rFonts w:ascii="仿宋" w:hAnsi="仿宋" w:eastAsia="仿宋" w:cs="仿宋"/>
          <w:lang w:val="zh-TW" w:eastAsia="zh-TW"/>
        </w:rPr>
      </w:pPr>
      <w:r>
        <w:rPr>
          <w:rFonts w:ascii="仿宋" w:hAnsi="仿宋" w:eastAsia="仿宋" w:cs="仿宋"/>
          <w:lang w:val="zh-TW" w:eastAsia="zh-TW"/>
        </w:rPr>
        <w:t>注：</w:t>
      </w:r>
      <w:r>
        <w:rPr>
          <w:rFonts w:ascii="仿宋" w:hAnsi="仿宋" w:eastAsia="仿宋" w:cs="仿宋"/>
        </w:rPr>
        <w:t>B12</w:t>
      </w:r>
      <w:r>
        <w:rPr>
          <w:rFonts w:ascii="仿宋" w:hAnsi="仿宋" w:eastAsia="仿宋" w:cs="仿宋"/>
          <w:lang w:val="zh-TW" w:eastAsia="zh-TW"/>
        </w:rPr>
        <w:t>公开课：省级</w:t>
      </w:r>
      <w:r>
        <w:rPr>
          <w:rFonts w:ascii="仿宋" w:hAnsi="仿宋" w:eastAsia="仿宋" w:cs="仿宋"/>
        </w:rPr>
        <w:t>5</w:t>
      </w:r>
      <w:r>
        <w:rPr>
          <w:rFonts w:ascii="仿宋" w:hAnsi="仿宋" w:eastAsia="仿宋" w:cs="仿宋"/>
          <w:lang w:val="zh-TW" w:eastAsia="zh-TW"/>
        </w:rPr>
        <w:t>分，市级</w:t>
      </w:r>
      <w:r>
        <w:rPr>
          <w:rFonts w:ascii="仿宋" w:hAnsi="仿宋" w:eastAsia="仿宋" w:cs="仿宋"/>
        </w:rPr>
        <w:t>2</w:t>
      </w:r>
      <w:r>
        <w:rPr>
          <w:rFonts w:ascii="仿宋" w:hAnsi="仿宋" w:eastAsia="仿宋" w:cs="仿宋"/>
          <w:lang w:val="zh-TW" w:eastAsia="zh-TW"/>
        </w:rPr>
        <w:t>分，区级</w:t>
      </w:r>
      <w:r>
        <w:rPr>
          <w:rFonts w:ascii="仿宋" w:hAnsi="仿宋" w:eastAsia="仿宋" w:cs="仿宋"/>
        </w:rPr>
        <w:t>1</w:t>
      </w:r>
      <w:r>
        <w:rPr>
          <w:rFonts w:ascii="仿宋" w:hAnsi="仿宋" w:eastAsia="仿宋" w:cs="仿宋"/>
          <w:lang w:val="zh-TW" w:eastAsia="zh-TW"/>
        </w:rPr>
        <w:t>分。</w:t>
      </w:r>
    </w:p>
    <w:p>
      <w:pPr>
        <w:framePr w:wrap="auto" w:vAnchor="margin" w:hAnchor="text" w:yAlign="inline"/>
        <w:rPr>
          <w:rFonts w:ascii="仿宋" w:hAnsi="仿宋" w:eastAsia="仿宋" w:cs="仿宋"/>
          <w:lang w:val="zh-TW" w:eastAsia="zh-TW"/>
        </w:rPr>
      </w:pPr>
    </w:p>
    <w:p>
      <w:pPr>
        <w:framePr w:wrap="auto" w:vAnchor="margin" w:hAnchor="text" w:yAlign="inline"/>
        <w:rPr>
          <w:rFonts w:hint="eastAsia" w:ascii="仿宋" w:hAnsi="仿宋" w:eastAsia="仿宋" w:cs="仿宋"/>
          <w:lang w:val="zh-TW" w:eastAsia="zh-CN"/>
        </w:rPr>
      </w:pP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3380740" cy="4507865"/>
            <wp:effectExtent l="0" t="0" r="10160" b="635"/>
            <wp:docPr id="1" name="图片 1" descr="朱栋梁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朱栋梁公开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4939665" cy="2332990"/>
            <wp:effectExtent l="0" t="0" r="635" b="3810"/>
            <wp:docPr id="2" name="图片 2" descr="周进  公开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周进  公开课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3025775" cy="4039235"/>
            <wp:effectExtent l="0" t="0" r="9525" b="12065"/>
            <wp:docPr id="3" name="图片 3" descr="於敏佳 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於敏佳 公开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3128010" cy="4171315"/>
            <wp:effectExtent l="0" t="0" r="8890" b="6985"/>
            <wp:docPr id="4" name="图片 4" descr="吴艳玲的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吴艳玲的公开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5263515" cy="2486025"/>
            <wp:effectExtent l="0" t="0" r="6985" b="3175"/>
            <wp:docPr id="5" name="图片 5" descr="王小妹 公开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王小妹 公开课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5263515" cy="2486025"/>
            <wp:effectExtent l="0" t="0" r="6985" b="3175"/>
            <wp:docPr id="6" name="图片 6" descr="孙霞 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孙霞 公开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2583180" cy="3444240"/>
            <wp:effectExtent l="0" t="0" r="7620" b="10160"/>
            <wp:docPr id="7" name="图片 7" descr="裴婉扬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裴婉扬公开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5503545" cy="2599690"/>
            <wp:effectExtent l="0" t="0" r="8255" b="3810"/>
            <wp:docPr id="8" name="图片 8" descr="陈亚 公开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陈亚 公开课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5490210" cy="2593340"/>
            <wp:effectExtent l="0" t="0" r="8890" b="10160"/>
            <wp:docPr id="9" name="图片 9" descr="陈林浩 公开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陈林浩 公开课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2669540" cy="3728720"/>
            <wp:effectExtent l="0" t="0" r="10160" b="5080"/>
            <wp:docPr id="10" name="图片 10" descr="B12：公开课  徐春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12：公开课  徐春凤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2157730" cy="2877185"/>
            <wp:effectExtent l="0" t="0" r="1270" b="5715"/>
            <wp:docPr id="11" name="图片 11" descr="王小妹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王小妹公开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rap="auto" w:vAnchor="margin" w:hAnchor="text" w:yAlign="inline"/>
        <w:rPr>
          <w:rFonts w:hint="eastAsia" w:ascii="仿宋" w:hAnsi="仿宋" w:eastAsia="仿宋" w:cs="仿宋"/>
          <w:lang w:val="zh-TW" w:eastAsia="zh-CN"/>
        </w:rPr>
      </w:pPr>
    </w:p>
    <w:p>
      <w:pPr>
        <w:framePr w:wrap="auto" w:vAnchor="margin" w:hAnchor="text" w:yAlign="inline"/>
        <w:rPr>
          <w:rFonts w:hint="eastAsia" w:ascii="仿宋" w:hAnsi="仿宋" w:eastAsia="仿宋" w:cs="仿宋"/>
          <w:lang w:val="zh-TW" w:eastAsia="zh-CN"/>
        </w:rPr>
      </w:pPr>
      <w:bookmarkStart w:id="0" w:name="_GoBack"/>
      <w:r>
        <w:rPr>
          <w:rFonts w:hint="eastAsia" w:ascii="仿宋" w:hAnsi="仿宋" w:eastAsia="仿宋" w:cs="仿宋"/>
          <w:lang w:val="zh-TW" w:eastAsia="zh-CN"/>
        </w:rPr>
        <w:drawing>
          <wp:inline distT="0" distB="0" distL="114300" distR="114300">
            <wp:extent cx="2428875" cy="3239770"/>
            <wp:effectExtent l="0" t="0" r="9525" b="11430"/>
            <wp:docPr id="13" name="图片 13" descr="陈林浩公开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陈林浩公开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2"/>
  </w:compat>
  <w:rsids>
    <w:rsidRoot w:val="00F212A0"/>
    <w:rsid w:val="00064067"/>
    <w:rsid w:val="004D686F"/>
    <w:rsid w:val="005D1BDA"/>
    <w:rsid w:val="009E2D0F"/>
    <w:rsid w:val="00AD5AC0"/>
    <w:rsid w:val="00BD3D29"/>
    <w:rsid w:val="00BE5E81"/>
    <w:rsid w:val="00C62B71"/>
    <w:rsid w:val="00CB2B45"/>
    <w:rsid w:val="00CD1AE3"/>
    <w:rsid w:val="00F212A0"/>
    <w:rsid w:val="00F314FE"/>
    <w:rsid w:val="0FBA13FB"/>
    <w:rsid w:val="1C847EC6"/>
    <w:rsid w:val="1E283439"/>
    <w:rsid w:val="1ED507CD"/>
    <w:rsid w:val="1F80409D"/>
    <w:rsid w:val="21087076"/>
    <w:rsid w:val="216E6A78"/>
    <w:rsid w:val="2CD65587"/>
    <w:rsid w:val="30293653"/>
    <w:rsid w:val="361F644C"/>
    <w:rsid w:val="369917E1"/>
    <w:rsid w:val="4C390393"/>
    <w:rsid w:val="4CA70C2F"/>
    <w:rsid w:val="500B7AC4"/>
    <w:rsid w:val="5385315F"/>
    <w:rsid w:val="6D317564"/>
    <w:rsid w:val="6EEF41CC"/>
    <w:rsid w:val="7B78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2020-12-19T05:32:00Z</dcterms:created>
  <dc:creator>Administrator</dc:creator>
  <cp:lastModifiedBy>x、ying</cp:lastModifiedBy>
  <dcterms:modified xsi:type="dcterms:W3CDTF">2020-12-25T07:18:37Z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