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银河幼儿园幼儿行为观察记录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观察时间：2020.7.21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观察者：高玉晶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观察对象：白衣男孩、白衣女孩、蓝衣男孩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视频时长：3分10秒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观察目的：幼儿在游戏中，自主探究的能力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益智游戏区，3名幼儿在进行扑克牌垒高活动；1位教师在进行陪伴式观察记录；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观察信息：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具体的行为表现如下：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6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幼儿</w:t>
            </w:r>
          </w:p>
        </w:tc>
        <w:tc>
          <w:tcPr>
            <w:tcW w:w="5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具体动作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白衣男生</w:t>
            </w:r>
          </w:p>
        </w:tc>
        <w:tc>
          <w:tcPr>
            <w:tcW w:w="5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动作一：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搭建了两层，第一层采用纸牌对折，然后将对折的纸牌进行方形围合摆放，上面用两张纸牌平方，然后往上垒高，紧接着继续用一张纸牌平方，然后在最上面加了一个对折的纸牌（看似屋顶）——这个部分中，作品建构了3层，但是最后一层，他在不断地进行调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28秒后，第二层、第三层的作品倒下；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动作二：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作品倒下之后，开始尝试进行第二层建构；中间失败了1次，然后继续尝试将东西摆放好；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动作三：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将第一层的对折纸牌变成了两张对折围合，然后平放一张纸牌，接着同样地2张纸牌对着围合放，往上放纸牌的时候，第二层又倒下，再次尝试了一次，又倒下了；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动作四：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再次尝试，垒高到了第二层；然后在第二层上面平铺一张纸牌，然后平放一张对折纸牌。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动作五：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在第一层的周围，试图用对折的纸牌继续进行围合；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跟教师和同伴进行了3次交流：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“看这个是大树”“老师，看我搭得有创意吧”；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与男生同班进行了简单的互动；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vertAlign w:val="baseline"/>
                <w:lang w:val="en-US" w:eastAsia="zh-CN"/>
              </w:rPr>
              <w:t>中间失败了3次，然后继续进行尝试；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女生</w:t>
            </w:r>
          </w:p>
        </w:tc>
        <w:tc>
          <w:tcPr>
            <w:tcW w:w="5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动作一：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将两张纸牌对着，围合摆放，然后在上面搭建一张纸牌，在纸牌上继续进行二层搭建；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动作二：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第二层建构好了之后，她继续将纸牌对着，往上建构第三层；失败了一次，然后继续进行尝试；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动作三：将第一层的对折纸牌调整为4张纸牌围合放，然后建构第二层，接着平方第三层；过程中拿材料的时候，作品倒了一次，然后继续尝试；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vertAlign w:val="baseline"/>
                <w:lang w:val="en-US" w:eastAsia="zh-CN"/>
              </w:rPr>
              <w:t>中间失败了一次，然后进行了一次调整；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蓝衣男生</w:t>
            </w:r>
          </w:p>
        </w:tc>
        <w:tc>
          <w:tcPr>
            <w:tcW w:w="5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动作一：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纸牌对着，然后将对着的4张纸牌围合摆放；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动作二：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第一层建构好之后，在上面平方了一张纸牌，然后将两张纸牌对着，平着放在了第二层，然后继续；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动作三：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将第一层4张纸牌对折进行围合，然后在第二层的时候，用3张纸牌进行了垒高，调整。紧接着，将2张纸牌对折放在了第二层。第二层上面是2张纸牌对折，接着平放一张纸牌，然后对折放在了第三层。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动作四：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在对折好的纸上，继续平放了一张纸牌。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vertAlign w:val="baseline"/>
                <w:lang w:val="en-US" w:eastAsia="zh-CN"/>
              </w:rPr>
              <w:t>中间失败了1次，进行了1次调整。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分析与解读：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1.幼儿具有初步的探究能力。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在今天的活动中，3名幼儿都在自主地进行扑克牌垒高活动。其中，三名幼儿都有过失败—继续尝试的经历（观察记录），但是在失败之后，他们都能够再次进行挑战，直到自己取得成功。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2.幼儿在自主建构的过程中，建构的方法有差异：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通过观察发现，今天的3名幼儿在建构中，他们建构的方法有着较大差异。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差异一：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白衣男孩，他在底层的时候，用4张对折的纸牌进行围合，然后在围合好之后，继续用其他的纸牌围绕一圈，企图让底层更稳；蓝衣男孩和女孩，他们在底层建构的时候，先用4张纸牌对折围合，然后改为2张纸牌对着围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差异二：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在第二层平铺的位置，我们可以发现：3名幼儿在平铺的时候，有的是直接平铺了一张；有的是平铺了2-3张纸牌。由此可以看出：幼儿在自己建构的时候，他们都想要让作品牢固，但是在实际操作时，他们对于牢固的概念认知是有差异的，因而动作也就有所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为了更加精准，我觉得后期可以跟这3名幼儿进行对话交流，了解他们对于“【平衡】”的理解，进而进行更加适宜的支持与帮助。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3.幼儿自主学习的方式丰富多样。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今天的3名幼儿都像是探究的科学家，在自主进行尝试，但同时我们发现了他们不同的学习方式，例如，白衣男孩，在一次次的失败--尝试中，他通过与自己、与教师、与同伴进行语言上的沟通与交流，在想办法寻求教师的支持、同伴鼓励；而蓝衣男孩，和女孩，他们就是在安静地进行自己游戏的建构。在建构过程中，尽管没有发出语言上的回应，但是他们调整作品以及观看同伴的动作可以发现，他们在向同伴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后期跟进：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由此我们可以发现：3名幼儿自主学习的方式有差异；幼儿间的性格也是有很大差异的。是否是这样，还需要我们后期进行长期跟踪观察、分析解读，今儿判断出幼儿的性格特点。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观察是为了后期的跟进支持提供依据。所以，以上简单的观察中，我更多地借助一次观察发现了孩子与孩子间的差异。因为差异本身就是一种资源，所以，通过观察发现资源后的我们，要做的是：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1.对于一次观察的结论进行再次观察验证/多次观察验证；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想办法让差异资源变成幼儿发展的资源；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2.对于观察到的幼儿差异，进行个性化地跟进与支持。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比如，在进行经验拓展支持的时候，对于不同性格特点的幼儿，我们再分享交流的时候，可能就需要给予他们不同表达、表述的引导方式：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比如，对于白衣女孩和蓝衣男孩，在分享交流的时候，首先要鼓励他们大胆地说出自己的想法，激发他们语言表述的积极性；对于白衣男孩，我们更多地要引导他能说出自己失败的过程，借助图片、视频等等关键行为，与幼儿分享他的经历。借助孩子间的共商共讨，梳理出保持平衡的经验方法，为后面游戏的幼儿提供经验与方法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3.再如，在材料支持方面，也可以进行个性化地支持。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在对幼儿进行材料支持时，我们可以提供记录纸、不同关卡的图片，鼓励幼儿进行自主选择、自主记录，在游戏中，提升他们的探究能力与记录表达的能力；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4.借助课程推进，开展个性化支持课程。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我们今天看到的3位幼儿，他们在思维表达、个性特征等方面存在较大差异。后期教师需要借助谈话、聊天等方式，了解他们的认知特点与基础，然后进行相应的课程推进。具体推进的方式以幼儿的基础和需要为主，而不是老师自主进行规划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7AC9"/>
    <w:rsid w:val="012328B8"/>
    <w:rsid w:val="0F772A22"/>
    <w:rsid w:val="111E0E8E"/>
    <w:rsid w:val="112E7337"/>
    <w:rsid w:val="11C16620"/>
    <w:rsid w:val="1227537A"/>
    <w:rsid w:val="128B2107"/>
    <w:rsid w:val="142260CC"/>
    <w:rsid w:val="14AC78C5"/>
    <w:rsid w:val="17271FF3"/>
    <w:rsid w:val="17851BAC"/>
    <w:rsid w:val="18A66EEF"/>
    <w:rsid w:val="19920F0C"/>
    <w:rsid w:val="19E45BEF"/>
    <w:rsid w:val="19EB29B6"/>
    <w:rsid w:val="1B117EB6"/>
    <w:rsid w:val="1CFC6F94"/>
    <w:rsid w:val="1F413246"/>
    <w:rsid w:val="220675B7"/>
    <w:rsid w:val="224F4F10"/>
    <w:rsid w:val="284C5C22"/>
    <w:rsid w:val="28C57AC9"/>
    <w:rsid w:val="2A143492"/>
    <w:rsid w:val="2B1B7CFC"/>
    <w:rsid w:val="2D75256A"/>
    <w:rsid w:val="2FBF3D5F"/>
    <w:rsid w:val="33F46314"/>
    <w:rsid w:val="38AA38F8"/>
    <w:rsid w:val="39F004AD"/>
    <w:rsid w:val="3A977EEC"/>
    <w:rsid w:val="3B35727E"/>
    <w:rsid w:val="3C4F34E7"/>
    <w:rsid w:val="3C6D749C"/>
    <w:rsid w:val="3E2A5D06"/>
    <w:rsid w:val="3E951A0F"/>
    <w:rsid w:val="408B1FB8"/>
    <w:rsid w:val="417C5450"/>
    <w:rsid w:val="423B1592"/>
    <w:rsid w:val="43592507"/>
    <w:rsid w:val="451B3D29"/>
    <w:rsid w:val="46A059AC"/>
    <w:rsid w:val="4AA5076C"/>
    <w:rsid w:val="4AC54372"/>
    <w:rsid w:val="4C5C5380"/>
    <w:rsid w:val="4E6128E7"/>
    <w:rsid w:val="4EE07485"/>
    <w:rsid w:val="50983A1C"/>
    <w:rsid w:val="50FA1840"/>
    <w:rsid w:val="53C86BF7"/>
    <w:rsid w:val="54403A16"/>
    <w:rsid w:val="54FC32A1"/>
    <w:rsid w:val="56214974"/>
    <w:rsid w:val="574328E3"/>
    <w:rsid w:val="582D4B2C"/>
    <w:rsid w:val="58AE2F18"/>
    <w:rsid w:val="597E1659"/>
    <w:rsid w:val="5A405485"/>
    <w:rsid w:val="5AB14BBD"/>
    <w:rsid w:val="5DC074C3"/>
    <w:rsid w:val="5F4C71BB"/>
    <w:rsid w:val="62020ADC"/>
    <w:rsid w:val="646658A3"/>
    <w:rsid w:val="649D71ED"/>
    <w:rsid w:val="66AD02DB"/>
    <w:rsid w:val="6970638D"/>
    <w:rsid w:val="6F276B0A"/>
    <w:rsid w:val="73264B09"/>
    <w:rsid w:val="75385555"/>
    <w:rsid w:val="75F904BF"/>
    <w:rsid w:val="78FA3A7E"/>
    <w:rsid w:val="7A876D63"/>
    <w:rsid w:val="7D214468"/>
    <w:rsid w:val="7F3B2203"/>
    <w:rsid w:val="7FD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2020-07-18T07:01:00Z</dcterms:created>
  <dc:creator>空</dc:creator>
  <cp:lastModifiedBy>qx20 6</cp:lastModifiedBy>
  <dcterms:modified xsi:type="dcterms:W3CDTF">2020-07-30T04:27:24Z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