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24"/>
          <w:szCs w:val="24"/>
          <w:lang w:val="en-US" w:eastAsia="zh-CN"/>
        </w:rPr>
        <w:t>常州市新北区三井街道藻江花园幼儿园幼儿观察记录表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观察对象</w:t>
            </w:r>
          </w:p>
        </w:tc>
        <w:tc>
          <w:tcPr>
            <w:tcW w:w="6451" w:type="dxa"/>
          </w:tcPr>
          <w:p>
            <w:pPr>
              <w:jc w:val="both"/>
              <w:rPr>
                <w:rFonts w:hint="default"/>
                <w:sz w:val="24"/>
                <w:szCs w:val="24"/>
                <w:vertAlign w:val="baseline"/>
                <w:lang w:val="en-US" w:eastAsia="zh-CN"/>
              </w:rPr>
            </w:pPr>
            <w:r>
              <w:rPr>
                <w:rFonts w:hint="eastAsia"/>
                <w:sz w:val="24"/>
                <w:szCs w:val="24"/>
                <w:vertAlign w:val="baseline"/>
                <w:lang w:val="en-US" w:eastAsia="zh-CN"/>
              </w:rPr>
              <w:t>白衣男孩、蓝衣男孩、女孩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观察者</w:t>
            </w:r>
          </w:p>
        </w:tc>
        <w:tc>
          <w:tcPr>
            <w:tcW w:w="6451" w:type="dxa"/>
          </w:tcPr>
          <w:p>
            <w:pPr>
              <w:jc w:val="both"/>
              <w:rPr>
                <w:rFonts w:hint="default"/>
                <w:sz w:val="24"/>
                <w:szCs w:val="24"/>
                <w:vertAlign w:val="baseline"/>
                <w:lang w:val="en-US" w:eastAsia="zh-CN"/>
              </w:rPr>
            </w:pPr>
            <w:r>
              <w:rPr>
                <w:rFonts w:hint="eastAsia"/>
                <w:sz w:val="24"/>
                <w:szCs w:val="24"/>
                <w:vertAlign w:val="baseline"/>
                <w:lang w:val="en-US" w:eastAsia="zh-CN"/>
              </w:rPr>
              <w:t>吴莉樱</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观察目的</w:t>
            </w:r>
          </w:p>
        </w:tc>
        <w:tc>
          <w:tcPr>
            <w:tcW w:w="6451" w:type="dxa"/>
          </w:tcPr>
          <w:p>
            <w:pPr>
              <w:jc w:val="both"/>
              <w:rPr>
                <w:rFonts w:hint="default"/>
                <w:sz w:val="24"/>
                <w:szCs w:val="24"/>
                <w:vertAlign w:val="baseline"/>
                <w:lang w:val="en-US" w:eastAsia="zh-CN"/>
              </w:rPr>
            </w:pPr>
            <w:r>
              <w:rPr>
                <w:rFonts w:hint="eastAsia"/>
                <w:sz w:val="24"/>
                <w:szCs w:val="24"/>
                <w:vertAlign w:val="baseline"/>
                <w:lang w:val="en-US" w:eastAsia="zh-CN"/>
              </w:rPr>
              <w:t>三名目标幼儿在玩扑克牌垒高的过程中游戏情况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观察目标</w:t>
            </w:r>
          </w:p>
        </w:tc>
        <w:tc>
          <w:tcPr>
            <w:tcW w:w="6451" w:type="dxa"/>
          </w:tcPr>
          <w:p>
            <w:pPr>
              <w:jc w:val="both"/>
              <w:rPr>
                <w:rFonts w:hint="default"/>
                <w:sz w:val="24"/>
                <w:szCs w:val="24"/>
                <w:vertAlign w:val="baseline"/>
                <w:lang w:val="en-US" w:eastAsia="zh-CN"/>
              </w:rPr>
            </w:pPr>
            <w:r>
              <w:rPr>
                <w:rFonts w:hint="eastAsia"/>
                <w:sz w:val="24"/>
                <w:szCs w:val="24"/>
                <w:vertAlign w:val="baseline"/>
                <w:lang w:val="en-US" w:eastAsia="zh-CN"/>
              </w:rPr>
              <w:t>观察幼儿在游戏中的表现，找出帮助幼儿获得成功的途径、方法。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观察内容</w:t>
            </w:r>
          </w:p>
        </w:tc>
        <w:tc>
          <w:tcPr>
            <w:tcW w:w="6451" w:type="dxa"/>
          </w:tcPr>
          <w:p>
            <w:pPr>
              <w:numPr>
                <w:numId w:val="0"/>
              </w:numPr>
              <w:jc w:val="both"/>
              <w:rPr>
                <w:rFonts w:hint="eastAsia"/>
                <w:sz w:val="24"/>
                <w:szCs w:val="24"/>
                <w:vertAlign w:val="baseline"/>
                <w:lang w:val="en-US" w:eastAsia="zh-CN"/>
              </w:rPr>
            </w:pPr>
            <w:r>
              <w:rPr>
                <w:rFonts w:hint="eastAsia"/>
                <w:sz w:val="24"/>
                <w:szCs w:val="24"/>
                <w:vertAlign w:val="baseline"/>
                <w:lang w:val="en-US" w:eastAsia="zh-CN"/>
              </w:rPr>
              <w:t>1.三名幼儿选取的游戏材料扑克牌是怎么玩的？</w:t>
            </w:r>
          </w:p>
          <w:p>
            <w:pPr>
              <w:numPr>
                <w:numId w:val="0"/>
              </w:numPr>
              <w:jc w:val="both"/>
              <w:rPr>
                <w:rFonts w:hint="default"/>
                <w:sz w:val="24"/>
                <w:szCs w:val="24"/>
                <w:vertAlign w:val="baseline"/>
                <w:lang w:val="en-US" w:eastAsia="zh-CN"/>
              </w:rPr>
            </w:pPr>
            <w:r>
              <w:rPr>
                <w:rFonts w:hint="eastAsia"/>
                <w:sz w:val="24"/>
                <w:szCs w:val="24"/>
                <w:vertAlign w:val="baseline"/>
                <w:lang w:val="en-US" w:eastAsia="zh-CN"/>
              </w:rPr>
              <w:t>2.游戏过程中的互动、对话所遇到的困难等情况。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71" w:type="dxa"/>
          </w:tcPr>
          <w:p>
            <w:pPr>
              <w:jc w:val="center"/>
              <w:rPr>
                <w:rFonts w:hint="default"/>
                <w:sz w:val="24"/>
                <w:szCs w:val="24"/>
                <w:vertAlign w:val="baseline"/>
                <w:lang w:val="en-US" w:eastAsia="zh-CN"/>
              </w:rPr>
            </w:pPr>
            <w:r>
              <w:rPr>
                <w:rFonts w:hint="eastAsia"/>
                <w:sz w:val="24"/>
                <w:szCs w:val="24"/>
                <w:vertAlign w:val="baseline"/>
                <w:lang w:val="en-US" w:eastAsia="zh-CN"/>
              </w:rPr>
              <w:t>观察背景</w:t>
            </w:r>
          </w:p>
        </w:tc>
        <w:tc>
          <w:tcPr>
            <w:tcW w:w="6451" w:type="dxa"/>
          </w:tcPr>
          <w:p>
            <w:pPr>
              <w:jc w:val="left"/>
              <w:rPr>
                <w:rFonts w:hint="default"/>
                <w:sz w:val="24"/>
                <w:szCs w:val="24"/>
                <w:vertAlign w:val="baseline"/>
                <w:lang w:val="en-US" w:eastAsia="zh-CN"/>
              </w:rPr>
            </w:pPr>
            <w:r>
              <w:rPr>
                <w:rFonts w:hint="eastAsia"/>
                <w:sz w:val="24"/>
                <w:szCs w:val="24"/>
                <w:vertAlign w:val="baseline"/>
                <w:lang w:val="en-US" w:eastAsia="zh-CN"/>
              </w:rPr>
              <w:t>三名幼儿在益智区桌面上玩纸牌垒高的游戏，周围游戏声音有点吵闹。</w:t>
            </w:r>
            <w:r>
              <w:rPr>
                <w:rFonts w:hint="eastAsia"/>
                <w:sz w:val="24"/>
                <w:szCs w:val="24"/>
              </w:rPr>
              <w:t>两名男孩子用四张纸牌对折</w:t>
            </w:r>
            <w:r>
              <w:rPr>
                <w:sz w:val="24"/>
                <w:szCs w:val="24"/>
              </w:rPr>
              <w:t>做第一层，然后用一张纸牌铺在四张纸牌上，用同样的方法做第二第三层。</w:t>
            </w:r>
            <w:r>
              <w:rPr>
                <w:rFonts w:hint="eastAsia"/>
                <w:sz w:val="24"/>
                <w:szCs w:val="24"/>
              </w:rPr>
              <w:t>女孩子用的是两张纸牌对折做第一层，其他步骤跟两名男孩一样。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jc w:val="center"/>
              <w:rPr>
                <w:rFonts w:hint="default"/>
                <w:sz w:val="24"/>
                <w:szCs w:val="24"/>
                <w:vertAlign w:val="baseline"/>
                <w:lang w:val="en-US" w:eastAsia="zh-CN"/>
              </w:rPr>
            </w:pPr>
            <w:r>
              <w:rPr>
                <w:rFonts w:hint="eastAsia"/>
                <w:sz w:val="24"/>
                <w:szCs w:val="24"/>
                <w:vertAlign w:val="baseline"/>
                <w:lang w:val="en-US" w:eastAsia="zh-CN"/>
              </w:rPr>
              <w:t>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88"/>
              <w:gridCol w:w="1440"/>
              <w:gridCol w:w="329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jc w:val="center"/>
                    <w:rPr>
                      <w:rFonts w:hint="default"/>
                      <w:sz w:val="24"/>
                      <w:szCs w:val="24"/>
                      <w:vertAlign w:val="baseline"/>
                      <w:lang w:val="en-US" w:eastAsia="zh-CN"/>
                    </w:rPr>
                  </w:pPr>
                  <w:r>
                    <w:rPr>
                      <w:rFonts w:hint="eastAsia"/>
                      <w:sz w:val="24"/>
                      <w:szCs w:val="24"/>
                      <w:vertAlign w:val="baseline"/>
                      <w:lang w:val="en-US" w:eastAsia="zh-CN"/>
                    </w:rPr>
                    <w:t>目标幼儿</w:t>
                  </w:r>
                </w:p>
              </w:tc>
              <w:tc>
                <w:tcPr>
                  <w:tcW w:w="1440" w:type="dxa"/>
                </w:tcPr>
                <w:p>
                  <w:pPr>
                    <w:jc w:val="center"/>
                    <w:rPr>
                      <w:rFonts w:hint="default"/>
                      <w:sz w:val="24"/>
                      <w:szCs w:val="24"/>
                      <w:vertAlign w:val="baseline"/>
                      <w:lang w:val="en-US" w:eastAsia="zh-CN"/>
                    </w:rPr>
                  </w:pPr>
                  <w:r>
                    <w:rPr>
                      <w:rFonts w:hint="eastAsia"/>
                      <w:sz w:val="24"/>
                      <w:szCs w:val="24"/>
                      <w:vertAlign w:val="baseline"/>
                      <w:lang w:val="en-US" w:eastAsia="zh-CN"/>
                    </w:rPr>
                    <w:t>时间</w:t>
                  </w:r>
                </w:p>
              </w:tc>
              <w:tc>
                <w:tcPr>
                  <w:tcW w:w="3297" w:type="dxa"/>
                </w:tcPr>
                <w:p>
                  <w:pPr>
                    <w:jc w:val="center"/>
                    <w:rPr>
                      <w:rFonts w:hint="default"/>
                      <w:sz w:val="24"/>
                      <w:szCs w:val="24"/>
                      <w:vertAlign w:val="baseline"/>
                      <w:lang w:val="en-US" w:eastAsia="zh-CN"/>
                    </w:rPr>
                  </w:pPr>
                  <w:r>
                    <w:rPr>
                      <w:rFonts w:hint="eastAsia"/>
                      <w:sz w:val="24"/>
                      <w:szCs w:val="24"/>
                      <w:vertAlign w:val="baseline"/>
                      <w:lang w:val="en-US" w:eastAsia="zh-CN"/>
                    </w:rPr>
                    <w:t>游戏操作</w:t>
                  </w:r>
                </w:p>
              </w:tc>
              <w:tc>
                <w:tcPr>
                  <w:tcW w:w="2170" w:type="dxa"/>
                </w:tcPr>
                <w:p>
                  <w:pPr>
                    <w:jc w:val="center"/>
                    <w:rPr>
                      <w:rFonts w:hint="default"/>
                      <w:sz w:val="24"/>
                      <w:szCs w:val="24"/>
                      <w:vertAlign w:val="baseline"/>
                      <w:lang w:val="en-US" w:eastAsia="zh-CN"/>
                    </w:rPr>
                  </w:pPr>
                  <w:r>
                    <w:rPr>
                      <w:rFonts w:hint="eastAsia"/>
                      <w:sz w:val="24"/>
                      <w:szCs w:val="24"/>
                      <w:vertAlign w:val="baseline"/>
                      <w:lang w:val="en-US" w:eastAsia="zh-CN"/>
                    </w:rPr>
                    <w:t>交流互动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tcPr>
                <w:p>
                  <w:pPr>
                    <w:jc w:val="center"/>
                    <w:rPr>
                      <w:rFonts w:hint="default"/>
                      <w:sz w:val="24"/>
                      <w:szCs w:val="24"/>
                      <w:vertAlign w:val="baseline"/>
                      <w:lang w:val="en-US" w:eastAsia="zh-CN"/>
                    </w:rPr>
                  </w:pPr>
                  <w:r>
                    <w:rPr>
                      <w:rFonts w:hint="eastAsia"/>
                      <w:sz w:val="24"/>
                      <w:szCs w:val="24"/>
                      <w:vertAlign w:val="baseline"/>
                      <w:lang w:val="en-US" w:eastAsia="zh-CN"/>
                    </w:rPr>
                    <w:t>白衣男孩</w:t>
                  </w:r>
                </w:p>
              </w:tc>
              <w:tc>
                <w:tcPr>
                  <w:tcW w:w="1440" w:type="dxa"/>
                </w:tcPr>
                <w:p>
                  <w:pPr>
                    <w:jc w:val="center"/>
                    <w:rPr>
                      <w:rFonts w:hint="eastAsia"/>
                      <w:sz w:val="24"/>
                      <w:szCs w:val="24"/>
                      <w:vertAlign w:val="baseline"/>
                      <w:lang w:val="en-US" w:eastAsia="zh-CN"/>
                    </w:rPr>
                  </w:pPr>
                  <w:r>
                    <w:rPr>
                      <w:rFonts w:hint="eastAsia"/>
                      <w:sz w:val="24"/>
                      <w:szCs w:val="24"/>
                      <w:vertAlign w:val="baseline"/>
                      <w:lang w:val="en-US" w:eastAsia="zh-CN"/>
                    </w:rPr>
                    <w:t>25秒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--31秒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--34秒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--1分17秒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--1分36秒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--1分50秒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4"/>
                      <w:szCs w:val="24"/>
                      <w:vertAlign w:val="baseline"/>
                      <w:lang w:val="en-US" w:eastAsia="zh-CN"/>
                    </w:rPr>
                  </w:pPr>
                  <w:r>
                    <w:rPr>
                      <w:rFonts w:hint="eastAsia"/>
                      <w:sz w:val="24"/>
                      <w:szCs w:val="24"/>
                      <w:vertAlign w:val="baseline"/>
                      <w:lang w:val="en-US" w:eastAsia="zh-CN"/>
                    </w:rPr>
                    <w:t>--2分17秒</w:t>
                  </w:r>
                </w:p>
              </w:tc>
              <w:tc>
                <w:tcPr>
                  <w:tcW w:w="3297" w:type="dxa"/>
                </w:tcPr>
                <w:p>
                  <w:pPr>
                    <w:jc w:val="left"/>
                    <w:rPr>
                      <w:rFonts w:hint="eastAsia"/>
                    </w:rPr>
                  </w:pPr>
                  <w:r>
                    <w:rPr>
                      <w:rFonts w:hint="eastAsia"/>
                    </w:rPr>
                    <w:t>用纸牌搭了两层，同时在另一个纸牌搭的时候调整</w:t>
                  </w:r>
                  <w:r>
                    <w:rPr>
                      <w:rFonts w:hint="eastAsia"/>
                      <w:lang w:val="en-US" w:eastAsia="zh-CN"/>
                    </w:rPr>
                    <w:t>位置</w:t>
                  </w:r>
                  <w:r>
                    <w:rPr>
                      <w:rFonts w:hint="eastAsia"/>
                    </w:rPr>
                    <w:t>，结果把旁边搭好的两层也碰倒了。</w:t>
                  </w:r>
                </w:p>
                <w:p>
                  <w:pPr>
                    <w:jc w:val="left"/>
                    <w:rPr>
                      <w:rFonts w:hint="eastAsia"/>
                    </w:rPr>
                  </w:pPr>
                  <w:r>
                    <w:rPr>
                      <w:rFonts w:hint="eastAsia"/>
                    </w:rPr>
                    <w:t>他开始重新摆放第二层，已经搭好的第二层的其中一个纸牌又倒了</w:t>
                  </w:r>
                </w:p>
                <w:p>
                  <w:pPr>
                    <w:jc w:val="left"/>
                    <w:rPr>
                      <w:rFonts w:hint="eastAsia"/>
                    </w:rPr>
                  </w:pPr>
                  <w:r>
                    <w:rPr>
                      <w:rFonts w:hint="eastAsia"/>
                    </w:rPr>
                    <w:t>又把搭好的两层纸牌又碰到了。</w:t>
                  </w:r>
                </w:p>
                <w:p>
                  <w:pPr>
                    <w:jc w:val="left"/>
                    <w:rPr>
                      <w:rFonts w:hint="eastAsia"/>
                    </w:rPr>
                  </w:pPr>
                </w:p>
                <w:p>
                  <w:pPr>
                    <w:jc w:val="left"/>
                    <w:rPr>
                      <w:rFonts w:hint="eastAsia"/>
                      <w:lang w:val="en-US" w:eastAsia="zh-CN"/>
                    </w:rPr>
                  </w:pPr>
                  <w:r>
                    <w:rPr>
                      <w:rFonts w:hint="eastAsia"/>
                    </w:rPr>
                    <w:t>用两张对折纸牌做第一层</w:t>
                  </w:r>
                  <w:r>
                    <w:rPr>
                      <w:rFonts w:hint="eastAsia"/>
                      <w:lang w:eastAsia="zh-CN"/>
                    </w:rPr>
                    <w:t>，</w:t>
                  </w:r>
                  <w:r>
                    <w:rPr>
                      <w:rFonts w:hint="eastAsia"/>
                      <w:lang w:val="en-US" w:eastAsia="zh-CN"/>
                    </w:rPr>
                    <w:t>再用相同的方法做第二层 ，结果又倒了。</w:t>
                  </w:r>
                </w:p>
                <w:p>
                  <w:pPr>
                    <w:jc w:val="left"/>
                    <w:rPr>
                      <w:rFonts w:hint="eastAsia"/>
                      <w:lang w:val="en-US" w:eastAsia="zh-CN"/>
                    </w:rPr>
                  </w:pPr>
                  <w:r>
                    <w:rPr>
                      <w:rFonts w:hint="eastAsia"/>
                      <w:lang w:val="en-US" w:eastAsia="zh-CN"/>
                    </w:rPr>
                    <w:t>他</w:t>
                  </w:r>
                  <w:r>
                    <w:rPr>
                      <w:rFonts w:hint="eastAsia"/>
                    </w:rPr>
                    <w:t>将第二层纸牌放好后，再将一张纸牌放了上去，又拿了一张纸牌对折</w:t>
                  </w:r>
                  <w:r>
                    <w:rPr>
                      <w:rFonts w:hint="eastAsia"/>
                      <w:lang w:val="en-US" w:eastAsia="zh-CN"/>
                    </w:rPr>
                    <w:t>并说。</w:t>
                  </w:r>
                </w:p>
                <w:p>
                  <w:pPr>
                    <w:jc w:val="left"/>
                    <w:rPr>
                      <w:rFonts w:hint="eastAsia"/>
                      <w:lang w:val="en-US" w:eastAsia="zh-CN"/>
                    </w:rPr>
                  </w:pPr>
                  <w:r>
                    <w:rPr>
                      <w:rFonts w:hint="eastAsia"/>
                    </w:rPr>
                    <w:t>将对折纸牌成功放上去之后，他的垒高作品没有倒，他开心地笑了，还跟老师介绍他的作品</w:t>
                  </w:r>
                  <w:r>
                    <w:rPr>
                      <w:rFonts w:hint="eastAsia"/>
                      <w:lang w:val="en-US" w:eastAsia="zh-CN"/>
                    </w:rPr>
                    <w:t>--</w:t>
                  </w:r>
                </w:p>
                <w:p>
                  <w:pPr>
                    <w:jc w:val="left"/>
                    <w:rPr>
                      <w:rFonts w:hint="eastAsia"/>
                      <w:lang w:val="en-US" w:eastAsia="zh-CN"/>
                    </w:rPr>
                  </w:pPr>
                </w:p>
                <w:p>
                  <w:pPr>
                    <w:jc w:val="left"/>
                    <w:rPr>
                      <w:rFonts w:hint="default"/>
                      <w:lang w:val="en-US" w:eastAsia="zh-CN"/>
                    </w:rPr>
                  </w:pPr>
                  <w:r>
                    <w:rPr>
                      <w:rFonts w:hint="eastAsia"/>
                      <w:lang w:val="en-US" w:eastAsia="zh-CN"/>
                    </w:rPr>
                    <w:t>开始继续垒高，用相同的方法做第二个房子。</w:t>
                  </w:r>
                </w:p>
              </w:tc>
              <w:tc>
                <w:tcPr>
                  <w:tcW w:w="2170" w:type="dxa"/>
                </w:tcPr>
                <w:p>
                  <w:pPr>
                    <w:numPr>
                      <w:ilvl w:val="0"/>
                      <w:numId w:val="1"/>
                    </w:numPr>
                    <w:jc w:val="center"/>
                    <w:rPr>
                      <w:rFonts w:hint="eastAsia"/>
                      <w:color w:val="auto"/>
                    </w:rPr>
                  </w:pPr>
                  <w:r>
                    <w:rPr>
                      <w:rFonts w:hint="eastAsia"/>
                      <w:color w:val="auto"/>
                    </w:rPr>
                    <w:t>“老师，你看，我这里有个新房子了。</w:t>
                  </w:r>
                </w:p>
                <w:p>
                  <w:pPr>
                    <w:numPr>
                      <w:numId w:val="0"/>
                    </w:numPr>
                    <w:jc w:val="both"/>
                    <w:rPr>
                      <w:rFonts w:hint="eastAsia"/>
                      <w:color w:val="auto"/>
                    </w:rPr>
                  </w:pPr>
                  <w:r>
                    <w:rPr>
                      <w:rFonts w:hint="eastAsia"/>
                      <w:color w:val="auto"/>
                    </w:rPr>
                    <w:t>老师回应：“但是你的房子倒了啊”</w:t>
                  </w:r>
                </w:p>
                <w:p>
                  <w:pPr>
                    <w:numPr>
                      <w:numId w:val="0"/>
                    </w:numPr>
                    <w:jc w:val="both"/>
                    <w:rPr>
                      <w:rFonts w:hint="default"/>
                      <w:color w:val="auto"/>
                      <w:lang w:val="en-US" w:eastAsia="zh-CN"/>
                    </w:rPr>
                  </w:pPr>
                </w:p>
                <w:p>
                  <w:pPr>
                    <w:numPr>
                      <w:numId w:val="0"/>
                    </w:numPr>
                    <w:jc w:val="both"/>
                    <w:rPr>
                      <w:rFonts w:hint="default"/>
                      <w:color w:val="auto"/>
                      <w:lang w:val="en-US" w:eastAsia="zh-CN"/>
                    </w:rPr>
                  </w:pPr>
                </w:p>
                <w:p>
                  <w:pPr>
                    <w:numPr>
                      <w:numId w:val="0"/>
                    </w:numPr>
                    <w:jc w:val="both"/>
                    <w:rPr>
                      <w:rFonts w:hint="default"/>
                      <w:color w:val="auto"/>
                      <w:lang w:val="en-US" w:eastAsia="zh-CN"/>
                    </w:rPr>
                  </w:pPr>
                </w:p>
                <w:p>
                  <w:pPr>
                    <w:numPr>
                      <w:numId w:val="0"/>
                    </w:numPr>
                    <w:jc w:val="both"/>
                    <w:rPr>
                      <w:rFonts w:hint="default"/>
                      <w:color w:val="auto"/>
                      <w:lang w:val="en-US" w:eastAsia="zh-CN"/>
                    </w:rPr>
                  </w:pPr>
                </w:p>
                <w:p>
                  <w:pPr>
                    <w:numPr>
                      <w:numId w:val="0"/>
                    </w:numPr>
                    <w:jc w:val="both"/>
                    <w:rPr>
                      <w:rFonts w:hint="default"/>
                      <w:color w:val="auto"/>
                      <w:lang w:val="en-US" w:eastAsia="zh-CN"/>
                    </w:rPr>
                  </w:pPr>
                </w:p>
                <w:p>
                  <w:pPr>
                    <w:numPr>
                      <w:ilvl w:val="0"/>
                      <w:numId w:val="1"/>
                    </w:numPr>
                    <w:ind w:left="0" w:leftChars="0" w:firstLine="0" w:firstLineChars="0"/>
                    <w:jc w:val="both"/>
                    <w:rPr>
                      <w:rFonts w:hint="eastAsia"/>
                      <w:color w:val="auto"/>
                    </w:rPr>
                  </w:pPr>
                  <w:r>
                    <w:rPr>
                      <w:rFonts w:hint="eastAsia"/>
                      <w:color w:val="auto"/>
                    </w:rPr>
                    <w:t>看，没有人超过我的高楼。</w:t>
                  </w:r>
                </w:p>
                <w:p>
                  <w:pPr>
                    <w:widowControl w:val="0"/>
                    <w:numPr>
                      <w:numId w:val="0"/>
                    </w:numPr>
                    <w:jc w:val="both"/>
                    <w:rPr>
                      <w:rFonts w:hint="default"/>
                      <w:color w:val="auto"/>
                      <w:lang w:val="en-US" w:eastAsia="zh-CN"/>
                    </w:rPr>
                  </w:pPr>
                </w:p>
                <w:p>
                  <w:pPr>
                    <w:widowControl w:val="0"/>
                    <w:numPr>
                      <w:ilvl w:val="0"/>
                      <w:numId w:val="1"/>
                    </w:numPr>
                    <w:ind w:left="0" w:leftChars="0" w:firstLine="0" w:firstLineChars="0"/>
                    <w:jc w:val="both"/>
                    <w:rPr>
                      <w:rFonts w:hint="eastAsia"/>
                      <w:color w:val="auto"/>
                    </w:rPr>
                  </w:pPr>
                  <w:r>
                    <w:rPr>
                      <w:rFonts w:hint="eastAsia"/>
                      <w:color w:val="auto"/>
                    </w:rPr>
                    <w:t>“这是屋顶，这是大树，你看有创意吧。”老师回应：“很不错很不错”。再他继续想垒高时，他说：“阿欧，塔牌要用完了。”这时，他</w:t>
                  </w:r>
                  <w:r>
                    <w:rPr>
                      <w:rFonts w:hint="eastAsia"/>
                      <w:color w:val="auto"/>
                      <w:lang w:val="en-US" w:eastAsia="zh-CN"/>
                    </w:rPr>
                    <w:t>看见旁边</w:t>
                  </w:r>
                  <w:r>
                    <w:rPr>
                      <w:rFonts w:hint="eastAsia"/>
                      <w:color w:val="auto"/>
                    </w:rPr>
                    <w:t>蓝衣服男孩那里放了很多的纸牌，对蓝衣服男孩说：“高楼上放了这么多的纸牌，难怪纸牌不够了”“你那里太多塔牌了，我这里都没有了。”</w:t>
                  </w:r>
                </w:p>
                <w:p>
                  <w:pPr>
                    <w:widowControl w:val="0"/>
                    <w:numPr>
                      <w:numId w:val="0"/>
                    </w:numPr>
                    <w:ind w:leftChars="0"/>
                    <w:jc w:val="both"/>
                    <w:rPr>
                      <w:rFonts w:hint="default"/>
                      <w:color w:val="auto"/>
                      <w:lang w:val="en-US" w:eastAsia="zh-CN"/>
                    </w:rPr>
                  </w:pPr>
                  <w:r>
                    <w:rPr>
                      <w:rFonts w:hint="eastAsia"/>
                      <w:color w:val="auto"/>
                      <w:lang w:val="en-US" w:eastAsia="zh-CN"/>
                    </w:rPr>
                    <w:t>这里老师没有进行介入。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tcPr>
                <w:p>
                  <w:pPr>
                    <w:jc w:val="center"/>
                    <w:rPr>
                      <w:rFonts w:hint="default"/>
                      <w:sz w:val="24"/>
                      <w:szCs w:val="24"/>
                      <w:vertAlign w:val="baseline"/>
                      <w:lang w:val="en-US" w:eastAsia="zh-CN"/>
                    </w:rPr>
                  </w:pPr>
                  <w:r>
                    <w:rPr>
                      <w:rFonts w:hint="eastAsia"/>
                      <w:sz w:val="24"/>
                      <w:szCs w:val="24"/>
                      <w:vertAlign w:val="baseline"/>
                      <w:lang w:val="en-US" w:eastAsia="zh-CN"/>
                    </w:rPr>
                    <w:t>蓝衣男孩</w:t>
                  </w:r>
                </w:p>
              </w:tc>
              <w:tc>
                <w:tcPr>
                  <w:tcW w:w="1440" w:type="dxa"/>
                </w:tcPr>
                <w:p>
                  <w:pPr>
                    <w:jc w:val="center"/>
                    <w:rPr>
                      <w:rFonts w:hint="eastAsia"/>
                      <w:sz w:val="24"/>
                      <w:szCs w:val="24"/>
                      <w:vertAlign w:val="baseline"/>
                      <w:lang w:val="en-US" w:eastAsia="zh-CN"/>
                    </w:rPr>
                  </w:pPr>
                  <w:r>
                    <w:rPr>
                      <w:rFonts w:hint="eastAsia"/>
                      <w:sz w:val="24"/>
                      <w:szCs w:val="24"/>
                      <w:vertAlign w:val="baseline"/>
                      <w:lang w:val="en-US" w:eastAsia="zh-CN"/>
                    </w:rPr>
                    <w:t>49秒</w:t>
                  </w: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default"/>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2分24秒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2分35秒</w:t>
                  </w:r>
                </w:p>
                <w:p>
                  <w:pPr>
                    <w:jc w:val="center"/>
                    <w:rPr>
                      <w:rFonts w:hint="default"/>
                      <w:sz w:val="24"/>
                      <w:szCs w:val="24"/>
                      <w:vertAlign w:val="baseline"/>
                      <w:lang w:val="en-US" w:eastAsia="zh-CN"/>
                    </w:rPr>
                  </w:pPr>
                </w:p>
                <w:p>
                  <w:pPr>
                    <w:jc w:val="both"/>
                    <w:rPr>
                      <w:rFonts w:hint="default"/>
                      <w:sz w:val="24"/>
                      <w:szCs w:val="24"/>
                      <w:vertAlign w:val="baseline"/>
                      <w:lang w:val="en-US" w:eastAsia="zh-CN"/>
                    </w:rPr>
                  </w:pPr>
                </w:p>
              </w:tc>
              <w:tc>
                <w:tcPr>
                  <w:tcW w:w="3297" w:type="dxa"/>
                </w:tcPr>
                <w:p>
                  <w:pPr>
                    <w:jc w:val="center"/>
                    <w:rPr>
                      <w:rFonts w:hint="eastAsia"/>
                      <w:lang w:eastAsia="zh-CN"/>
                    </w:rPr>
                  </w:pPr>
                  <w:r>
                    <w:rPr>
                      <w:rFonts w:hint="eastAsia"/>
                    </w:rPr>
                    <w:t>蓝衣服男孩已经用四个对折纸牌做第一层，上面再铺上一张纸牌，纸牌上又放上两个对折的纸牌</w:t>
                  </w:r>
                  <w:r>
                    <w:rPr>
                      <w:rFonts w:hint="eastAsia"/>
                      <w:lang w:eastAsia="zh-CN"/>
                    </w:rPr>
                    <w:t>。</w:t>
                  </w:r>
                </w:p>
                <w:p>
                  <w:pPr>
                    <w:jc w:val="center"/>
                    <w:rPr>
                      <w:rFonts w:hint="eastAsia"/>
                      <w:lang w:eastAsia="zh-CN"/>
                    </w:rPr>
                  </w:pPr>
                </w:p>
                <w:p>
                  <w:pPr>
                    <w:jc w:val="left"/>
                    <w:rPr>
                      <w:rFonts w:hint="default"/>
                      <w:lang w:val="en-US" w:eastAsia="zh-CN"/>
                    </w:rPr>
                  </w:pPr>
                  <w:r>
                    <w:rPr>
                      <w:rFonts w:hint="eastAsia"/>
                      <w:lang w:val="en-US" w:eastAsia="zh-CN"/>
                    </w:rPr>
                    <w:t>把前面的纸牌都推到了白衣男孩哪里。</w:t>
                  </w:r>
                </w:p>
                <w:p>
                  <w:pPr>
                    <w:jc w:val="left"/>
                    <w:rPr>
                      <w:rFonts w:hint="eastAsia"/>
                      <w:lang w:eastAsia="zh-CN"/>
                    </w:rPr>
                  </w:pPr>
                  <w:r>
                    <w:rPr>
                      <w:rFonts w:hint="eastAsia"/>
                    </w:rPr>
                    <w:t>开始欣赏自己的作品了，从下看到上，还吹了一口气，第一层一个纸牌倒了，但是没有影响他的高楼。</w:t>
                  </w:r>
                </w:p>
                <w:p>
                  <w:pPr>
                    <w:jc w:val="center"/>
                    <w:rPr>
                      <w:rFonts w:hint="eastAsia"/>
                      <w:lang w:val="en-US" w:eastAsia="zh-CN"/>
                    </w:rPr>
                  </w:pPr>
                </w:p>
              </w:tc>
              <w:tc>
                <w:tcPr>
                  <w:tcW w:w="2170" w:type="dxa"/>
                </w:tcPr>
                <w:p>
                  <w:pPr>
                    <w:jc w:val="center"/>
                    <w:rPr>
                      <w:rFonts w:hint="default"/>
                      <w:sz w:val="24"/>
                      <w:szCs w:val="24"/>
                      <w:vertAlign w:val="baseline"/>
                      <w:lang w:val="en-US" w:eastAsia="zh-CN"/>
                    </w:rPr>
                  </w:pPr>
                  <w:r>
                    <w:rPr>
                      <w:rFonts w:hint="eastAsia"/>
                      <w:color w:val="auto"/>
                    </w:rPr>
                    <w:t>对老师说：“老师，你看，这是两个屋顶。”老师回应：“你的房子只有这么高吗？还可以再高一点吗？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88" w:type="dxa"/>
                </w:tcPr>
                <w:p>
                  <w:pPr>
                    <w:jc w:val="center"/>
                    <w:rPr>
                      <w:rFonts w:hint="default"/>
                      <w:sz w:val="24"/>
                      <w:szCs w:val="24"/>
                      <w:vertAlign w:val="baseline"/>
                      <w:lang w:val="en-US" w:eastAsia="zh-CN"/>
                    </w:rPr>
                  </w:pPr>
                  <w:r>
                    <w:rPr>
                      <w:rFonts w:hint="eastAsia"/>
                      <w:sz w:val="24"/>
                      <w:szCs w:val="24"/>
                      <w:vertAlign w:val="baseline"/>
                      <w:lang w:val="en-US" w:eastAsia="zh-CN"/>
                    </w:rPr>
                    <w:t>白衣女孩</w:t>
                  </w:r>
                </w:p>
              </w:tc>
              <w:tc>
                <w:tcPr>
                  <w:tcW w:w="1440" w:type="dxa"/>
                </w:tcPr>
                <w:p>
                  <w:pPr>
                    <w:jc w:val="center"/>
                    <w:rPr>
                      <w:rFonts w:hint="eastAsia"/>
                      <w:sz w:val="24"/>
                      <w:szCs w:val="24"/>
                      <w:vertAlign w:val="baseline"/>
                      <w:lang w:val="en-US" w:eastAsia="zh-CN"/>
                    </w:rPr>
                  </w:pPr>
                  <w:r>
                    <w:rPr>
                      <w:rFonts w:hint="eastAsia"/>
                      <w:sz w:val="24"/>
                      <w:szCs w:val="24"/>
                      <w:vertAlign w:val="baseline"/>
                      <w:lang w:val="en-US" w:eastAsia="zh-CN"/>
                    </w:rPr>
                    <w:t>25秒</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rPr>
                  </w:pPr>
                </w:p>
                <w:p>
                  <w:pPr>
                    <w:jc w:val="both"/>
                    <w:rPr>
                      <w:rFonts w:hint="eastAsia"/>
                      <w:sz w:val="24"/>
                      <w:szCs w:val="24"/>
                      <w:vertAlign w:val="baseline"/>
                      <w:lang w:val="en-US" w:eastAsia="zh-CN"/>
                    </w:rPr>
                  </w:pPr>
                  <w:r>
                    <w:rPr>
                      <w:rFonts w:hint="eastAsia"/>
                    </w:rPr>
                    <w:t>1分05秒</w:t>
                  </w:r>
                </w:p>
                <w:p>
                  <w:pPr>
                    <w:jc w:val="both"/>
                    <w:rPr>
                      <w:rFonts w:hint="default"/>
                      <w:sz w:val="24"/>
                      <w:szCs w:val="24"/>
                      <w:vertAlign w:val="baseline"/>
                      <w:lang w:val="en-US" w:eastAsia="zh-CN"/>
                    </w:rPr>
                  </w:pPr>
                </w:p>
                <w:p>
                  <w:pPr>
                    <w:jc w:val="both"/>
                    <w:rPr>
                      <w:rFonts w:hint="default"/>
                      <w:sz w:val="24"/>
                      <w:szCs w:val="24"/>
                      <w:vertAlign w:val="baseline"/>
                      <w:lang w:val="en-US" w:eastAsia="zh-CN"/>
                    </w:rPr>
                  </w:pPr>
                </w:p>
                <w:p>
                  <w:pPr>
                    <w:jc w:val="both"/>
                    <w:rPr>
                      <w:rFonts w:hint="default"/>
                      <w:sz w:val="24"/>
                      <w:szCs w:val="24"/>
                      <w:vertAlign w:val="baseline"/>
                      <w:lang w:val="en-US" w:eastAsia="zh-CN"/>
                    </w:rPr>
                  </w:pPr>
                </w:p>
                <w:p>
                  <w:pPr>
                    <w:jc w:val="both"/>
                    <w:rPr>
                      <w:rFonts w:hint="default"/>
                      <w:sz w:val="24"/>
                      <w:szCs w:val="24"/>
                      <w:vertAlign w:val="baseline"/>
                      <w:lang w:val="en-US" w:eastAsia="zh-CN"/>
                    </w:rPr>
                  </w:pPr>
                  <w:r>
                    <w:rPr>
                      <w:rFonts w:hint="eastAsia"/>
                    </w:rPr>
                    <w:t>1分38秒</w:t>
                  </w:r>
                </w:p>
                <w:p>
                  <w:pPr>
                    <w:jc w:val="both"/>
                    <w:rPr>
                      <w:rFonts w:hint="default"/>
                      <w:sz w:val="24"/>
                      <w:szCs w:val="24"/>
                      <w:vertAlign w:val="baseline"/>
                      <w:lang w:val="en-US" w:eastAsia="zh-CN"/>
                    </w:rPr>
                  </w:pPr>
                </w:p>
                <w:p>
                  <w:pPr>
                    <w:jc w:val="both"/>
                    <w:rPr>
                      <w:rFonts w:hint="default"/>
                      <w:sz w:val="24"/>
                      <w:szCs w:val="24"/>
                      <w:vertAlign w:val="baseline"/>
                      <w:lang w:val="en-US" w:eastAsia="zh-CN"/>
                    </w:rPr>
                  </w:pPr>
                </w:p>
                <w:p>
                  <w:pPr>
                    <w:jc w:val="both"/>
                    <w:rPr>
                      <w:rFonts w:hint="default"/>
                      <w:sz w:val="24"/>
                      <w:szCs w:val="24"/>
                      <w:vertAlign w:val="baseline"/>
                      <w:lang w:val="en-US" w:eastAsia="zh-CN"/>
                    </w:rPr>
                  </w:pPr>
                  <w:r>
                    <w:rPr>
                      <w:rFonts w:hint="eastAsia"/>
                    </w:rPr>
                    <w:t>2分19秒</w:t>
                  </w:r>
                </w:p>
                <w:p>
                  <w:pPr>
                    <w:jc w:val="both"/>
                    <w:rPr>
                      <w:rFonts w:hint="default"/>
                      <w:sz w:val="24"/>
                      <w:szCs w:val="24"/>
                      <w:vertAlign w:val="baseline"/>
                      <w:lang w:val="en-US" w:eastAsia="zh-CN"/>
                    </w:rPr>
                  </w:pPr>
                </w:p>
              </w:tc>
              <w:tc>
                <w:tcPr>
                  <w:tcW w:w="3297" w:type="dxa"/>
                </w:tcPr>
                <w:p>
                  <w:pPr>
                    <w:jc w:val="left"/>
                    <w:rPr>
                      <w:rFonts w:hint="eastAsia"/>
                    </w:rPr>
                  </w:pPr>
                  <w:r>
                    <w:rPr>
                      <w:rFonts w:hint="eastAsia"/>
                    </w:rPr>
                    <w:t>女孩用两个纸牌对折做的第一层，她对折纸牌的方法也不一样，两只手都拿了纸牌，用握拳的方法进行对折，力气不够大时，还用另一个纸牌去挤一挤。</w:t>
                  </w:r>
                </w:p>
                <w:p>
                  <w:pPr>
                    <w:jc w:val="left"/>
                    <w:rPr>
                      <w:rFonts w:hint="eastAsia"/>
                      <w:sz w:val="24"/>
                      <w:szCs w:val="24"/>
                      <w:vertAlign w:val="baseline"/>
                      <w:lang w:val="en-US" w:eastAsia="zh-CN"/>
                    </w:rPr>
                  </w:pPr>
                  <w:r>
                    <w:rPr>
                      <w:rFonts w:hint="eastAsia"/>
                    </w:rPr>
                    <w:t>第一层变成了四个纸牌对折的，而且第二层的纸牌都靠在一起，她拿了纸牌放上去时，第二层纸牌倒了。</w:t>
                  </w:r>
                </w:p>
                <w:p>
                  <w:pPr>
                    <w:jc w:val="both"/>
                    <w:rPr>
                      <w:rFonts w:hint="eastAsia" w:eastAsiaTheme="minorEastAsia"/>
                      <w:sz w:val="24"/>
                      <w:szCs w:val="24"/>
                      <w:vertAlign w:val="baseline"/>
                      <w:lang w:val="en-US" w:eastAsia="zh-CN"/>
                    </w:rPr>
                  </w:pPr>
                  <w:r>
                    <w:rPr>
                      <w:rFonts w:hint="eastAsia"/>
                    </w:rPr>
                    <w:t>拿纸牌对折放在第二层，两个都成功了，在第二程上面又放上一张纸牌</w:t>
                  </w:r>
                  <w:r>
                    <w:rPr>
                      <w:rFonts w:hint="eastAsia"/>
                      <w:lang w:eastAsia="zh-CN"/>
                    </w:rPr>
                    <w:t>。</w:t>
                  </w:r>
                </w:p>
                <w:p>
                  <w:pPr>
                    <w:jc w:val="both"/>
                    <w:rPr>
                      <w:rFonts w:hint="default" w:eastAsiaTheme="minorEastAsia"/>
                      <w:sz w:val="24"/>
                      <w:szCs w:val="24"/>
                      <w:vertAlign w:val="baseline"/>
                      <w:lang w:val="en-US" w:eastAsia="zh-CN"/>
                    </w:rPr>
                  </w:pPr>
                  <w:r>
                    <w:rPr>
                      <w:rFonts w:hint="eastAsia"/>
                    </w:rPr>
                    <w:t>垒高的两层纸牌成功了，她又对折纸牌放在第二层上做屋顶。</w:t>
                  </w:r>
                  <w:r>
                    <w:rPr>
                      <w:rFonts w:hint="eastAsia"/>
                      <w:lang w:val="en-US" w:eastAsia="zh-CN"/>
                    </w:rPr>
                    <w:t>用同样的方法做第二层房子，到第二层的时候又倒了……</w:t>
                  </w:r>
                </w:p>
                <w:p>
                  <w:pPr>
                    <w:jc w:val="left"/>
                    <w:rPr>
                      <w:rFonts w:hint="eastAsia"/>
                    </w:rPr>
                  </w:pPr>
                </w:p>
                <w:p>
                  <w:pPr>
                    <w:jc w:val="left"/>
                    <w:rPr>
                      <w:rFonts w:hint="default"/>
                      <w:lang w:val="en-US" w:eastAsia="zh-CN"/>
                    </w:rPr>
                  </w:pPr>
                </w:p>
              </w:tc>
              <w:tc>
                <w:tcPr>
                  <w:tcW w:w="2170" w:type="dxa"/>
                </w:tcPr>
                <w:p>
                  <w:pPr>
                    <w:jc w:val="center"/>
                    <w:rPr>
                      <w:rFonts w:hint="default"/>
                      <w:sz w:val="24"/>
                      <w:szCs w:val="24"/>
                      <w:vertAlign w:val="baseline"/>
                      <w:lang w:val="en-US" w:eastAsia="zh-CN"/>
                    </w:rPr>
                  </w:pPr>
                </w:p>
              </w:tc>
            </w:tr>
          </w:tbl>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jc w:val="center"/>
              <w:rPr>
                <w:rFonts w:hint="default"/>
                <w:sz w:val="24"/>
                <w:szCs w:val="24"/>
                <w:vertAlign w:val="baseline"/>
                <w:lang w:val="en-US" w:eastAsia="zh-CN"/>
              </w:rPr>
            </w:pPr>
            <w:r>
              <w:rPr>
                <w:rFonts w:hint="eastAsia"/>
                <w:sz w:val="24"/>
                <w:szCs w:val="24"/>
                <w:vertAlign w:val="baseline"/>
                <w:lang w:val="en-US" w:eastAsia="zh-CN"/>
              </w:rPr>
              <w:t>行为分析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72" w:hRule="atLeast"/>
        </w:trPr>
        <w:tc>
          <w:tcPr>
            <w:tcW w:w="8522" w:type="dxa"/>
            <w:gridSpan w:val="2"/>
          </w:tcPr>
          <w:p>
            <w:pPr>
              <w:jc w:val="left"/>
              <w:rPr>
                <w:rFonts w:hint="eastAsia"/>
                <w:sz w:val="24"/>
                <w:szCs w:val="24"/>
                <w:vertAlign w:val="baseline"/>
                <w:lang w:val="en-US" w:eastAsia="zh-CN"/>
              </w:rPr>
            </w:pPr>
            <w:r>
              <w:rPr>
                <w:rFonts w:hint="eastAsia"/>
                <w:sz w:val="24"/>
                <w:szCs w:val="24"/>
                <w:vertAlign w:val="baseline"/>
                <w:lang w:val="en-US" w:eastAsia="zh-CN"/>
              </w:rPr>
              <w:t>皮亚杰的认知发展理论：</w:t>
            </w:r>
          </w:p>
          <w:p>
            <w:pPr>
              <w:jc w:val="left"/>
              <w:rPr>
                <w:rFonts w:hint="eastAsia"/>
                <w:sz w:val="24"/>
                <w:szCs w:val="24"/>
                <w:vertAlign w:val="baseline"/>
                <w:lang w:val="en-US" w:eastAsia="zh-CN"/>
              </w:rPr>
            </w:pPr>
            <w:r>
              <w:rPr>
                <w:rFonts w:hint="eastAsia"/>
                <w:sz w:val="24"/>
                <w:szCs w:val="24"/>
                <w:vertAlign w:val="baseline"/>
                <w:lang w:val="en-US" w:eastAsia="zh-CN"/>
              </w:rPr>
              <w:t>前运算阶段“儿童运用语言和符号的技能得到发展，他们参与许多想象游戏”在这种游戏中，儿童以表征的方式使用物体，如纸箱变成汽车，在本次观察中可以发现白衣男孩他将纸牌对折后垒高的过程中将其作品看做是高楼。</w:t>
            </w:r>
          </w:p>
          <w:p>
            <w:pPr>
              <w:jc w:val="left"/>
              <w:rPr>
                <w:rFonts w:hint="eastAsia"/>
                <w:sz w:val="24"/>
                <w:szCs w:val="24"/>
                <w:vertAlign w:val="baseline"/>
                <w:lang w:val="en-US" w:eastAsia="zh-CN"/>
              </w:rPr>
            </w:pPr>
            <w:r>
              <w:rPr>
                <w:rFonts w:hint="eastAsia"/>
                <w:sz w:val="24"/>
                <w:szCs w:val="24"/>
                <w:vertAlign w:val="baseline"/>
                <w:lang w:val="en-US" w:eastAsia="zh-CN"/>
              </w:rPr>
              <w:t>班杜拉的社会学习理论：</w:t>
            </w:r>
          </w:p>
          <w:p>
            <w:pPr>
              <w:jc w:val="left"/>
              <w:rPr>
                <w:rFonts w:hint="eastAsia"/>
                <w:sz w:val="24"/>
                <w:szCs w:val="24"/>
                <w:vertAlign w:val="baseline"/>
                <w:lang w:val="en-US" w:eastAsia="zh-CN"/>
              </w:rPr>
            </w:pPr>
            <w:r>
              <w:rPr>
                <w:rFonts w:hint="eastAsia"/>
                <w:sz w:val="24"/>
                <w:szCs w:val="24"/>
                <w:vertAlign w:val="baseline"/>
                <w:lang w:val="en-US" w:eastAsia="zh-CN"/>
              </w:rPr>
              <w:t>班杜拉的研究表明，儿童通过榜样来学习，白衣男孩在自己垒高搭建的过程中前面有多次的倒塌，但是他都没有放弃，在看到旁边蓝衣男孩后能自己用不同的方法来调整位置，最后成功。我在这里看到了相互的模仿和学习。</w:t>
            </w:r>
          </w:p>
          <w:p>
            <w:pPr>
              <w:jc w:val="left"/>
              <w:rPr>
                <w:rFonts w:hint="eastAsia"/>
                <w:sz w:val="24"/>
                <w:szCs w:val="24"/>
                <w:vertAlign w:val="baseline"/>
                <w:lang w:val="en-US" w:eastAsia="zh-CN"/>
              </w:rPr>
            </w:pPr>
            <w:r>
              <w:rPr>
                <w:rFonts w:hint="eastAsia"/>
                <w:sz w:val="24"/>
                <w:szCs w:val="24"/>
                <w:vertAlign w:val="baseline"/>
                <w:lang w:val="en-US" w:eastAsia="zh-CN"/>
              </w:rPr>
              <w:t>对照《指南》常模：</w:t>
            </w:r>
          </w:p>
          <w:p>
            <w:pPr>
              <w:jc w:val="left"/>
              <w:rPr>
                <w:rFonts w:hint="default"/>
                <w:sz w:val="24"/>
                <w:szCs w:val="24"/>
                <w:vertAlign w:val="baseline"/>
                <w:lang w:val="en-US" w:eastAsia="zh-CN"/>
              </w:rPr>
            </w:pPr>
            <w:r>
              <w:rPr>
                <w:rFonts w:hint="default"/>
                <w:sz w:val="24"/>
                <w:szCs w:val="24"/>
                <w:vertAlign w:val="baseline"/>
                <w:lang w:val="en-US" w:eastAsia="zh-CN"/>
              </w:rPr>
              <w:t>语言</w:t>
            </w:r>
            <w:r>
              <w:rPr>
                <w:rFonts w:hint="eastAsia"/>
                <w:sz w:val="24"/>
                <w:szCs w:val="24"/>
                <w:vertAlign w:val="baseline"/>
                <w:lang w:val="en-US" w:eastAsia="zh-CN"/>
              </w:rPr>
              <w:t>领域中</w:t>
            </w:r>
            <w:r>
              <w:rPr>
                <w:rFonts w:hint="default"/>
                <w:sz w:val="24"/>
                <w:szCs w:val="24"/>
                <w:vertAlign w:val="baseline"/>
                <w:lang w:val="en-US" w:eastAsia="zh-CN"/>
              </w:rPr>
              <w:tab/>
            </w:r>
            <w:r>
              <w:rPr>
                <w:rFonts w:hint="default"/>
                <w:sz w:val="24"/>
                <w:szCs w:val="24"/>
                <w:vertAlign w:val="baseline"/>
                <w:lang w:val="en-US" w:eastAsia="zh-CN"/>
              </w:rPr>
              <w:t>倾听与表达</w:t>
            </w:r>
            <w:r>
              <w:rPr>
                <w:rFonts w:hint="eastAsia"/>
                <w:sz w:val="24"/>
                <w:szCs w:val="24"/>
                <w:vertAlign w:val="baseline"/>
                <w:lang w:val="en-US" w:eastAsia="zh-CN"/>
              </w:rPr>
              <w:t>：</w:t>
            </w:r>
          </w:p>
          <w:p>
            <w:pPr>
              <w:jc w:val="left"/>
              <w:rPr>
                <w:rFonts w:hint="default"/>
                <w:sz w:val="24"/>
                <w:szCs w:val="24"/>
                <w:vertAlign w:val="baseline"/>
                <w:lang w:val="en-US" w:eastAsia="zh-CN"/>
              </w:rPr>
            </w:pPr>
            <w:r>
              <w:rPr>
                <w:rFonts w:hint="default"/>
                <w:sz w:val="24"/>
                <w:szCs w:val="24"/>
                <w:vertAlign w:val="baseline"/>
                <w:lang w:val="en-US" w:eastAsia="zh-CN"/>
              </w:rPr>
              <w:t>1</w:t>
            </w:r>
            <w:r>
              <w:rPr>
                <w:rFonts w:hint="eastAsia"/>
                <w:sz w:val="24"/>
                <w:szCs w:val="24"/>
                <w:vertAlign w:val="baseline"/>
                <w:lang w:val="en-US" w:eastAsia="zh-CN"/>
              </w:rPr>
              <w:t>.</w:t>
            </w:r>
            <w:r>
              <w:rPr>
                <w:rFonts w:hint="default"/>
                <w:sz w:val="24"/>
                <w:szCs w:val="24"/>
                <w:vertAlign w:val="baseline"/>
                <w:lang w:val="en-US" w:eastAsia="zh-CN"/>
              </w:rPr>
              <w:t>愿意与他人交谈，喜欢谈论自己感兴趣的话题</w:t>
            </w:r>
          </w:p>
          <w:p>
            <w:pPr>
              <w:jc w:val="left"/>
              <w:rPr>
                <w:rFonts w:hint="default"/>
                <w:sz w:val="24"/>
                <w:szCs w:val="24"/>
                <w:vertAlign w:val="baseline"/>
                <w:lang w:val="en-US" w:eastAsia="zh-CN"/>
              </w:rPr>
            </w:pPr>
            <w:r>
              <w:rPr>
                <w:rFonts w:hint="default"/>
                <w:sz w:val="24"/>
                <w:szCs w:val="24"/>
                <w:vertAlign w:val="baseline"/>
                <w:lang w:val="en-US" w:eastAsia="zh-CN"/>
              </w:rPr>
              <w:t>2</w:t>
            </w:r>
            <w:r>
              <w:rPr>
                <w:rFonts w:hint="eastAsia"/>
                <w:sz w:val="24"/>
                <w:szCs w:val="24"/>
                <w:vertAlign w:val="baseline"/>
                <w:lang w:val="en-US" w:eastAsia="zh-CN"/>
              </w:rPr>
              <w:t>.</w:t>
            </w:r>
            <w:r>
              <w:rPr>
                <w:rFonts w:hint="default"/>
                <w:sz w:val="24"/>
                <w:szCs w:val="24"/>
                <w:vertAlign w:val="baseline"/>
                <w:lang w:val="en-US" w:eastAsia="zh-CN"/>
              </w:rPr>
              <w:t>讲述比较连贯</w:t>
            </w:r>
          </w:p>
          <w:p>
            <w:pPr>
              <w:jc w:val="left"/>
              <w:rPr>
                <w:rFonts w:hint="default"/>
                <w:sz w:val="24"/>
                <w:szCs w:val="24"/>
                <w:vertAlign w:val="baseline"/>
                <w:lang w:val="en-US" w:eastAsia="zh-CN"/>
              </w:rPr>
            </w:pPr>
            <w:r>
              <w:rPr>
                <w:rFonts w:hint="default"/>
                <w:sz w:val="24"/>
                <w:szCs w:val="24"/>
                <w:vertAlign w:val="baseline"/>
                <w:lang w:val="en-US" w:eastAsia="zh-CN"/>
              </w:rPr>
              <w:t>3</w:t>
            </w:r>
            <w:r>
              <w:rPr>
                <w:rFonts w:hint="eastAsia"/>
                <w:sz w:val="24"/>
                <w:szCs w:val="24"/>
                <w:vertAlign w:val="baseline"/>
                <w:lang w:val="en-US" w:eastAsia="zh-CN"/>
              </w:rPr>
              <w:t>.</w:t>
            </w:r>
            <w:r>
              <w:rPr>
                <w:rFonts w:hint="default"/>
                <w:sz w:val="24"/>
                <w:szCs w:val="24"/>
                <w:vertAlign w:val="baseline"/>
                <w:lang w:val="en-US" w:eastAsia="zh-CN"/>
              </w:rPr>
              <w:t>别人对自己讲话时能回应。</w:t>
            </w:r>
            <w:r>
              <w:rPr>
                <w:rFonts w:hint="default"/>
                <w:sz w:val="24"/>
                <w:szCs w:val="24"/>
                <w:vertAlign w:val="baseline"/>
                <w:lang w:val="en-US" w:eastAsia="zh-CN"/>
              </w:rPr>
              <w:tab/>
            </w:r>
          </w:p>
          <w:p>
            <w:pPr>
              <w:jc w:val="left"/>
              <w:rPr>
                <w:rFonts w:hint="eastAsia"/>
                <w:sz w:val="24"/>
                <w:szCs w:val="24"/>
                <w:vertAlign w:val="baseline"/>
                <w:lang w:val="en-US" w:eastAsia="zh-CN"/>
              </w:rPr>
            </w:pPr>
            <w:r>
              <w:rPr>
                <w:rFonts w:hint="default"/>
                <w:sz w:val="24"/>
                <w:szCs w:val="24"/>
                <w:vertAlign w:val="baseline"/>
                <w:lang w:val="en-US" w:eastAsia="zh-CN"/>
              </w:rPr>
              <w:t>两位男孩子在游戏中主动与老师交流，并表达自己的想法，表述清晰连贯。特别是白衣服男孩的词汇量丰富</w:t>
            </w:r>
            <w:r>
              <w:rPr>
                <w:rFonts w:hint="eastAsia"/>
                <w:sz w:val="24"/>
                <w:szCs w:val="24"/>
                <w:vertAlign w:val="baseline"/>
                <w:lang w:val="en-US" w:eastAsia="zh-CN"/>
              </w:rPr>
              <w:t>，</w:t>
            </w:r>
            <w:r>
              <w:rPr>
                <w:rFonts w:hint="default"/>
                <w:sz w:val="24"/>
                <w:szCs w:val="24"/>
                <w:vertAlign w:val="baseline"/>
                <w:lang w:val="en-US" w:eastAsia="zh-CN"/>
              </w:rPr>
              <w:t>女孩子在游戏中无交流</w:t>
            </w:r>
            <w:r>
              <w:rPr>
                <w:rFonts w:hint="eastAsia"/>
                <w:sz w:val="24"/>
                <w:szCs w:val="24"/>
                <w:vertAlign w:val="baseline"/>
                <w:lang w:val="en-US" w:eastAsia="zh-CN"/>
              </w:rPr>
              <w:t>，完全只看自己的作品。</w:t>
            </w:r>
          </w:p>
          <w:p>
            <w:pPr>
              <w:jc w:val="left"/>
              <w:rPr>
                <w:rFonts w:hint="eastAsia"/>
                <w:sz w:val="24"/>
                <w:szCs w:val="24"/>
                <w:vertAlign w:val="baseline"/>
                <w:lang w:val="en-US" w:eastAsia="zh-CN"/>
              </w:rPr>
            </w:pPr>
            <w:r>
              <w:rPr>
                <w:rFonts w:hint="eastAsia"/>
                <w:sz w:val="24"/>
                <w:szCs w:val="24"/>
                <w:vertAlign w:val="baseline"/>
                <w:lang w:val="en-US" w:eastAsia="zh-CN"/>
              </w:rPr>
              <w:t>社会领域中的人际交往：</w:t>
            </w:r>
          </w:p>
          <w:p>
            <w:pPr>
              <w:jc w:val="left"/>
              <w:rPr>
                <w:rFonts w:hint="eastAsia"/>
                <w:sz w:val="24"/>
                <w:szCs w:val="24"/>
                <w:vertAlign w:val="baseline"/>
                <w:lang w:val="en-US" w:eastAsia="zh-CN"/>
              </w:rPr>
            </w:pPr>
            <w:r>
              <w:rPr>
                <w:rFonts w:hint="eastAsia"/>
                <w:sz w:val="24"/>
                <w:szCs w:val="24"/>
                <w:vertAlign w:val="baseline"/>
                <w:lang w:val="en-US" w:eastAsia="zh-CN"/>
              </w:rPr>
              <w:t>1.能按自己的想法进行游戏或其他活动</w:t>
            </w:r>
          </w:p>
          <w:p>
            <w:pPr>
              <w:jc w:val="left"/>
              <w:rPr>
                <w:rFonts w:hint="eastAsia"/>
                <w:sz w:val="24"/>
                <w:szCs w:val="24"/>
                <w:vertAlign w:val="baseline"/>
                <w:lang w:val="en-US" w:eastAsia="zh-CN"/>
              </w:rPr>
            </w:pPr>
            <w:r>
              <w:rPr>
                <w:rFonts w:hint="eastAsia"/>
                <w:sz w:val="24"/>
                <w:szCs w:val="24"/>
                <w:vertAlign w:val="baseline"/>
                <w:lang w:val="en-US" w:eastAsia="zh-CN"/>
              </w:rPr>
              <w:t>2.敢于尝试有一定难度的活动和任务。</w:t>
            </w:r>
            <w:r>
              <w:rPr>
                <w:rFonts w:hint="eastAsia"/>
                <w:sz w:val="24"/>
                <w:szCs w:val="24"/>
                <w:vertAlign w:val="baseline"/>
                <w:lang w:val="en-US" w:eastAsia="zh-CN"/>
              </w:rPr>
              <w:tab/>
            </w:r>
          </w:p>
          <w:p>
            <w:pPr>
              <w:jc w:val="left"/>
              <w:rPr>
                <w:rFonts w:hint="eastAsia"/>
                <w:sz w:val="24"/>
                <w:szCs w:val="24"/>
                <w:vertAlign w:val="baseline"/>
                <w:lang w:val="en-US" w:eastAsia="zh-CN"/>
              </w:rPr>
            </w:pPr>
            <w:r>
              <w:rPr>
                <w:rFonts w:hint="eastAsia"/>
                <w:sz w:val="24"/>
                <w:szCs w:val="24"/>
                <w:vertAlign w:val="baseline"/>
                <w:lang w:val="en-US" w:eastAsia="zh-CN"/>
              </w:rPr>
              <w:t>三位孩子在游戏中都能表现自己的想法，垒高技能的不同，自己游戏中的调整等等。而且在失败后不气馁，敢于再次尝试，找到游戏的新技巧。在白衣服男孩说纸牌不够时，蓝衣服男孩将他前面的纸牌都推到白衣服男孩那里，说明蓝衣服男孩很关心自己同伴。</w:t>
            </w:r>
          </w:p>
          <w:p>
            <w:pPr>
              <w:jc w:val="left"/>
              <w:rPr>
                <w:rFonts w:hint="eastAsia"/>
                <w:sz w:val="24"/>
                <w:szCs w:val="24"/>
                <w:vertAlign w:val="baseline"/>
                <w:lang w:val="en-US" w:eastAsia="zh-CN"/>
              </w:rPr>
            </w:pPr>
            <w:r>
              <w:rPr>
                <w:rFonts w:hint="eastAsia"/>
                <w:sz w:val="24"/>
                <w:szCs w:val="24"/>
                <w:vertAlign w:val="baseline"/>
                <w:lang w:val="en-US" w:eastAsia="zh-CN"/>
              </w:rPr>
              <w:t>科学领域中的科学探究：</w:t>
            </w:r>
          </w:p>
          <w:p>
            <w:pPr>
              <w:jc w:val="left"/>
              <w:rPr>
                <w:rFonts w:hint="eastAsia"/>
                <w:sz w:val="24"/>
                <w:szCs w:val="24"/>
                <w:vertAlign w:val="baseline"/>
                <w:lang w:val="en-US" w:eastAsia="zh-CN"/>
              </w:rPr>
            </w:pPr>
            <w:r>
              <w:rPr>
                <w:rFonts w:hint="eastAsia"/>
                <w:sz w:val="24"/>
                <w:szCs w:val="24"/>
                <w:vertAlign w:val="baseline"/>
                <w:lang w:val="en-US" w:eastAsia="zh-CN"/>
              </w:rPr>
              <w:t>1.常常动手动脑探索物体和材料，并乐在其中。</w:t>
            </w:r>
          </w:p>
          <w:p>
            <w:pPr>
              <w:jc w:val="left"/>
              <w:rPr>
                <w:rFonts w:hint="eastAsia"/>
                <w:sz w:val="24"/>
                <w:szCs w:val="24"/>
                <w:vertAlign w:val="baseline"/>
                <w:lang w:val="en-US" w:eastAsia="zh-CN"/>
              </w:rPr>
            </w:pPr>
            <w:r>
              <w:rPr>
                <w:rFonts w:hint="eastAsia"/>
                <w:sz w:val="24"/>
                <w:szCs w:val="24"/>
                <w:vertAlign w:val="baseline"/>
                <w:lang w:val="en-US" w:eastAsia="zh-CN"/>
              </w:rPr>
              <w:t>2.感知和发现简单的物理现象，如物体形态或位置变化等。</w:t>
            </w:r>
            <w:r>
              <w:rPr>
                <w:rFonts w:hint="eastAsia"/>
                <w:sz w:val="24"/>
                <w:szCs w:val="24"/>
                <w:vertAlign w:val="baseline"/>
                <w:lang w:val="en-US" w:eastAsia="zh-CN"/>
              </w:rPr>
              <w:tab/>
            </w:r>
          </w:p>
          <w:p>
            <w:pPr>
              <w:jc w:val="left"/>
              <w:rPr>
                <w:rFonts w:hint="default"/>
                <w:sz w:val="24"/>
                <w:szCs w:val="24"/>
                <w:vertAlign w:val="baseline"/>
                <w:lang w:val="en-US" w:eastAsia="zh-CN"/>
              </w:rPr>
            </w:pPr>
            <w:r>
              <w:rPr>
                <w:rFonts w:hint="eastAsia"/>
                <w:sz w:val="24"/>
                <w:szCs w:val="24"/>
                <w:vertAlign w:val="baseline"/>
                <w:lang w:val="en-US" w:eastAsia="zh-CN"/>
              </w:rPr>
              <w:t>三位孩子在游戏过程中都能动手动脑，知道纸牌对折的技巧，垒高时，纸牌摆放在哪个位置比较好，在一次次的调整过程中，发现游戏的一些小技巧。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jc w:val="center"/>
              <w:rPr>
                <w:rFonts w:hint="default"/>
                <w:sz w:val="24"/>
                <w:szCs w:val="24"/>
                <w:vertAlign w:val="baseline"/>
                <w:lang w:val="en-US" w:eastAsia="zh-CN"/>
              </w:rPr>
            </w:pPr>
            <w:r>
              <w:rPr>
                <w:rFonts w:hint="eastAsia"/>
                <w:sz w:val="24"/>
                <w:szCs w:val="24"/>
                <w:vertAlign w:val="baseline"/>
                <w:lang w:val="en-US" w:eastAsia="zh-CN"/>
              </w:rPr>
              <w:t>后期行为跟进与策略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numPr>
                <w:ilvl w:val="0"/>
                <w:numId w:val="2"/>
              </w:numPr>
              <w:jc w:val="both"/>
              <w:rPr>
                <w:rFonts w:hint="eastAsia"/>
                <w:sz w:val="24"/>
                <w:szCs w:val="24"/>
                <w:vertAlign w:val="baseline"/>
                <w:lang w:val="en-US" w:eastAsia="zh-CN"/>
              </w:rPr>
            </w:pPr>
            <w:r>
              <w:rPr>
                <w:rFonts w:hint="eastAsia"/>
                <w:sz w:val="24"/>
                <w:szCs w:val="24"/>
                <w:vertAlign w:val="baseline"/>
                <w:lang w:val="en-US" w:eastAsia="zh-CN"/>
              </w:rPr>
              <w:t>注重每次活动后的分享交流</w:t>
            </w:r>
          </w:p>
          <w:p>
            <w:pPr>
              <w:numPr>
                <w:numId w:val="0"/>
              </w:numPr>
              <w:jc w:val="both"/>
              <w:rPr>
                <w:rFonts w:hint="eastAsia"/>
                <w:sz w:val="24"/>
                <w:szCs w:val="24"/>
                <w:vertAlign w:val="baseline"/>
                <w:lang w:val="en-US" w:eastAsia="zh-CN"/>
              </w:rPr>
            </w:pPr>
            <w:r>
              <w:rPr>
                <w:rFonts w:hint="eastAsia"/>
                <w:sz w:val="24"/>
                <w:szCs w:val="24"/>
                <w:vertAlign w:val="baseline"/>
                <w:lang w:val="en-US" w:eastAsia="zh-CN"/>
              </w:rPr>
              <w:t>教师可以请两位男孩来重点介绍自己今天在游戏中的收获，遇到的困难等，引发同伴们的共同的交流，看看垒高搭建高楼的时候还可以有什么不同的方法。</w:t>
            </w:r>
          </w:p>
          <w:p>
            <w:pPr>
              <w:numPr>
                <w:ilvl w:val="0"/>
                <w:numId w:val="2"/>
              </w:numPr>
              <w:ind w:left="0" w:leftChars="0" w:firstLine="0" w:firstLineChars="0"/>
              <w:jc w:val="both"/>
              <w:rPr>
                <w:rFonts w:hint="eastAsia"/>
                <w:sz w:val="24"/>
                <w:szCs w:val="24"/>
                <w:vertAlign w:val="baseline"/>
                <w:lang w:val="en-US" w:eastAsia="zh-CN"/>
              </w:rPr>
            </w:pPr>
            <w:r>
              <w:rPr>
                <w:rFonts w:hint="eastAsia"/>
                <w:sz w:val="24"/>
                <w:szCs w:val="24"/>
                <w:vertAlign w:val="baseline"/>
                <w:lang w:val="en-US" w:eastAsia="zh-CN"/>
              </w:rPr>
              <w:t>区域中投放隐性的图文资料，各种建构技巧，用纸牌还可以怎么玩，怎么搭才能搭的更高更稳。</w:t>
            </w:r>
          </w:p>
          <w:p>
            <w:pPr>
              <w:numPr>
                <w:ilvl w:val="0"/>
                <w:numId w:val="2"/>
              </w:num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用相机拍摄获得成功体验的孩子的作品，打印出来陈列，引导幼儿尝试不同的方法完成。</w:t>
            </w:r>
          </w:p>
          <w:p>
            <w:pPr>
              <w:numPr>
                <w:ilvl w:val="0"/>
                <w:numId w:val="2"/>
              </w:num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一次观察不足以证明孩子的发展情况，还需要多次多领域的观察才能发现孩子们的兴趣需要。</w:t>
            </w:r>
          </w:p>
        </w:tc>
      </w:tr>
    </w:tbl>
    <w:p>
      <w:pPr>
        <w:rPr>
          <w:rFonts w:hint="eastAsia"/>
          <w:b/>
          <w:sz w:val="24"/>
          <w:szCs w:val="24"/>
        </w:rPr>
      </w:pPr>
    </w:p>
    <w:p>
      <w:pPr>
        <w:rPr>
          <w:rFonts w:hint="eastAsia"/>
        </w:rPr>
      </w:pPr>
    </w:p>
    <w:p>
      <w:pPr>
        <w:rPr>
          <w:rFonts w:hint="eastAsia"/>
        </w:rPr>
      </w:pPr>
      <w:r>
        <w:rPr>
          <w:rFonts w:hint="eastAsia"/>
        </w:rPr>
        <w:tab/>
      </w:r>
    </w:p>
    <w:p>
      <w:pPr>
        <w:rPr>
          <w:rFonts w:hint="eastAsia"/>
        </w:rPr>
      </w:pPr>
    </w:p>
    <w:p>
      <w:pPr>
        <w:rPr>
          <w:rFonts w:hint="eastAsia"/>
        </w:rPr>
      </w:pPr>
    </w:p>
    <w:p>
      <w:pPr>
        <w:rPr>
          <w:rFonts w:hint="eastAsia"/>
          <w:b/>
          <w:sz w:val="24"/>
          <w:szCs w:val="24"/>
        </w:rPr>
      </w:pP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6EC1"/>
    <w:multiLevelType w:val="singleLevel"/>
    <w:tmpl w:val="4E796EC1"/>
    <w:lvl w:ilvl="0" w:tentative="0">
      <w:start w:val="1"/>
      <w:numFmt w:val="decimal"/>
      <w:lvlText w:val="%1."/>
      <w:lvlJc w:val="left"/>
      <w:pPr>
        <w:tabs>
          <w:tab w:val="left" w:pos="312"/>
        </w:tabs>
      </w:pPr>
    </w:lvl>
  </w:abstractNum>
  <w:abstractNum w:abstractNumId="1">
    <w:nsid w:val="6E03F81D"/>
    <w:multiLevelType w:val="singleLevel"/>
    <w:tmpl w:val="6E03F8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FDE"/>
    <w:rsid w:val="00104651"/>
    <w:rsid w:val="0019652D"/>
    <w:rsid w:val="003C4F78"/>
    <w:rsid w:val="00484909"/>
    <w:rsid w:val="0056319D"/>
    <w:rsid w:val="00657C76"/>
    <w:rsid w:val="007B48FF"/>
    <w:rsid w:val="008B43E9"/>
    <w:rsid w:val="00942203"/>
    <w:rsid w:val="00A13DE6"/>
    <w:rsid w:val="00BD1FDE"/>
    <w:rsid w:val="00F93658"/>
    <w:rsid w:val="00FE0DE4"/>
    <w:rsid w:val="5877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343</Words>
  <Characters>1960</Characters>
  <Lines>16</Lines>
  <Paragraphs>4</Paragraphs>
  <TotalTime>12</TotalTime>
  <ScaleCrop>false</ScaleCrop>
  <LinksUpToDate>false</LinksUpToDate>
  <CharactersWithSpaces>2299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2020-07-19T14:54:00Z</dcterms:created>
  <dc:creator>Lenovo</dc:creator>
  <cp:lastModifiedBy>大白兔</cp:lastModifiedBy>
  <dcterms:modified xsi:type="dcterms:W3CDTF">2020-07-29T03:28:51Z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