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银河幼儿园</w:t>
      </w:r>
      <w:r>
        <w:rPr>
          <w:rFonts w:hint="eastAsia" w:ascii="黑体" w:hAnsi="黑体" w:eastAsia="黑体" w:cs="黑体"/>
          <w:b w:val="0"/>
          <w:bCs w:val="0"/>
          <w:color w:val="000000" w:themeColor="text1"/>
          <w:sz w:val="32"/>
          <w:szCs w:val="32"/>
          <w:lang w:val="en-US" w:eastAsia="zh-CN"/>
          <w14:textFill>
            <w14:solidFill>
              <w14:schemeClr w14:val="tx1"/>
            </w14:solidFill>
          </w14:textFill>
        </w:rPr>
        <w:t>户外游戏</w:t>
      </w:r>
      <w:r>
        <w:rPr>
          <w:rFonts w:hint="eastAsia" w:ascii="黑体" w:hAnsi="黑体" w:eastAsia="黑体" w:cs="黑体"/>
          <w:b w:val="0"/>
          <w:bCs w:val="0"/>
          <w:color w:val="000000" w:themeColor="text1"/>
          <w:sz w:val="32"/>
          <w:szCs w:val="32"/>
          <w:u w:val="single"/>
          <w:lang w:val="en-US" w:eastAsia="zh-CN"/>
          <w14:textFill>
            <w14:solidFill>
              <w14:schemeClr w14:val="tx1"/>
            </w14:solidFill>
          </w14:textFill>
        </w:rPr>
        <w:t xml:space="preserve"> 踩高跷 </w:t>
      </w:r>
      <w:r>
        <w:rPr>
          <w:rFonts w:hint="eastAsia" w:ascii="黑体" w:hAnsi="黑体" w:eastAsia="黑体" w:cs="黑体"/>
          <w:b w:val="0"/>
          <w:bCs w:val="0"/>
          <w:color w:val="000000" w:themeColor="text1"/>
          <w:sz w:val="32"/>
          <w:szCs w:val="32"/>
          <w14:textFill>
            <w14:solidFill>
              <w14:schemeClr w14:val="tx1"/>
            </w14:solidFill>
          </w14:textFill>
        </w:rPr>
        <w:t>记录表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观察对象：</w:t>
      </w:r>
      <w:r>
        <w:rPr>
          <w:rFonts w:hint="eastAsia" w:ascii="宋体" w:hAnsi="宋体" w:cs="宋体"/>
          <w:b w:val="0"/>
          <w:bCs w:val="0"/>
          <w:color w:val="000000" w:themeColor="text1"/>
          <w:sz w:val="21"/>
          <w:szCs w:val="21"/>
          <w:lang w:val="en-US" w:eastAsia="zh-CN"/>
          <w14:textFill>
            <w14:solidFill>
              <w14:schemeClr w14:val="tx1"/>
            </w14:solidFill>
          </w14:textFill>
        </w:rPr>
        <w:t>户外梯子区域</w:t>
      </w:r>
      <w:r>
        <w:rPr>
          <w:rFonts w:hint="eastAsia" w:ascii="宋体" w:hAnsi="宋体" w:cs="宋体"/>
          <w:b w:val="0"/>
          <w:bCs w:val="0"/>
          <w:color w:val="000000" w:themeColor="text1"/>
          <w:sz w:val="21"/>
          <w:szCs w:val="21"/>
          <w14:textFill>
            <w14:solidFill>
              <w14:schemeClr w14:val="tx1"/>
            </w14:solidFill>
          </w14:textFill>
        </w:rPr>
        <w:t>内</w:t>
      </w:r>
      <w:r>
        <w:rPr>
          <w:rFonts w:hint="eastAsia" w:ascii="宋体" w:hAnsi="宋体" w:cs="宋体"/>
          <w:b w:val="0"/>
          <w:bCs w:val="0"/>
          <w:color w:val="000000" w:themeColor="text1"/>
          <w:sz w:val="21"/>
          <w:szCs w:val="21"/>
          <w:lang w:val="en-US" w:eastAsia="zh-CN"/>
          <w14:textFill>
            <w14:solidFill>
              <w14:schemeClr w14:val="tx1"/>
            </w14:solidFill>
          </w14:textFill>
        </w:rPr>
        <w:t>全体</w:t>
      </w:r>
      <w:r>
        <w:rPr>
          <w:rFonts w:hint="eastAsia" w:ascii="宋体" w:hAnsi="宋体" w:cs="宋体"/>
          <w:b w:val="0"/>
          <w:bCs w:val="0"/>
          <w:color w:val="000000" w:themeColor="text1"/>
          <w:sz w:val="21"/>
          <w:szCs w:val="21"/>
          <w14:textFill>
            <w14:solidFill>
              <w14:schemeClr w14:val="tx1"/>
            </w14:solidFill>
          </w14:textFill>
        </w:rPr>
        <w:t>幼儿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对象年龄：3-6岁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观察时间：2020年10月19日户外活动时间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观察地点：户外梯子区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观察者：吴洁</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观察目的：</w:t>
      </w:r>
      <w:r>
        <w:rPr>
          <w:rFonts w:hint="eastAsia" w:ascii="宋体" w:hAnsi="宋体" w:cs="宋体"/>
          <w:b w:val="0"/>
          <w:bCs w:val="0"/>
          <w:color w:val="000000" w:themeColor="text1"/>
          <w:sz w:val="21"/>
          <w:szCs w:val="21"/>
          <w:lang w:eastAsia="zh-CN"/>
          <w14:textFill>
            <w14:solidFill>
              <w14:schemeClr w14:val="tx1"/>
            </w14:solidFill>
          </w14:textFill>
        </w:rPr>
        <w:t>户外梯子游戏区</w:t>
      </w:r>
      <w:r>
        <w:rPr>
          <w:rFonts w:hint="eastAsia" w:ascii="宋体" w:hAnsi="宋体" w:cs="宋体"/>
          <w:b w:val="0"/>
          <w:bCs w:val="0"/>
          <w:color w:val="000000" w:themeColor="text1"/>
          <w:sz w:val="21"/>
          <w:szCs w:val="21"/>
          <w14:textFill>
            <w14:solidFill>
              <w14:schemeClr w14:val="tx1"/>
            </w14:solidFill>
          </w14:textFill>
        </w:rPr>
        <w:t>幼儿</w:t>
      </w:r>
      <w:r>
        <w:rPr>
          <w:rFonts w:hint="eastAsia" w:ascii="宋体" w:hAnsi="宋体" w:cs="宋体"/>
          <w:b w:val="0"/>
          <w:bCs w:val="0"/>
          <w:color w:val="000000" w:themeColor="text1"/>
          <w:sz w:val="21"/>
          <w:szCs w:val="21"/>
          <w:lang w:val="en-US" w:eastAsia="zh-CN"/>
          <w14:textFill>
            <w14:solidFill>
              <w14:schemeClr w14:val="tx1"/>
            </w14:solidFill>
          </w14:textFill>
        </w:rPr>
        <w:t>踩高跷游戏情况</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观察内容：目标区域中幼儿</w:t>
      </w:r>
      <w:r>
        <w:rPr>
          <w:rFonts w:hint="eastAsia" w:ascii="宋体" w:hAnsi="宋体" w:cs="宋体"/>
          <w:b w:val="0"/>
          <w:bCs w:val="0"/>
          <w:color w:val="000000" w:themeColor="text1"/>
          <w:sz w:val="21"/>
          <w:szCs w:val="21"/>
          <w:lang w:val="en-US" w:eastAsia="zh-CN"/>
          <w14:textFill>
            <w14:solidFill>
              <w14:schemeClr w14:val="tx1"/>
            </w14:solidFill>
          </w14:textFill>
        </w:rPr>
        <w:t>情绪状态</w:t>
      </w:r>
      <w:r>
        <w:rPr>
          <w:rFonts w:hint="eastAsia" w:ascii="宋体" w:hAnsi="宋体" w:cs="宋体"/>
          <w:b w:val="0"/>
          <w:bCs w:val="0"/>
          <w:color w:val="000000" w:themeColor="text1"/>
          <w:sz w:val="21"/>
          <w:szCs w:val="21"/>
          <w14:textFill>
            <w14:solidFill>
              <w14:schemeClr w14:val="tx1"/>
            </w14:solidFill>
          </w14:textFill>
        </w:rPr>
        <w:t>、</w:t>
      </w:r>
      <w:r>
        <w:rPr>
          <w:rFonts w:hint="eastAsia"/>
          <w:b w:val="0"/>
          <w:bCs w:val="0"/>
          <w:color w:val="000000" w:themeColor="text1"/>
          <w:sz w:val="21"/>
          <w:szCs w:val="21"/>
          <w:lang w:val="en-US" w:eastAsia="zh-CN"/>
          <w14:textFill>
            <w14:solidFill>
              <w14:schemeClr w14:val="tx1"/>
            </w14:solidFill>
          </w14:textFill>
        </w:rPr>
        <w:t>动作表现</w:t>
      </w:r>
      <w:r>
        <w:rPr>
          <w:rFonts w:hint="eastAsia" w:ascii="宋体" w:hAnsi="宋体" w:cs="宋体"/>
          <w:b w:val="0"/>
          <w:bCs w:val="0"/>
          <w:color w:val="000000" w:themeColor="text1"/>
          <w:sz w:val="21"/>
          <w:szCs w:val="21"/>
          <w14:textFill>
            <w14:solidFill>
              <w14:schemeClr w14:val="tx1"/>
            </w14:solidFill>
          </w14:textFill>
        </w:rPr>
        <w:t>、有无遇到</w:t>
      </w:r>
      <w:r>
        <w:rPr>
          <w:rFonts w:hint="eastAsia" w:ascii="宋体" w:hAnsi="宋体" w:cs="宋体"/>
          <w:color w:val="000000" w:themeColor="text1"/>
          <w:sz w:val="21"/>
          <w:szCs w:val="21"/>
          <w14:textFill>
            <w14:solidFill>
              <w14:schemeClr w14:val="tx1"/>
            </w14:solidFill>
          </w14:textFill>
        </w:rPr>
        <w:t>问题</w:t>
      </w:r>
      <w:r>
        <w:rPr>
          <w:rFonts w:hint="eastAsia" w:ascii="宋体" w:hAnsi="宋体" w:cs="宋体"/>
          <w:b/>
          <w:bCs/>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及</w:t>
      </w:r>
      <w:r>
        <w:rPr>
          <w:rFonts w:hint="eastAsia" w:ascii="宋体" w:hAnsi="宋体" w:cs="宋体"/>
          <w:color w:val="000000" w:themeColor="text1"/>
          <w:sz w:val="21"/>
          <w:szCs w:val="21"/>
          <w:lang w:val="en-US" w:eastAsia="zh-CN"/>
          <w14:textFill>
            <w14:solidFill>
              <w14:schemeClr w14:val="tx1"/>
            </w14:solidFill>
          </w14:textFill>
        </w:rPr>
        <w:t>问题</w:t>
      </w:r>
      <w:r>
        <w:rPr>
          <w:rFonts w:hint="eastAsia" w:ascii="宋体" w:hAnsi="宋体" w:cs="宋体"/>
          <w:color w:val="000000" w:themeColor="text1"/>
          <w:sz w:val="21"/>
          <w:szCs w:val="21"/>
          <w14:textFill>
            <w14:solidFill>
              <w14:schemeClr w14:val="tx1"/>
            </w14:solidFill>
          </w14:textFill>
        </w:rPr>
        <w:t>解决</w:t>
      </w:r>
      <w:r>
        <w:rPr>
          <w:rFonts w:hint="eastAsia" w:ascii="宋体" w:hAnsi="宋体" w:cs="宋体"/>
          <w:color w:val="000000" w:themeColor="text1"/>
          <w:sz w:val="21"/>
          <w:szCs w:val="21"/>
          <w:lang w:val="en-US" w:eastAsia="zh-CN"/>
          <w14:textFill>
            <w14:solidFill>
              <w14:schemeClr w14:val="tx1"/>
            </w14:solidFill>
          </w14:textFill>
        </w:rPr>
        <w:t>方式（A.自主尝试B.同伴协助C.教师支持）</w:t>
      </w:r>
      <w:r>
        <w:rPr>
          <w:rFonts w:hint="eastAsia" w:ascii="宋体" w:hAnsi="宋体" w:cs="宋体"/>
          <w:color w:val="000000" w:themeColor="text1"/>
          <w:sz w:val="21"/>
          <w:szCs w:val="21"/>
          <w14:textFill>
            <w14:solidFill>
              <w14:schemeClr w14:val="tx1"/>
            </w14:solidFill>
          </w14:textFill>
        </w:rPr>
        <w:t>等。</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观察背景：1.幼儿已有游戏经验：</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 xml:space="preserve">         中大班幼儿：在经历了一个多月的户外混龄活动以及以往的混龄游戏经验中，对于梯子区的游戏形式已经有所了解，从不敢手脚并用上梯子走路到能够逐渐尝试自主站上梯子，从走一步就掉下来到能手脚协同前进、甚至转弯的方式，同时，他们乐于将自己的经验分享给他人。 </w:t>
      </w:r>
    </w:p>
    <w:p>
      <w:pPr>
        <w:keepNext w:val="0"/>
        <w:keepLines w:val="0"/>
        <w:pageBreakBefore w:val="0"/>
        <w:widowControl w:val="0"/>
        <w:kinsoku/>
        <w:wordWrap/>
        <w:overflowPunct/>
        <w:topLinePunct w:val="0"/>
        <w:autoSpaceDE/>
        <w:bidi w:val="0"/>
        <w:adjustRightInd/>
        <w:snapToGrid/>
        <w:spacing w:line="240" w:lineRule="auto"/>
        <w:ind w:firstLine="840" w:firstLineChars="4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小班幼儿：由于户外混龄活动时间不长且手部力量较弱，因而更多会尝试在梯子间开火车行走、间隔式跳跃的方式进行游戏。</w:t>
      </w:r>
    </w:p>
    <w:p>
      <w:pPr>
        <w:keepNext w:val="0"/>
        <w:keepLines w:val="0"/>
        <w:pageBreakBefore w:val="0"/>
        <w:widowControl w:val="0"/>
        <w:numPr>
          <w:ilvl w:val="0"/>
          <w:numId w:val="1"/>
        </w:numPr>
        <w:kinsoku/>
        <w:wordWrap/>
        <w:overflowPunct/>
        <w:topLinePunct w:val="0"/>
        <w:autoSpaceDE/>
        <w:bidi w:val="0"/>
        <w:adjustRightInd/>
        <w:snapToGrid/>
        <w:spacing w:line="240" w:lineRule="auto"/>
        <w:ind w:firstLine="1050" w:firstLineChars="5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空间材料环境布局：</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default" w:ascii="宋体" w:hAnsi="宋体" w:cs="宋体"/>
          <w:b/>
          <w:bCs/>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2741930</wp:posOffset>
                </wp:positionH>
                <wp:positionV relativeFrom="paragraph">
                  <wp:posOffset>51435</wp:posOffset>
                </wp:positionV>
                <wp:extent cx="690245" cy="455930"/>
                <wp:effectExtent l="4445" t="4445" r="16510" b="9525"/>
                <wp:wrapNone/>
                <wp:docPr id="11" name="文本框 11"/>
                <wp:cNvGraphicFramePr/>
                <a:graphic xmlns:a="http://schemas.openxmlformats.org/drawingml/2006/main">
                  <a:graphicData uri="http://schemas.microsoft.com/office/word/2010/wordprocessingShape">
                    <wps:wsp>
                      <wps:cNvSpPr txBox="1"/>
                      <wps:spPr>
                        <a:xfrm>
                          <a:off x="3646805" y="3300730"/>
                          <a:ext cx="690245" cy="455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玩法支架图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9pt;margin-top:4.05pt;height:35.9pt;width:54.35pt;z-index:251665408;mso-width-relative:page;mso-height-relative:page;" fillcolor="#FFFFFF [3201]" filled="t" stroked="t" coordsize="21600,21600" o:gfxdata="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HPlBANcAAAAIAQAADwAAAAAAAAABACAAAAAiAAAAZHJzL2Rvd25yZXYueG1sUEsBAhQAFAAA&#10;AAgAh07iQL4mOX9iAgAAxAQAAA4AAAAAAAAAAQAgAAAAJgEAAGRycy9lMm9Eb2MueG1sUEsFBgAA&#10;AAAGAAYAWQEAAPoF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玩法支架图</w:t>
                      </w:r>
                    </w:p>
                  </w:txbxContent>
                </v:textbox>
              </v:shap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2410460</wp:posOffset>
                </wp:positionH>
                <wp:positionV relativeFrom="paragraph">
                  <wp:posOffset>69215</wp:posOffset>
                </wp:positionV>
                <wp:extent cx="231775" cy="205740"/>
                <wp:effectExtent l="6350" t="6350" r="15875" b="16510"/>
                <wp:wrapNone/>
                <wp:docPr id="9" name="圆角矩形 9"/>
                <wp:cNvGraphicFramePr/>
                <a:graphic xmlns:a="http://schemas.openxmlformats.org/drawingml/2006/main">
                  <a:graphicData uri="http://schemas.microsoft.com/office/word/2010/wordprocessingShape">
                    <wps:wsp>
                      <wps:cNvSpPr/>
                      <wps:spPr>
                        <a:xfrm>
                          <a:off x="3342640" y="3264535"/>
                          <a:ext cx="231775" cy="205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9.8pt;margin-top:5.45pt;height:16.2pt;width:18.25pt;z-index:251663360;v-text-anchor:middle;mso-width-relative:page;mso-height-relative:page;" fillcolor="#5B9BD5 [3204]" filled="t" stroked="t" coordsize="21600,21600" arcsize="0.166666666666667" o:gfxdata="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iJ50I1QAAAAkBAAAPAAAAAAAAAAEAIAAAACIAAABkcnMvZG93bnJldi54bWxQ&#10;SwECFAAUAAAACACHTuJARYeYcKUCAAA2BQAADgAAAAAAAAABACAAAAAkAQAAZHJzL2Uyb0RvYy54&#10;bWxQSwUGAAAAAAYABgBZAQAAOwYAAAAA&#10;">
                <v:fill on="t" focussize="0,0"/>
                <v:stroke weight="1pt" color="#41719C [3204]" miterlimit="8" joinstyle="miter"/>
                <v:imagedata o:title=""/>
                <o:lock v:ext="edit" aspectratio="f"/>
                <v:textbox>
                  <w:txbxContent>
                    <w:p>
                      <w:pPr>
                        <w:jc w:val="center"/>
                      </w:pPr>
                    </w:p>
                  </w:txbxContent>
                </v:textbox>
              </v:roundrect>
            </w:pict>
          </mc:Fallback>
        </mc:AlternateContent>
      </w:r>
      <w:r>
        <w:rPr>
          <w:rFonts w:hint="eastAsia" w:ascii="宋体" w:hAnsi="宋体" w:cs="宋体"/>
          <w:b/>
          <w:bCs/>
          <w:color w:val="000000" w:themeColor="text1"/>
          <w:sz w:val="21"/>
          <w:szCs w:val="21"/>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lang w:val="en-US" w:eastAsia="zh-CN"/>
          <w14:textFill>
            <w14:solidFill>
              <w14:schemeClr w14:val="tx1"/>
            </w14:solidFill>
          </w14:textFill>
        </w:rPr>
        <w:t xml:space="preserve"> 梯子：13把</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2419350</wp:posOffset>
                </wp:positionH>
                <wp:positionV relativeFrom="paragraph">
                  <wp:posOffset>158750</wp:posOffset>
                </wp:positionV>
                <wp:extent cx="224155" cy="196850"/>
                <wp:effectExtent l="6350" t="6350" r="10795" b="12700"/>
                <wp:wrapNone/>
                <wp:docPr id="10" name="圆角矩形 10"/>
                <wp:cNvGraphicFramePr/>
                <a:graphic xmlns:a="http://schemas.openxmlformats.org/drawingml/2006/main">
                  <a:graphicData uri="http://schemas.microsoft.com/office/word/2010/wordprocessingShape">
                    <wps:wsp>
                      <wps:cNvSpPr/>
                      <wps:spPr>
                        <a:xfrm>
                          <a:off x="3342640" y="3586480"/>
                          <a:ext cx="224155" cy="196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2.5pt;height:15.5pt;width:17.65pt;z-index:251664384;v-text-anchor:middle;mso-width-relative:page;mso-height-relative:page;" fillcolor="#5B9BD5 [3204]" filled="t" stroked="t" coordsize="21600,21600" arcsize="0.166666666666667" o:gfxdata="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L00rYjWAAAACQEAAA8AAAAAAAAAAQAgAAAAIgAAAGRycy9kb3ducmV2&#10;LnhtbFBLAQIUABQAAAAIAIdO4kCEW/D0qQIAADgFAAAOAAAAAAAAAAEAIAAAACUBAABkcnMvZTJv&#10;RG9jLnhtbFBLBQYAAAAABgAGAFkBAABABgAAAAA=&#10;">
                <v:fill on="t" focussize="0,0"/>
                <v:stroke weight="1pt" color="#41719C [3204]" miterlimit="8" joinstyle="miter"/>
                <v:imagedata o:title=""/>
                <o:lock v:ext="edit" aspectratio="f"/>
                <v:textbox>
                  <w:txbxContent>
                    <w:p>
                      <w:pPr>
                        <w:jc w:val="center"/>
                      </w:pPr>
                    </w:p>
                  </w:txbxContent>
                </v:textbox>
              </v:roundrect>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1963420</wp:posOffset>
                </wp:positionH>
                <wp:positionV relativeFrom="paragraph">
                  <wp:posOffset>33020</wp:posOffset>
                </wp:positionV>
                <wp:extent cx="8890" cy="241935"/>
                <wp:effectExtent l="4445" t="0" r="12065" b="12065"/>
                <wp:wrapNone/>
                <wp:docPr id="8" name="直接连接符 8"/>
                <wp:cNvGraphicFramePr/>
                <a:graphic xmlns:a="http://schemas.openxmlformats.org/drawingml/2006/main">
                  <a:graphicData uri="http://schemas.microsoft.com/office/word/2010/wordprocessingShape">
                    <wps:wsp>
                      <wps:cNvCnPr/>
                      <wps:spPr>
                        <a:xfrm>
                          <a:off x="2877820" y="3380740"/>
                          <a:ext cx="8890" cy="241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4.6pt;margin-top:2.6pt;height:19.05pt;width:0.7pt;z-index:251662336;mso-width-relative:page;mso-height-relative:page;" filled="f" stroked="t" coordsize="21600,21600" o:gfxdata="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wbytkAAAAIAQAADwAAAAAAAAABACAAAAAiAAAAZHJzL2Rvd25yZXYueG1s&#10;UEsBAhQAFAAAAAgAh07iQDLoUoP3AQAAvwMAAA4AAAAAAAAAAQAgAAAAKAEAAGRycy9lMm9Eb2Mu&#10;eG1sUEsFBgAAAAAGAAYAWQEAAJEFAAAAAA==&#10;">
                <v:fill on="f" focussize="0,0"/>
                <v:stroke weight="0.5pt" color="#5B9BD5 [3204]" miterlimit="8" joinstyle="miter"/>
                <v:imagedata o:title=""/>
                <o:lock v:ext="edit" aspectratio="f"/>
              </v:lin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1641475</wp:posOffset>
                </wp:positionH>
                <wp:positionV relativeFrom="paragraph">
                  <wp:posOffset>51435</wp:posOffset>
                </wp:positionV>
                <wp:extent cx="8890" cy="241300"/>
                <wp:effectExtent l="4445" t="0" r="12065" b="12700"/>
                <wp:wrapNone/>
                <wp:docPr id="7" name="直接连接符 7"/>
                <wp:cNvGraphicFramePr/>
                <a:graphic xmlns:a="http://schemas.openxmlformats.org/drawingml/2006/main">
                  <a:graphicData uri="http://schemas.microsoft.com/office/word/2010/wordprocessingShape">
                    <wps:wsp>
                      <wps:cNvCnPr/>
                      <wps:spPr>
                        <a:xfrm>
                          <a:off x="2555875" y="3399155"/>
                          <a:ext cx="8890" cy="24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25pt;margin-top:4.05pt;height:19pt;width:0.7pt;z-index:251661312;mso-width-relative:page;mso-height-relative:page;" filled="f" stroked="t" coordsize="21600,21600" o:gfxdata="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81r9gAAAAIAQAADwAAAAAAAAABACAAAAAiAAAAZHJzL2Rvd25yZXYu&#10;eG1sUEsBAhQAFAAAAAgAh07iQHOUZ5H7AQAAvwMAAA4AAAAAAAAAAQAgAAAAJwEAAGRycy9lMm9E&#10;b2MueG1sUEsFBgAAAAAGAAYAWQEAAJQFAAAAAA==&#10;">
                <v:fill on="f" focussize="0,0"/>
                <v:stroke weight="0.5pt" color="#5B9BD5 [3204]" miterlimit="8" joinstyle="miter"/>
                <v:imagedata o:title=""/>
                <o:lock v:ext="edit" aspectratio="f"/>
              </v:lin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1328420</wp:posOffset>
                </wp:positionH>
                <wp:positionV relativeFrom="paragraph">
                  <wp:posOffset>60325</wp:posOffset>
                </wp:positionV>
                <wp:extent cx="8890" cy="241300"/>
                <wp:effectExtent l="4445" t="0" r="12065" b="12700"/>
                <wp:wrapNone/>
                <wp:docPr id="6" name="直接连接符 6"/>
                <wp:cNvGraphicFramePr/>
                <a:graphic xmlns:a="http://schemas.openxmlformats.org/drawingml/2006/main">
                  <a:graphicData uri="http://schemas.microsoft.com/office/word/2010/wordprocessingShape">
                    <wps:wsp>
                      <wps:cNvCnPr/>
                      <wps:spPr>
                        <a:xfrm>
                          <a:off x="2242820" y="3408045"/>
                          <a:ext cx="8890" cy="24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4.6pt;margin-top:4.75pt;height:19pt;width:0.7pt;z-index:251660288;mso-width-relative:page;mso-height-relative:page;" filled="f" stroked="t" coordsize="21600,21600" o:gfxdata="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EzGtNgAAAAIAQAADwAAAAAAAAABACAAAAAiAAAAZHJzL2Rvd25yZXYueG1s&#10;UEsBAhQAFAAAAAgAh07iQPSkFob4AQAAvwMAAA4AAAAAAAAAAQAgAAAAJwEAAGRycy9lMm9Eb2Mu&#10;eG1sUEsFBgAAAAAGAAYAWQEAAJEFAAAAAA==&#10;">
                <v:fill on="f" focussize="0,0"/>
                <v:stroke weight="0.5pt" color="#5B9BD5 [3204]" miterlimit="8" joinstyle="miter"/>
                <v:imagedata o:title=""/>
                <o:lock v:ext="edit" aspectratio="f"/>
              </v:lin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1033145</wp:posOffset>
                </wp:positionH>
                <wp:positionV relativeFrom="paragraph">
                  <wp:posOffset>69215</wp:posOffset>
                </wp:positionV>
                <wp:extent cx="0" cy="232410"/>
                <wp:effectExtent l="4445" t="0" r="8255" b="8890"/>
                <wp:wrapNone/>
                <wp:docPr id="5" name="直接连接符 5"/>
                <wp:cNvGraphicFramePr/>
                <a:graphic xmlns:a="http://schemas.openxmlformats.org/drawingml/2006/main">
                  <a:graphicData uri="http://schemas.microsoft.com/office/word/2010/wordprocessingShape">
                    <wps:wsp>
                      <wps:cNvCnPr/>
                      <wps:spPr>
                        <a:xfrm>
                          <a:off x="1929765" y="3416935"/>
                          <a:ext cx="0" cy="232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35pt;margin-top:5.45pt;height:18.3pt;width:0pt;z-index:251659264;mso-width-relative:page;mso-height-relative:page;" filled="f" stroked="t" coordsize="21600,21600" o:gfxdata="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3pFo41wAAAAkBAAAPAAAAAAAAAAEAIAAAACIAAABkcnMvZG93bnJldi54bWxQ&#10;SwECFAAUAAAACACHTuJAZFUK5PgBAAC8AwAADgAAAAAAAAABACAAAAAmAQAAZHJzL2Uyb0RvYy54&#10;bWxQSwUGAAAAAAYABgBZAQAAkAUAAAAA&#10;">
                <v:fill on="f" focussize="0,0"/>
                <v:stroke weight="0.5pt" color="#5B9BD5 [3204]" miterlimit="8" joinstyle="miter"/>
                <v:imagedata o:title=""/>
                <o:lock v:ext="edit" aspectratio="f"/>
              </v:line>
            </w:pict>
          </mc:Fallback>
        </mc:AlternateContent>
      </w:r>
      <w:r>
        <w:rPr>
          <w:color w:val="000000" w:themeColor="text1"/>
          <w:sz w:val="21"/>
          <w:szCs w:val="2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737870</wp:posOffset>
                </wp:positionH>
                <wp:positionV relativeFrom="paragraph">
                  <wp:posOffset>33020</wp:posOffset>
                </wp:positionV>
                <wp:extent cx="1538605" cy="286385"/>
                <wp:effectExtent l="6350" t="6350" r="17145" b="12065"/>
                <wp:wrapNone/>
                <wp:docPr id="4" name="矩形 4"/>
                <wp:cNvGraphicFramePr/>
                <a:graphic xmlns:a="http://schemas.openxmlformats.org/drawingml/2006/main">
                  <a:graphicData uri="http://schemas.microsoft.com/office/word/2010/wordprocessingShape">
                    <wps:wsp>
                      <wps:cNvSpPr/>
                      <wps:spPr>
                        <a:xfrm>
                          <a:off x="1652270" y="3380740"/>
                          <a:ext cx="1538605" cy="286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1pt;margin-top:2.6pt;height:22.55pt;width:121.15pt;z-index:251658240;v-text-anchor:middle;mso-width-relative:page;mso-height-relative:page;" filled="f" stroked="t" coordsize="21600,21600" o:gfxdata="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thGzbYAAAACAEA&#10;AA8AAAAAAAAAAQAgAAAAIgAAAGRycy9kb3ducmV2LnhtbFBLAQIUABQAAAAIAIdO4kD832r4jAIA&#10;AAMFAAAOAAAAAAAAAAEAIAAAACcBAABkcnMvZTJvRG9jLnhtbFBLBQYAAAAABgAGAFkBAAAlBgAA&#10;AAA=&#10;">
                <v:fill on="f" focussize="0,0"/>
                <v:stroke weight="1pt" color="#41719C [3204]" miterlimit="8" joinstyle="miter"/>
                <v:imagedata o:title=""/>
                <o:lock v:ext="edit" aspectratio="f"/>
                <v:textbox>
                  <w:txbxContent>
                    <w:p>
                      <w:pPr>
                        <w:jc w:val="center"/>
                      </w:pPr>
                    </w:p>
                  </w:txbxContent>
                </v:textbox>
              </v:rect>
            </w:pict>
          </mc:Fallback>
        </mc:AlternateContent>
      </w:r>
      <w:r>
        <w:rPr>
          <w:rFonts w:hint="eastAsia" w:ascii="宋体" w:hAnsi="宋体" w:cs="宋体"/>
          <w:b w:val="0"/>
          <w:bCs w:val="0"/>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default" w:ascii="宋体" w:hAnsi="宋体" w:cs="宋体"/>
          <w:b w:val="0"/>
          <w:bCs w:val="0"/>
          <w:color w:val="000000" w:themeColor="text1"/>
          <w:sz w:val="21"/>
          <w:szCs w:val="21"/>
          <w:lang w:val="en-US" w:eastAsia="zh-CN"/>
          <w14:textFill>
            <w14:solidFill>
              <w14:schemeClr w14:val="tx1"/>
            </w14:solidFill>
          </w14:textFill>
        </w:rPr>
      </w:pPr>
    </w:p>
    <w:tbl>
      <w:tblPr>
        <w:tblStyle w:val="2"/>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02"/>
        <w:gridCol w:w="871"/>
        <w:gridCol w:w="662"/>
        <w:gridCol w:w="605"/>
        <w:gridCol w:w="43"/>
        <w:gridCol w:w="605"/>
        <w:gridCol w:w="648"/>
        <w:gridCol w:w="28"/>
        <w:gridCol w:w="606"/>
        <w:gridCol w:w="690"/>
        <w:gridCol w:w="690"/>
        <w:gridCol w:w="648"/>
        <w:gridCol w:w="634"/>
        <w:gridCol w:w="690"/>
        <w:gridCol w:w="676"/>
        <w:gridCol w:w="690"/>
        <w:gridCol w:w="648"/>
        <w:gridCol w:w="620"/>
        <w:gridCol w:w="563"/>
        <w:gridCol w:w="493"/>
        <w:gridCol w:w="556"/>
        <w:gridCol w:w="566"/>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18" w:hRule="atLeast"/>
        </w:trPr>
        <w:tc>
          <w:tcPr>
            <w:tcW w:w="854" w:type="dxa"/>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整体</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观察</w:t>
            </w:r>
          </w:p>
        </w:tc>
        <w:tc>
          <w:tcPr>
            <w:tcW w:w="1473"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时间</w:t>
            </w:r>
          </w:p>
        </w:tc>
        <w:tc>
          <w:tcPr>
            <w:tcW w:w="3887" w:type="dxa"/>
            <w:gridSpan w:val="8"/>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0——20分钟</w:t>
            </w:r>
          </w:p>
        </w:tc>
        <w:tc>
          <w:tcPr>
            <w:tcW w:w="4028"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20——40分钟</w:t>
            </w:r>
          </w:p>
        </w:tc>
        <w:tc>
          <w:tcPr>
            <w:tcW w:w="3446"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07"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color w:val="000000" w:themeColor="text1"/>
                <w:sz w:val="21"/>
                <w:szCs w:val="21"/>
                <w14:textFill>
                  <w14:solidFill>
                    <w14:schemeClr w14:val="tx1"/>
                  </w14:solidFill>
                </w14:textFill>
              </w:rPr>
            </w:pPr>
          </w:p>
        </w:tc>
        <w:tc>
          <w:tcPr>
            <w:tcW w:w="1473" w:type="dxa"/>
            <w:gridSpan w:val="2"/>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color w:val="000000" w:themeColor="text1"/>
                <w:sz w:val="21"/>
                <w:szCs w:val="21"/>
                <w:lang w:val="en-US"/>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进区人数</w:t>
            </w:r>
            <w:r>
              <w:rPr>
                <w:rFonts w:hint="eastAsia" w:ascii="宋体" w:hAnsi="宋体" w:cs="宋体"/>
                <w:b w:val="0"/>
                <w:bCs w:val="0"/>
                <w:color w:val="000000" w:themeColor="text1"/>
                <w:sz w:val="21"/>
                <w:szCs w:val="21"/>
                <w:lang w:val="en-US" w:eastAsia="zh-CN"/>
                <w14:textFill>
                  <w14:solidFill>
                    <w14:schemeClr w14:val="tx1"/>
                  </w14:solidFill>
                </w14:textFill>
              </w:rPr>
              <w:t>分布</w:t>
            </w:r>
          </w:p>
        </w:tc>
        <w:tc>
          <w:tcPr>
            <w:tcW w:w="1310" w:type="dxa"/>
            <w:gridSpan w:val="3"/>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小班</w:t>
            </w:r>
          </w:p>
        </w:tc>
        <w:tc>
          <w:tcPr>
            <w:tcW w:w="1253" w:type="dxa"/>
            <w:gridSpan w:val="2"/>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中班</w:t>
            </w:r>
          </w:p>
        </w:tc>
        <w:tc>
          <w:tcPr>
            <w:tcW w:w="1324" w:type="dxa"/>
            <w:gridSpan w:val="3"/>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大班</w:t>
            </w:r>
          </w:p>
        </w:tc>
        <w:tc>
          <w:tcPr>
            <w:tcW w:w="1338" w:type="dxa"/>
            <w:gridSpan w:val="2"/>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小班</w:t>
            </w:r>
          </w:p>
        </w:tc>
        <w:tc>
          <w:tcPr>
            <w:tcW w:w="1324" w:type="dxa"/>
            <w:gridSpan w:val="2"/>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中班</w:t>
            </w:r>
          </w:p>
        </w:tc>
        <w:tc>
          <w:tcPr>
            <w:tcW w:w="1366" w:type="dxa"/>
            <w:gridSpan w:val="2"/>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大班</w:t>
            </w:r>
          </w:p>
        </w:tc>
        <w:tc>
          <w:tcPr>
            <w:tcW w:w="1268" w:type="dxa"/>
            <w:gridSpan w:val="2"/>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小班</w:t>
            </w:r>
          </w:p>
        </w:tc>
        <w:tc>
          <w:tcPr>
            <w:tcW w:w="1056" w:type="dxa"/>
            <w:gridSpan w:val="2"/>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中班</w:t>
            </w:r>
          </w:p>
        </w:tc>
        <w:tc>
          <w:tcPr>
            <w:tcW w:w="1122" w:type="dxa"/>
            <w:gridSpan w:val="2"/>
            <w:noWrap w:val="0"/>
            <w:vAlign w:val="top"/>
          </w:tcPr>
          <w:p>
            <w:pPr>
              <w:keepNext w:val="0"/>
              <w:keepLines w:val="0"/>
              <w:pageBreakBefore w:val="0"/>
              <w:widowControl w:val="0"/>
              <w:tabs>
                <w:tab w:val="left" w:pos="709"/>
              </w:tabs>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大班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color w:val="000000" w:themeColor="text1"/>
                <w:sz w:val="21"/>
                <w:szCs w:val="21"/>
                <w14:textFill>
                  <w14:solidFill>
                    <w14:schemeClr w14:val="tx1"/>
                  </w14:solidFill>
                </w14:textFill>
              </w:rPr>
            </w:pPr>
          </w:p>
        </w:tc>
        <w:tc>
          <w:tcPr>
            <w:tcW w:w="1473" w:type="dxa"/>
            <w:gridSpan w:val="2"/>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color w:val="000000" w:themeColor="text1"/>
                <w:sz w:val="21"/>
                <w:szCs w:val="21"/>
                <w14:textFill>
                  <w14:solidFill>
                    <w14:schemeClr w14:val="tx1"/>
                  </w14:solidFill>
                </w14:textFill>
              </w:rPr>
            </w:pPr>
          </w:p>
        </w:tc>
        <w:tc>
          <w:tcPr>
            <w:tcW w:w="662"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648"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605"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648"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634"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648"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634"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676"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648"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620"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563"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493"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c>
          <w:tcPr>
            <w:tcW w:w="556"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男</w:t>
            </w:r>
          </w:p>
        </w:tc>
        <w:tc>
          <w:tcPr>
            <w:tcW w:w="594"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color w:val="000000" w:themeColor="text1"/>
                <w:sz w:val="21"/>
                <w:szCs w:val="21"/>
                <w14:textFill>
                  <w14:solidFill>
                    <w14:schemeClr w14:val="tx1"/>
                  </w14:solidFill>
                </w14:textFill>
              </w:rPr>
            </w:pPr>
          </w:p>
        </w:tc>
        <w:tc>
          <w:tcPr>
            <w:tcW w:w="1473" w:type="dxa"/>
            <w:gridSpan w:val="2"/>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color w:val="000000" w:themeColor="text1"/>
                <w:sz w:val="21"/>
                <w:szCs w:val="21"/>
                <w14:textFill>
                  <w14:solidFill>
                    <w14:schemeClr w14:val="tx1"/>
                  </w14:solidFill>
                </w14:textFill>
              </w:rPr>
            </w:pPr>
          </w:p>
        </w:tc>
        <w:tc>
          <w:tcPr>
            <w:tcW w:w="662"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648"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605"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648"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634"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648"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34"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76"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690"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648"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620"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63"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493"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556" w:type="dxa"/>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594"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713" w:hRule="atLeast"/>
        </w:trPr>
        <w:tc>
          <w:tcPr>
            <w:tcW w:w="854" w:type="dxa"/>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个体</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观察</w:t>
            </w:r>
          </w:p>
        </w:tc>
        <w:tc>
          <w:tcPr>
            <w:tcW w:w="602" w:type="dxa"/>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目标</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幼儿</w:t>
            </w:r>
          </w:p>
        </w:tc>
        <w:tc>
          <w:tcPr>
            <w:tcW w:w="871" w:type="dxa"/>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游戏时间</w:t>
            </w:r>
          </w:p>
        </w:tc>
        <w:tc>
          <w:tcPr>
            <w:tcW w:w="3887" w:type="dxa"/>
            <w:gridSpan w:val="8"/>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s="宋体"/>
                <w:b/>
                <w:bCs/>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情绪状态</w:t>
            </w:r>
            <w:r>
              <w:rPr>
                <w:rFonts w:hint="eastAsia" w:ascii="宋体" w:hAnsi="宋体" w:cs="宋体"/>
                <w:b/>
                <w:bCs/>
                <w:color w:val="000000" w:themeColor="text1"/>
                <w:sz w:val="21"/>
                <w:szCs w:val="21"/>
                <w:lang w:val="en-US" w:eastAsia="zh-CN"/>
                <w14:textFill>
                  <w14:solidFill>
                    <w14:schemeClr w14:val="tx1"/>
                  </w14:solidFill>
                </w14:textFill>
              </w:rPr>
              <w:t xml:space="preserve">  </w:t>
            </w:r>
          </w:p>
        </w:tc>
        <w:tc>
          <w:tcPr>
            <w:tcW w:w="1972"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动作表现</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有无遇到问题</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p>
        </w:tc>
        <w:tc>
          <w:tcPr>
            <w:tcW w:w="3446" w:type="dxa"/>
            <w:gridSpan w:val="6"/>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问题</w:t>
            </w:r>
            <w:r>
              <w:rPr>
                <w:rFonts w:hint="eastAsia" w:ascii="宋体" w:hAnsi="宋体" w:cs="宋体"/>
                <w:color w:val="000000" w:themeColor="text1"/>
                <w:sz w:val="21"/>
                <w:szCs w:val="21"/>
                <w14:textFill>
                  <w14:solidFill>
                    <w14:schemeClr w14:val="tx1"/>
                  </w14:solidFill>
                </w14:textFill>
              </w:rPr>
              <w:t>解决</w:t>
            </w:r>
            <w:r>
              <w:rPr>
                <w:rFonts w:hint="eastAsia" w:ascii="宋体" w:hAnsi="宋体" w:cs="宋体"/>
                <w:color w:val="000000" w:themeColor="text1"/>
                <w:sz w:val="21"/>
                <w:szCs w:val="21"/>
                <w:lang w:val="en-US" w:eastAsia="zh-CN"/>
                <w14:textFill>
                  <w14:solidFill>
                    <w14:schemeClr w14:val="tx1"/>
                  </w14:solidFill>
                </w14:textFill>
              </w:rPr>
              <w:t>方式</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（A.自主尝试B.同伴协助C.教师支持）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311"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color w:val="000000" w:themeColor="text1"/>
                <w:sz w:val="21"/>
                <w:szCs w:val="21"/>
                <w14:textFill>
                  <w14:solidFill>
                    <w14:schemeClr w14:val="tx1"/>
                  </w14:solidFill>
                </w14:textFill>
              </w:rPr>
            </w:pPr>
          </w:p>
        </w:tc>
        <w:tc>
          <w:tcPr>
            <w:tcW w:w="602"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color w:val="000000" w:themeColor="text1"/>
                <w:sz w:val="21"/>
                <w:szCs w:val="21"/>
                <w14:textFill>
                  <w14:solidFill>
                    <w14:schemeClr w14:val="tx1"/>
                  </w14:solidFill>
                </w14:textFill>
              </w:rPr>
            </w:pPr>
          </w:p>
        </w:tc>
        <w:tc>
          <w:tcPr>
            <w:tcW w:w="871"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color w:val="000000" w:themeColor="text1"/>
                <w:sz w:val="21"/>
                <w:szCs w:val="21"/>
                <w14:textFill>
                  <w14:solidFill>
                    <w14:schemeClr w14:val="tx1"/>
                  </w14:solidFill>
                </w14:textFill>
              </w:rPr>
            </w:pPr>
          </w:p>
        </w:tc>
        <w:tc>
          <w:tcPr>
            <w:tcW w:w="1267"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eastAsia="宋体"/>
                <w:color w:val="000000" w:themeColor="text1"/>
                <w:sz w:val="21"/>
                <w:szCs w:val="21"/>
                <w:lang w:val="en-US" w:eastAsia="zh-CN"/>
                <w14:textFill>
                  <w14:solidFill>
                    <w14:schemeClr w14:val="tx1"/>
                  </w14:solidFill>
                </w14:textFill>
              </w:rPr>
            </w:pPr>
            <w:r>
              <w:rPr>
                <w:rFonts w:hint="default" w:ascii="宋体" w:hAnsi="宋体" w:cs="宋体"/>
                <w:b/>
                <w:bCs/>
                <w:color w:val="000000" w:themeColor="text1"/>
                <w:sz w:val="21"/>
                <w:szCs w:val="21"/>
                <w:lang w:val="en-US"/>
                <w14:textFill>
                  <w14:solidFill>
                    <w14:schemeClr w14:val="tx1"/>
                  </w14:solidFill>
                </w14:textFill>
              </w:rPr>
              <w:drawing>
                <wp:inline distT="0" distB="0" distL="114300" distR="114300">
                  <wp:extent cx="722630" cy="721995"/>
                  <wp:effectExtent l="0" t="0" r="1270" b="190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722630" cy="721995"/>
                          </a:xfrm>
                          <a:prstGeom prst="rect">
                            <a:avLst/>
                          </a:prstGeom>
                        </pic:spPr>
                      </pic:pic>
                    </a:graphicData>
                  </a:graphic>
                </wp:inline>
              </w:drawing>
            </w:r>
          </w:p>
        </w:tc>
        <w:tc>
          <w:tcPr>
            <w:tcW w:w="1324" w:type="dxa"/>
            <w:gridSpan w:val="4"/>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宋体" w:hAnsi="宋体" w:cs="宋体"/>
                <w:b/>
                <w:bCs/>
                <w:color w:val="000000" w:themeColor="text1"/>
                <w:sz w:val="21"/>
                <w:szCs w:val="21"/>
                <w:lang w:val="en-US"/>
                <w14:textFill>
                  <w14:solidFill>
                    <w14:schemeClr w14:val="tx1"/>
                  </w14:solidFill>
                </w14:textFill>
              </w:rPr>
            </w:pPr>
            <w:r>
              <w:rPr>
                <w:rFonts w:ascii="&amp;quot" w:hAnsi="&amp;quot" w:eastAsia="&amp;quot" w:cs="&amp;quot"/>
                <w:caps w:val="0"/>
                <w:color w:val="000000" w:themeColor="text1"/>
                <w:spacing w:val="0"/>
                <w:sz w:val="21"/>
                <w:szCs w:val="21"/>
                <w:u w:val="none"/>
                <w:vertAlign w:val="baseline"/>
                <w14:textFill>
                  <w14:solidFill>
                    <w14:schemeClr w14:val="tx1"/>
                  </w14:solidFill>
                </w14:textFill>
              </w:rPr>
              <w:drawing>
                <wp:inline distT="0" distB="0" distL="114300" distR="114300">
                  <wp:extent cx="774700" cy="772160"/>
                  <wp:effectExtent l="0" t="0" r="0" b="2540"/>
                  <wp:docPr id="3" name="图片 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点击查看源网页"/>
                          <pic:cNvPicPr>
                            <a:picLocks noChangeAspect="1"/>
                          </pic:cNvPicPr>
                        </pic:nvPicPr>
                        <pic:blipFill>
                          <a:blip r:embed="rId5"/>
                          <a:srcRect l="2521" t="5323"/>
                          <a:stretch>
                            <a:fillRect/>
                          </a:stretch>
                        </pic:blipFill>
                        <pic:spPr>
                          <a:xfrm>
                            <a:off x="0" y="0"/>
                            <a:ext cx="774700" cy="772160"/>
                          </a:xfrm>
                          <a:prstGeom prst="rect">
                            <a:avLst/>
                          </a:prstGeom>
                          <a:noFill/>
                          <a:ln w="9525">
                            <a:noFill/>
                          </a:ln>
                        </pic:spPr>
                      </pic:pic>
                    </a:graphicData>
                  </a:graphic>
                </wp:inline>
              </w:drawing>
            </w:r>
          </w:p>
        </w:tc>
        <w:tc>
          <w:tcPr>
            <w:tcW w:w="1296"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宋体" w:hAnsi="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drawing>
                <wp:inline distT="0" distB="0" distL="114300" distR="114300">
                  <wp:extent cx="735330" cy="735330"/>
                  <wp:effectExtent l="0" t="0" r="1270" b="1270"/>
                  <wp:docPr id="2" name="图片 2" descr="05574746b4b37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574746b4b37e6"/>
                          <pic:cNvPicPr>
                            <a:picLocks noChangeAspect="1"/>
                          </pic:cNvPicPr>
                        </pic:nvPicPr>
                        <pic:blipFill>
                          <a:blip r:embed="rId6"/>
                          <a:stretch>
                            <a:fillRect/>
                          </a:stretch>
                        </pic:blipFill>
                        <pic:spPr>
                          <a:xfrm>
                            <a:off x="0" y="0"/>
                            <a:ext cx="735330" cy="735330"/>
                          </a:xfrm>
                          <a:prstGeom prst="rect">
                            <a:avLst/>
                          </a:prstGeom>
                        </pic:spPr>
                      </pic:pic>
                    </a:graphicData>
                  </a:graphic>
                </wp:inline>
              </w:drawing>
            </w:r>
          </w:p>
        </w:tc>
        <w:tc>
          <w:tcPr>
            <w:tcW w:w="1972" w:type="dxa"/>
            <w:gridSpan w:val="3"/>
            <w:noWrap w:val="0"/>
            <w:vAlign w:val="top"/>
          </w:tcPr>
          <w:p>
            <w:pPr>
              <w:keepNext w:val="0"/>
              <w:keepLines w:val="0"/>
              <w:pageBreakBefore w:val="0"/>
              <w:widowControl w:val="0"/>
              <w:numPr>
                <w:ilvl w:val="0"/>
                <w:numId w:val="2"/>
              </w:numPr>
              <w:kinsoku/>
              <w:wordWrap/>
              <w:overflowPunct/>
              <w:topLinePunct w:val="0"/>
              <w:autoSpaceDE/>
              <w:bidi w:val="0"/>
              <w:adjustRightInd/>
              <w:snapToGrid/>
              <w:spacing w:line="240" w:lineRule="auto"/>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双手扶好站稳</w:t>
            </w:r>
          </w:p>
          <w:p>
            <w:pPr>
              <w:keepNext w:val="0"/>
              <w:keepLines w:val="0"/>
              <w:pageBreakBefore w:val="0"/>
              <w:widowControl w:val="0"/>
              <w:numPr>
                <w:ilvl w:val="0"/>
                <w:numId w:val="2"/>
              </w:numPr>
              <w:kinsoku/>
              <w:wordWrap/>
              <w:overflowPunct/>
              <w:topLinePunct w:val="0"/>
              <w:autoSpaceDE/>
              <w:bidi w:val="0"/>
              <w:adjustRightInd/>
              <w:snapToGrid/>
              <w:spacing w:line="240" w:lineRule="auto"/>
              <w:jc w:val="both"/>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手脚协调前进</w:t>
            </w:r>
          </w:p>
          <w:p>
            <w:pPr>
              <w:keepNext w:val="0"/>
              <w:keepLines w:val="0"/>
              <w:pageBreakBefore w:val="0"/>
              <w:widowControl w:val="0"/>
              <w:numPr>
                <w:ilvl w:val="0"/>
                <w:numId w:val="2"/>
              </w:numPr>
              <w:kinsoku/>
              <w:wordWrap/>
              <w:overflowPunct/>
              <w:topLinePunct w:val="0"/>
              <w:autoSpaceDE/>
              <w:bidi w:val="0"/>
              <w:adjustRightInd/>
              <w:snapToGrid/>
              <w:spacing w:line="240" w:lineRule="auto"/>
              <w:ind w:left="0" w:leftChars="0" w:firstLine="0" w:firstLineChars="0"/>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手脚协同转弯</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c>
          <w:tcPr>
            <w:tcW w:w="3446" w:type="dxa"/>
            <w:gridSpan w:val="6"/>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714"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602" w:type="dxa"/>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努努</w:t>
            </w:r>
          </w:p>
        </w:tc>
        <w:tc>
          <w:tcPr>
            <w:tcW w:w="871"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前期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0-10分钟</w:t>
            </w:r>
          </w:p>
        </w:tc>
        <w:tc>
          <w:tcPr>
            <w:tcW w:w="1267"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1324" w:type="dxa"/>
            <w:gridSpan w:val="4"/>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1296"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1972"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  </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难以独立的通过手扶住梯子夹紧用力的方式站稳</w:t>
            </w:r>
          </w:p>
        </w:tc>
        <w:tc>
          <w:tcPr>
            <w:tcW w:w="3446"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758"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p>
        </w:tc>
        <w:tc>
          <w:tcPr>
            <w:tcW w:w="602"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p>
        </w:tc>
        <w:tc>
          <w:tcPr>
            <w:tcW w:w="871"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中期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10—20分钟</w:t>
            </w:r>
          </w:p>
        </w:tc>
        <w:tc>
          <w:tcPr>
            <w:tcW w:w="1267"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1324" w:type="dxa"/>
            <w:gridSpan w:val="4"/>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1296"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1972"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ind w:firstLine="632" w:firstLineChars="300"/>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能自己站稳，但难以独立的通过一只手扶住梯子，手和脚同时抬起的方式行走</w:t>
            </w:r>
          </w:p>
        </w:tc>
        <w:tc>
          <w:tcPr>
            <w:tcW w:w="3446"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714"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602"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871"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后期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20-30分钟</w:t>
            </w:r>
          </w:p>
        </w:tc>
        <w:tc>
          <w:tcPr>
            <w:tcW w:w="1267"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1324" w:type="dxa"/>
            <w:gridSpan w:val="4"/>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1296"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1972"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A.B</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在同伴和老师的鼓励下能够独立向前滑动小距离行走</w:t>
            </w:r>
          </w:p>
        </w:tc>
        <w:tc>
          <w:tcPr>
            <w:tcW w:w="3446"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81"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02" w:type="dxa"/>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天天</w:t>
            </w:r>
          </w:p>
        </w:tc>
        <w:tc>
          <w:tcPr>
            <w:tcW w:w="871"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前期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0-10分钟</w:t>
            </w:r>
          </w:p>
        </w:tc>
        <w:tc>
          <w:tcPr>
            <w:tcW w:w="1267"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1324" w:type="dxa"/>
            <w:gridSpan w:val="4"/>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296"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972"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ind w:firstLine="632" w:firstLineChars="3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能够独立的通过手扶住梯子夹紧用力呈现梯型的方式站稳</w:t>
            </w:r>
          </w:p>
        </w:tc>
        <w:tc>
          <w:tcPr>
            <w:tcW w:w="3446"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014"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p>
        </w:tc>
        <w:tc>
          <w:tcPr>
            <w:tcW w:w="602"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p>
        </w:tc>
        <w:tc>
          <w:tcPr>
            <w:tcW w:w="871"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中期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10—20分钟</w:t>
            </w:r>
          </w:p>
        </w:tc>
        <w:tc>
          <w:tcPr>
            <w:tcW w:w="1267"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1324" w:type="dxa"/>
            <w:gridSpan w:val="4"/>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296"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972"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A</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不能够手脚协同的向前行走</w:t>
            </w:r>
          </w:p>
        </w:tc>
        <w:tc>
          <w:tcPr>
            <w:tcW w:w="3446"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001" w:hRule="atLeast"/>
        </w:trPr>
        <w:tc>
          <w:tcPr>
            <w:tcW w:w="854"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602" w:type="dxa"/>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871" w:type="dxa"/>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后期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20-30分钟</w:t>
            </w:r>
          </w:p>
        </w:tc>
        <w:tc>
          <w:tcPr>
            <w:tcW w:w="1267"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c>
          <w:tcPr>
            <w:tcW w:w="1324" w:type="dxa"/>
            <w:gridSpan w:val="4"/>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296" w:type="dxa"/>
            <w:gridSpan w:val="2"/>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1972"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p>
        </w:tc>
        <w:tc>
          <w:tcPr>
            <w:tcW w:w="2056" w:type="dxa"/>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3446" w:type="dxa"/>
            <w:gridSpan w:val="6"/>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399" w:hRule="atLeast"/>
        </w:trPr>
        <w:tc>
          <w:tcPr>
            <w:tcW w:w="13688" w:type="dxa"/>
            <w:gridSpan w:val="23"/>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辅助记录：班级区域游戏方式以及言语呈现</w:t>
            </w:r>
            <w:r>
              <w:rPr>
                <w:rFonts w:hint="eastAsia"/>
                <w:color w:val="000000" w:themeColor="text1"/>
                <w:sz w:val="21"/>
                <w:szCs w:val="21"/>
                <w:lang w:eastAsia="zh-CN"/>
                <w14:textFill>
                  <w14:solidFill>
                    <w14:schemeClr w14:val="tx1"/>
                  </w14:solidFill>
                </w14:textFill>
              </w:rPr>
              <w:t>（让记录更完整）：</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天天：</w:t>
            </w:r>
            <w:r>
              <w:rPr>
                <w:rFonts w:hint="eastAsia" w:ascii="宋体" w:hAnsi="宋体" w:cs="宋体"/>
                <w:color w:val="000000" w:themeColor="text1"/>
                <w:sz w:val="21"/>
                <w:szCs w:val="21"/>
                <w:lang w:val="en-US" w:eastAsia="zh-CN"/>
                <w14:textFill>
                  <w14:solidFill>
                    <w14:schemeClr w14:val="tx1"/>
                  </w14:solidFill>
                </w14:textFill>
              </w:rPr>
              <w:t>我之前不敢玩这个，一玩这个就容易摔倒，现在我愿意慢慢尝试，看别人怎么玩的，但是现在我不敢走，我想到走的方法都很危险，一只脚踩梯子容易倒，你能帮帮我吗？</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师：</w:t>
            </w:r>
            <w:r>
              <w:rPr>
                <w:rFonts w:hint="eastAsia" w:ascii="宋体" w:hAnsi="宋体" w:cs="宋体"/>
                <w:color w:val="000000" w:themeColor="text1"/>
                <w:sz w:val="21"/>
                <w:szCs w:val="21"/>
                <w:lang w:val="en-US" w:eastAsia="zh-CN"/>
                <w14:textFill>
                  <w14:solidFill>
                    <w14:schemeClr w14:val="tx1"/>
                  </w14:solidFill>
                </w14:textFill>
              </w:rPr>
              <w:t>可以啊，我可以帮你扶住一边的梯子</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天天：</w:t>
            </w:r>
            <w:r>
              <w:rPr>
                <w:rFonts w:hint="eastAsia" w:ascii="宋体" w:hAnsi="宋体" w:cs="宋体"/>
                <w:color w:val="000000" w:themeColor="text1"/>
                <w:sz w:val="21"/>
                <w:szCs w:val="21"/>
                <w:lang w:val="en-US" w:eastAsia="zh-CN"/>
                <w14:textFill>
                  <w14:solidFill>
                    <w14:schemeClr w14:val="tx1"/>
                  </w14:solidFill>
                </w14:textFill>
              </w:rPr>
              <w:t>我先站上去，但是我的脚提不上来</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师：</w:t>
            </w:r>
            <w:r>
              <w:rPr>
                <w:rFonts w:hint="eastAsia" w:ascii="宋体" w:hAnsi="宋体" w:cs="宋体"/>
                <w:color w:val="000000" w:themeColor="text1"/>
                <w:sz w:val="21"/>
                <w:szCs w:val="21"/>
                <w:lang w:val="en-US" w:eastAsia="zh-CN"/>
                <w14:textFill>
                  <w14:solidFill>
                    <w14:schemeClr w14:val="tx1"/>
                  </w14:solidFill>
                </w14:textFill>
              </w:rPr>
              <w:t>那我帮你往上用力，你脚也向上抬起就会好走一点</w:t>
            </w:r>
          </w:p>
          <w:p>
            <w:pPr>
              <w:keepNext w:val="0"/>
              <w:keepLines w:val="0"/>
              <w:pageBreakBefore w:val="0"/>
              <w:widowControl w:val="0"/>
              <w:kinsoku/>
              <w:wordWrap/>
              <w:overflowPunct/>
              <w:topLinePunct w:val="0"/>
              <w:autoSpaceDE/>
              <w:bidi w:val="0"/>
              <w:adjustRightInd/>
              <w:snapToGrid/>
              <w:spacing w:line="240" w:lineRule="auto"/>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天天：</w:t>
            </w:r>
            <w:r>
              <w:rPr>
                <w:rFonts w:hint="eastAsia" w:ascii="宋体" w:hAnsi="宋体" w:cs="宋体"/>
                <w:color w:val="000000" w:themeColor="text1"/>
                <w:sz w:val="21"/>
                <w:szCs w:val="21"/>
                <w:lang w:val="en-US" w:eastAsia="zh-CN"/>
                <w14:textFill>
                  <w14:solidFill>
                    <w14:schemeClr w14:val="tx1"/>
                  </w14:solidFill>
                </w14:textFill>
              </w:rPr>
              <w:t>我现在可以这样走一点了，我还想看看有什么其他的玩法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73" w:hRule="atLeast"/>
        </w:trPr>
        <w:tc>
          <w:tcPr>
            <w:tcW w:w="13688" w:type="dxa"/>
            <w:gridSpan w:val="23"/>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实况呈现：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027" w:hRule="atLeast"/>
        </w:trPr>
        <w:tc>
          <w:tcPr>
            <w:tcW w:w="13688" w:type="dxa"/>
            <w:gridSpan w:val="23"/>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240" w:lineRule="auto"/>
              <w:ind w:leftChars="0"/>
              <w:jc w:val="both"/>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vertAlign w:val="baseline"/>
                <w:lang w:eastAsia="zh-CN"/>
                <w14:textFill>
                  <w14:solidFill>
                    <w14:schemeClr w14:val="tx1"/>
                  </w14:solidFill>
                </w14:textFill>
              </w:rPr>
              <w:drawing>
                <wp:inline distT="0" distB="0" distL="114300" distR="114300">
                  <wp:extent cx="2145030" cy="1610360"/>
                  <wp:effectExtent l="0" t="0" r="1270" b="2540"/>
                  <wp:docPr id="13" name="图片 13" descr="IMG_20201019_10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01019_101747"/>
                          <pic:cNvPicPr>
                            <a:picLocks noChangeAspect="1"/>
                          </pic:cNvPicPr>
                        </pic:nvPicPr>
                        <pic:blipFill>
                          <a:blip r:embed="rId7"/>
                          <a:stretch>
                            <a:fillRect/>
                          </a:stretch>
                        </pic:blipFill>
                        <pic:spPr>
                          <a:xfrm>
                            <a:off x="0" y="0"/>
                            <a:ext cx="2145030" cy="1610360"/>
                          </a:xfrm>
                          <a:prstGeom prst="rect">
                            <a:avLst/>
                          </a:prstGeom>
                        </pic:spPr>
                      </pic:pic>
                    </a:graphicData>
                  </a:graphic>
                </wp:inline>
              </w:drawing>
            </w:r>
            <w:r>
              <w:rPr>
                <w:rFonts w:hint="eastAsia" w:eastAsiaTheme="minorEastAsia"/>
                <w:color w:val="000000" w:themeColor="text1"/>
                <w:sz w:val="21"/>
                <w:szCs w:val="21"/>
                <w:vertAlign w:val="baseline"/>
                <w:lang w:eastAsia="zh-CN"/>
                <w14:textFill>
                  <w14:solidFill>
                    <w14:schemeClr w14:val="tx1"/>
                  </w14:solidFill>
                </w14:textFill>
              </w:rPr>
              <w:drawing>
                <wp:inline distT="0" distB="0" distL="114300" distR="114300">
                  <wp:extent cx="2129790" cy="1598295"/>
                  <wp:effectExtent l="0" t="0" r="3810" b="1905"/>
                  <wp:docPr id="15" name="图片 15" descr="IMG_20201019_10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01019_102650"/>
                          <pic:cNvPicPr>
                            <a:picLocks noChangeAspect="1"/>
                          </pic:cNvPicPr>
                        </pic:nvPicPr>
                        <pic:blipFill>
                          <a:blip r:embed="rId8"/>
                          <a:stretch>
                            <a:fillRect/>
                          </a:stretch>
                        </pic:blipFill>
                        <pic:spPr>
                          <a:xfrm>
                            <a:off x="0" y="0"/>
                            <a:ext cx="2129790" cy="1598295"/>
                          </a:xfrm>
                          <a:prstGeom prst="rect">
                            <a:avLst/>
                          </a:prstGeom>
                        </pic:spPr>
                      </pic:pic>
                    </a:graphicData>
                  </a:graphic>
                </wp:inline>
              </w:drawing>
            </w:r>
            <w:r>
              <w:rPr>
                <w:rFonts w:hint="eastAsia" w:eastAsiaTheme="minorEastAsia"/>
                <w:color w:val="000000" w:themeColor="text1"/>
                <w:sz w:val="21"/>
                <w:szCs w:val="21"/>
                <w:vertAlign w:val="baseline"/>
                <w:lang w:eastAsia="zh-CN"/>
                <w14:textFill>
                  <w14:solidFill>
                    <w14:schemeClr w14:val="tx1"/>
                  </w14:solidFill>
                </w14:textFill>
              </w:rPr>
              <w:drawing>
                <wp:inline distT="0" distB="0" distL="114300" distR="114300">
                  <wp:extent cx="2129790" cy="1597660"/>
                  <wp:effectExtent l="0" t="0" r="3810" b="2540"/>
                  <wp:docPr id="14" name="图片 14" descr="IMG_20201019_10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01019_100441"/>
                          <pic:cNvPicPr>
                            <a:picLocks noChangeAspect="1"/>
                          </pic:cNvPicPr>
                        </pic:nvPicPr>
                        <pic:blipFill>
                          <a:blip r:embed="rId9"/>
                          <a:stretch>
                            <a:fillRect/>
                          </a:stretch>
                        </pic:blipFill>
                        <pic:spPr>
                          <a:xfrm>
                            <a:off x="0" y="0"/>
                            <a:ext cx="2129790" cy="1597660"/>
                          </a:xfrm>
                          <a:prstGeom prst="rect">
                            <a:avLst/>
                          </a:prstGeom>
                        </pic:spPr>
                      </pic:pic>
                    </a:graphicData>
                  </a:graphic>
                </wp:inline>
              </w:drawing>
            </w:r>
            <w:r>
              <w:rPr>
                <w:rFonts w:hint="eastAsia" w:eastAsiaTheme="minorEastAsia"/>
                <w:color w:val="000000" w:themeColor="text1"/>
                <w:sz w:val="21"/>
                <w:szCs w:val="21"/>
                <w:vertAlign w:val="baseline"/>
                <w:lang w:eastAsia="zh-CN"/>
                <w14:textFill>
                  <w14:solidFill>
                    <w14:schemeClr w14:val="tx1"/>
                  </w14:solidFill>
                </w14:textFill>
              </w:rPr>
              <w:drawing>
                <wp:inline distT="0" distB="0" distL="114300" distR="114300">
                  <wp:extent cx="2131060" cy="1599565"/>
                  <wp:effectExtent l="0" t="0" r="2540" b="635"/>
                  <wp:docPr id="39" name="图片 39" descr="IMG_20201019_10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0201019_101211"/>
                          <pic:cNvPicPr>
                            <a:picLocks noChangeAspect="1"/>
                          </pic:cNvPicPr>
                        </pic:nvPicPr>
                        <pic:blipFill>
                          <a:blip r:embed="rId10"/>
                          <a:stretch>
                            <a:fillRect/>
                          </a:stretch>
                        </pic:blipFill>
                        <pic:spPr>
                          <a:xfrm>
                            <a:off x="0" y="0"/>
                            <a:ext cx="2131060" cy="15995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332" w:hRule="atLeast"/>
        </w:trPr>
        <w:tc>
          <w:tcPr>
            <w:tcW w:w="13688" w:type="dxa"/>
            <w:gridSpan w:val="23"/>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分析：</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1.常模分析：</w:t>
            </w:r>
          </w:p>
          <w:p>
            <w:pPr>
              <w:keepNext w:val="0"/>
              <w:keepLines w:val="0"/>
              <w:pageBreakBefore w:val="0"/>
              <w:widowControl w:val="0"/>
              <w:kinsoku/>
              <w:wordWrap/>
              <w:overflowPunct/>
              <w:topLinePunct w:val="0"/>
              <w:autoSpaceDE/>
              <w:bidi w:val="0"/>
              <w:adjustRightInd/>
              <w:snapToGrid/>
              <w:spacing w:line="240" w:lineRule="auto"/>
              <w:ind w:firstLine="210" w:firstLineChars="1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指南中健康领域中目标一指出</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：大班幼儿具备一定的平衡能力、动作协调灵敏，在踩高跷游戏中，两人能够利用手部夹紧用力，脚踩稳的方式慢慢从别人扶到自己站，身体的平衡协调性在增强，手部力量增强。</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lang w:val="en-US" w:eastAsia="zh-CN"/>
                <w14:textFill>
                  <w14:solidFill>
                    <w14:schemeClr w14:val="tx1"/>
                  </w14:solidFill>
                </w14:textFill>
              </w:rPr>
              <w:t>具体分析：</w:t>
            </w:r>
          </w:p>
          <w:p>
            <w:pPr>
              <w:keepNext w:val="0"/>
              <w:keepLines w:val="0"/>
              <w:pageBreakBefore w:val="0"/>
              <w:widowControl w:val="0"/>
              <w:numPr>
                <w:ilvl w:val="0"/>
                <w:numId w:val="0"/>
              </w:numPr>
              <w:kinsoku/>
              <w:wordWrap/>
              <w:overflowPunct/>
              <w:topLinePunct w:val="0"/>
              <w:autoSpaceDE/>
              <w:bidi w:val="0"/>
              <w:adjustRightInd/>
              <w:snapToGrid/>
              <w:spacing w:line="240" w:lineRule="auto"/>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努努：（1）情绪情感上：努努在一开始的游戏中脸上没有任何表情，对于尝试踩高跷有一点迟疑，而后在老师和同伴的鼓励下，愿意尝试进行梯子游戏，并在游戏过程中表情逐渐舒展。</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630" w:firstLineChars="30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（2）游戏品质上：从愿意自己慢慢从站稳到行走，到一点点手脚协同用力进行小距离移动，并且露出了笑容，在这个过程中可以看出来努努在不断变得勇敢起来，学会了坚持，心情也更加的轻松。</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630" w:firstLineChars="30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游戏能力上：努努在游戏过程中慢慢通过手部力量的控制逐渐能够夹紧梯子，并且在行走的过程中，手眼脚协同配合，向前行进，可以看得出来大肌肉运动发展较好，如果在后期能够自主调整方向进行行走就更好啦。</w:t>
            </w:r>
          </w:p>
          <w:p>
            <w:pPr>
              <w:keepNext w:val="0"/>
              <w:keepLines w:val="0"/>
              <w:pageBreakBefore w:val="0"/>
              <w:widowControl w:val="0"/>
              <w:numPr>
                <w:ilvl w:val="0"/>
                <w:numId w:val="0"/>
              </w:numPr>
              <w:kinsoku/>
              <w:wordWrap/>
              <w:overflowPunct/>
              <w:topLinePunct w:val="0"/>
              <w:autoSpaceDE/>
              <w:bidi w:val="0"/>
              <w:adjustRightInd/>
              <w:snapToGrid/>
              <w:spacing w:line="240" w:lineRule="auto"/>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天天：（1）情绪情感上：案例中天天与老师对话“我之前不敢玩这个，一玩这个就容易摔倒，现在我愿意慢慢尝试，看别人怎么玩的，但是现在我不敢走，我想到走的方法都很危险，一只脚踩梯子容易倒，你能帮帮我吗？”可以看出天天想自己去玩，并且主动寻求帮助。</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630" w:firstLineChars="30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游戏品质上：天天从一开始语言表征自己的进步：能自己在高跷上站稳可以看得出来对自己的进步感到自豪，但是，到后期，自主尝试走高跷时，采取了拒绝尝试的做法，并指出想要看看其他的玩法，随之而来脸上的笑容消失了，游戏的坚持性需要加强哦。</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630" w:firstLineChars="30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游戏能力上：天天从一开始的站不稳到自己摸索出方法，不断尝试双手用力扶好，脚部弯曲踩上高跷，双手夹紧使自己站稳，可以看出手部的力量控制在增强哦，如果后期能够自主尝试收手脚协同往前一点点迈进就更好啦，你学习到的同伴好玩法也可多尝试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612" w:hRule="atLeast"/>
        </w:trPr>
        <w:tc>
          <w:tcPr>
            <w:tcW w:w="13688" w:type="dxa"/>
            <w:gridSpan w:val="23"/>
            <w:noWrap w:val="0"/>
            <w:vAlign w:val="top"/>
          </w:tcPr>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支持策略：</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1.材料支持与经验拓展：借助户外游戏中的支架图帮助天天、努努等一类的幼儿学习高跷的玩法要领，给与充分时间进行自主尝试。</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方法支持：及时鼓励幼儿在高跷游戏中的自主站稳、到行走，再到拐弯的游戏方式，点明他们的正确动作，方便幼儿记忆。后期能够进行踩高跷的幼儿，可以鼓励他们同伴间商量商量新玩法，如障碍跳，跑的快等角色竞技游戏。</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jc w:val="both"/>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3.个性化支持：借助游戏现场的同伴协助以及分享交流中的经验辐射达成个体踩高跷经验的拓展，进而促进社会交往。</w:t>
            </w:r>
          </w:p>
        </w:tc>
      </w:tr>
    </w:tbl>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2.我会走高跷并转弯哦</w:t>
      </w: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观察时间：11月2日10:10—10:30</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观察地点：户外梯子区</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观察对象: 努努</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观察目标：目标幼儿梯子区游戏情况</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观察者：</w:t>
      </w:r>
      <w:r>
        <w:rPr>
          <w:rFonts w:hint="eastAsia" w:ascii="宋体" w:hAnsi="宋体" w:cs="宋体"/>
          <w:color w:val="000000" w:themeColor="text1"/>
          <w:sz w:val="21"/>
          <w:szCs w:val="21"/>
          <w:lang w:val="en-US" w:eastAsia="zh-CN"/>
          <w14:textFill>
            <w14:solidFill>
              <w14:schemeClr w14:val="tx1"/>
            </w14:solidFill>
          </w14:textFill>
        </w:rPr>
        <w:t>吴洁</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w:t>
      </w:r>
      <w:r>
        <w:rPr>
          <w:rFonts w:hint="eastAsia" w:ascii="宋体" w:hAnsi="宋体" w:cs="宋体"/>
          <w:color w:val="000000" w:themeColor="text1"/>
          <w:sz w:val="21"/>
          <w:szCs w:val="21"/>
          <w:lang w:val="en-US" w:eastAsia="zh-CN"/>
          <w14:textFill>
            <w14:solidFill>
              <w14:schemeClr w14:val="tx1"/>
            </w14:solidFill>
          </w14:textFill>
        </w:rPr>
        <w:t>背景</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努努自从上次游戏后，经常会来梯子游戏区玩。</w:t>
      </w:r>
    </w:p>
    <w:tbl>
      <w:tblPr>
        <w:tblStyle w:val="2"/>
        <w:tblpPr w:leftFromText="180" w:rightFromText="180" w:vertAnchor="text" w:horzAnchor="page" w:tblpX="983" w:tblpY="589"/>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313"/>
        <w:gridCol w:w="1321"/>
        <w:gridCol w:w="1282"/>
        <w:gridCol w:w="1474"/>
        <w:gridCol w:w="2824"/>
        <w:gridCol w:w="2489"/>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83" w:type="pct"/>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幼儿</w:t>
            </w:r>
          </w:p>
        </w:tc>
        <w:tc>
          <w:tcPr>
            <w:tcW w:w="463" w:type="pct"/>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游戏时间</w:t>
            </w:r>
          </w:p>
        </w:tc>
        <w:tc>
          <w:tcPr>
            <w:tcW w:w="1438" w:type="pct"/>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情绪状态</w:t>
            </w: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游戏玩法</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有无遇到问题</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有无合作</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46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color w:val="000000" w:themeColor="text1"/>
                <w:sz w:val="21"/>
                <w:szCs w:val="21"/>
                <w14:textFill>
                  <w14:solidFill>
                    <w14:schemeClr w14:val="tx1"/>
                  </w14:solidFill>
                </w14:textFill>
              </w:rPr>
            </w:pP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14:textFill>
                  <w14:solidFill>
                    <w14:schemeClr w14:val="tx1"/>
                  </w14:solidFill>
                </w14:textFill>
              </w:rPr>
              <w:drawing>
                <wp:inline distT="0" distB="0" distL="114300" distR="114300">
                  <wp:extent cx="444500" cy="444500"/>
                  <wp:effectExtent l="0" t="0" r="12700" b="12700"/>
                  <wp:docPr id="22" name="图片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
                          <pic:cNvPicPr>
                            <a:picLocks noChangeAspect="1"/>
                          </pic:cNvPicPr>
                        </pic:nvPicPr>
                        <pic:blipFill>
                          <a:blip r:embed="rId4"/>
                          <a:stretch>
                            <a:fillRect/>
                          </a:stretch>
                        </pic:blipFill>
                        <pic:spPr>
                          <a:xfrm>
                            <a:off x="0" y="0"/>
                            <a:ext cx="444500" cy="444500"/>
                          </a:xfrm>
                          <a:prstGeom prst="rect">
                            <a:avLst/>
                          </a:prstGeom>
                        </pic:spPr>
                      </pic:pic>
                    </a:graphicData>
                  </a:graphic>
                </wp:inline>
              </w:drawing>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caps w:val="0"/>
                <w:color w:val="000000" w:themeColor="text1"/>
                <w:spacing w:val="0"/>
                <w:sz w:val="21"/>
                <w:szCs w:val="21"/>
                <w:u w:val="none"/>
                <w:vertAlign w:val="baseline"/>
                <w14:textFill>
                  <w14:solidFill>
                    <w14:schemeClr w14:val="tx1"/>
                  </w14:solidFill>
                </w14:textFill>
              </w:rPr>
              <w:drawing>
                <wp:inline distT="0" distB="0" distL="114300" distR="114300">
                  <wp:extent cx="497205" cy="495300"/>
                  <wp:effectExtent l="0" t="0" r="17145" b="0"/>
                  <wp:docPr id="48" name="图片 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点击查看源网页"/>
                          <pic:cNvPicPr>
                            <a:picLocks noChangeAspect="1"/>
                          </pic:cNvPicPr>
                        </pic:nvPicPr>
                        <pic:blipFill>
                          <a:blip r:embed="rId11"/>
                          <a:srcRect l="2521" t="5323"/>
                          <a:stretch>
                            <a:fillRect/>
                          </a:stretch>
                        </pic:blipFill>
                        <pic:spPr>
                          <a:xfrm>
                            <a:off x="0" y="0"/>
                            <a:ext cx="497205" cy="495300"/>
                          </a:xfrm>
                          <a:prstGeom prst="rect">
                            <a:avLst/>
                          </a:prstGeom>
                          <a:noFill/>
                          <a:ln w="9525">
                            <a:noFill/>
                          </a:ln>
                        </pic:spPr>
                      </pic:pic>
                    </a:graphicData>
                  </a:graphic>
                </wp:inline>
              </w:drawing>
            </w: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drawing>
                <wp:inline distT="0" distB="0" distL="114300" distR="114300">
                  <wp:extent cx="485140" cy="485140"/>
                  <wp:effectExtent l="0" t="0" r="10160" b="10160"/>
                  <wp:docPr id="49" name="图片 49" descr="05574746b4b37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05574746b4b37e6"/>
                          <pic:cNvPicPr>
                            <a:picLocks noChangeAspect="1"/>
                          </pic:cNvPicPr>
                        </pic:nvPicPr>
                        <pic:blipFill>
                          <a:blip r:embed="rId6"/>
                          <a:stretch>
                            <a:fillRect/>
                          </a:stretch>
                        </pic:blipFill>
                        <pic:spPr>
                          <a:xfrm>
                            <a:off x="0" y="0"/>
                            <a:ext cx="485140" cy="485140"/>
                          </a:xfrm>
                          <a:prstGeom prst="rect">
                            <a:avLst/>
                          </a:prstGeom>
                        </pic:spPr>
                      </pic:pic>
                    </a:graphicData>
                  </a:graphic>
                </wp:inline>
              </w:drawing>
            </w:r>
          </w:p>
        </w:tc>
        <w:tc>
          <w:tcPr>
            <w:tcW w:w="996" w:type="pct"/>
            <w:noWrap w:val="0"/>
            <w:vAlign w:val="top"/>
          </w:tcPr>
          <w:p>
            <w:pPr>
              <w:keepNext w:val="0"/>
              <w:keepLines w:val="0"/>
              <w:pageBreakBefore w:val="0"/>
              <w:widowControl w:val="0"/>
              <w:numPr>
                <w:ilvl w:val="0"/>
                <w:numId w:val="2"/>
              </w:numPr>
              <w:kinsoku/>
              <w:wordWrap/>
              <w:overflowPunct/>
              <w:topLinePunct w:val="0"/>
              <w:autoSpaceDE/>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踩高跷</w:t>
            </w:r>
          </w:p>
          <w:p>
            <w:pPr>
              <w:keepNext w:val="0"/>
              <w:keepLines w:val="0"/>
              <w:pageBreakBefore w:val="0"/>
              <w:widowControl w:val="0"/>
              <w:numPr>
                <w:ilvl w:val="0"/>
                <w:numId w:val="2"/>
              </w:numPr>
              <w:kinsoku/>
              <w:wordWrap/>
              <w:overflowPunct/>
              <w:topLinePunct w:val="0"/>
              <w:autoSpaceDE/>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走轨道</w:t>
            </w:r>
          </w:p>
          <w:p>
            <w:pPr>
              <w:keepNext w:val="0"/>
              <w:keepLines w:val="0"/>
              <w:pageBreakBefore w:val="0"/>
              <w:widowControl w:val="0"/>
              <w:numPr>
                <w:ilvl w:val="0"/>
                <w:numId w:val="2"/>
              </w:numPr>
              <w:kinsoku/>
              <w:wordWrap/>
              <w:overflowPunct/>
              <w:topLinePunct w:val="0"/>
              <w:autoSpaceDE/>
              <w:bidi w:val="0"/>
              <w:adjustRightInd/>
              <w:snapToGrid/>
              <w:spacing w:line="240" w:lineRule="auto"/>
              <w:ind w:left="0" w:leftChars="0" w:firstLine="0" w:firstLineChars="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障碍跳</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83" w:type="pct"/>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努努</w:t>
            </w: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前期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0-10分钟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A</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 xml:space="preserve">     ×</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中期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10—20分钟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A</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后期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20-30分钟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A</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和福宝一起比赛走高跷，愿意等一等没走稳的福宝</w:t>
            </w:r>
          </w:p>
        </w:tc>
      </w:tr>
    </w:tbl>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观察信息</w:t>
      </w:r>
      <w:r>
        <w:rPr>
          <w:rFonts w:hint="eastAsia" w:ascii="宋体" w:hAnsi="宋体" w:eastAsia="宋体" w:cs="宋体"/>
          <w:color w:val="000000" w:themeColor="text1"/>
          <w:sz w:val="21"/>
          <w:szCs w:val="21"/>
          <w:lang w:val="en-US" w:eastAsia="zh-CN"/>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分析：</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1.常模分析：</w:t>
      </w:r>
    </w:p>
    <w:p>
      <w:pPr>
        <w:keepNext w:val="0"/>
        <w:keepLines w:val="0"/>
        <w:pageBreakBefore w:val="0"/>
        <w:widowControl w:val="0"/>
        <w:kinsoku/>
        <w:wordWrap/>
        <w:overflowPunct/>
        <w:topLinePunct w:val="0"/>
        <w:autoSpaceDE/>
        <w:bidi w:val="0"/>
        <w:adjustRightInd/>
        <w:snapToGrid/>
        <w:spacing w:line="240" w:lineRule="auto"/>
        <w:ind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指南中健康领域中目标一指出</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大班幼儿具备一定的平衡能力、动作协调灵敏”，社会领域内指出：5-6岁幼儿能关注别人的情绪和需要，并能给与力所能及的帮助。在踩高跷游戏中，努努能够利用手部夹紧用力，脚踩稳的方式稳稳的踩上高跷走并转弯，身体的平衡协调性不断增强，且愿意在和福宝比赛时，能够等一等对手，关注对手的情绪状态 。</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2.具体分析：</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420" w:firstLineChars="2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努努：（1）游戏情绪上：努努在踩高跷游戏中表现非常冷静，当有同伴加入或者产生交流时，能够露出微微的笑容，自己慢慢从站稳到行走，不断去尝试，也愿意等待同伴，在这个过程中可以看出来努努在不断变得勇敢起来，愿意关心同伴，移情能力在不断发展。</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1050" w:firstLineChars="500"/>
        <w:textAlignment w:val="auto"/>
        <w:rPr>
          <w:rFonts w:hint="default" w:ascii="楷体" w:hAnsi="楷体" w:eastAsia="楷体" w:cs="楷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（2）游戏能力上：努努在游戏过程中慢慢通过手部力量的控制逐渐能够夹紧梯子，并且在行走的过程中，手眼脚协同配合，向前行进，并能够灵活转弯，可以看得出来大肌肉运动发展较好，棒棒哒！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3</w:t>
      </w:r>
      <w:bookmarkStart w:id="0" w:name="_GoBack"/>
      <w:bookmarkEnd w:id="0"/>
      <w:r>
        <w:rPr>
          <w:rFonts w:hint="eastAsia" w:ascii="宋体" w:hAnsi="宋体" w:eastAsia="宋体" w:cs="宋体"/>
          <w:b/>
          <w:bCs/>
          <w:color w:val="000000" w:themeColor="text1"/>
          <w:sz w:val="21"/>
          <w:szCs w:val="21"/>
          <w:lang w:val="en-US" w:eastAsia="zh-CN"/>
          <w14:textFill>
            <w14:solidFill>
              <w14:schemeClr w14:val="tx1"/>
            </w14:solidFill>
          </w14:textFill>
        </w:rPr>
        <w:t>.我能帮助别人学会踩高跷哟</w:t>
      </w: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观察时间：11月3日10:15—10:35</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观察地点：户外梯子区</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观察对象: 米米、努努</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观察目标：目标幼儿梯子区游戏情况</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观察者：</w:t>
      </w:r>
      <w:r>
        <w:rPr>
          <w:rFonts w:hint="eastAsia" w:ascii="宋体" w:hAnsi="宋体" w:cs="宋体"/>
          <w:color w:val="000000" w:themeColor="text1"/>
          <w:sz w:val="21"/>
          <w:szCs w:val="21"/>
          <w:lang w:val="en-US" w:eastAsia="zh-CN"/>
          <w14:textFill>
            <w14:solidFill>
              <w14:schemeClr w14:val="tx1"/>
            </w14:solidFill>
          </w14:textFill>
        </w:rPr>
        <w:t>吴洁</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观察内容：</w:t>
      </w:r>
    </w:p>
    <w:tbl>
      <w:tblPr>
        <w:tblStyle w:val="2"/>
        <w:tblpPr w:leftFromText="180" w:rightFromText="180" w:vertAnchor="text" w:horzAnchor="page" w:tblpX="983" w:tblpY="589"/>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313"/>
        <w:gridCol w:w="1321"/>
        <w:gridCol w:w="1282"/>
        <w:gridCol w:w="1474"/>
        <w:gridCol w:w="2824"/>
        <w:gridCol w:w="2489"/>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83" w:type="pct"/>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幼儿</w:t>
            </w:r>
          </w:p>
        </w:tc>
        <w:tc>
          <w:tcPr>
            <w:tcW w:w="463" w:type="pct"/>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游戏时间</w:t>
            </w:r>
          </w:p>
        </w:tc>
        <w:tc>
          <w:tcPr>
            <w:tcW w:w="1438" w:type="pct"/>
            <w:gridSpan w:val="3"/>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 </w:t>
            </w:r>
            <w:r>
              <w:rPr>
                <w:rFonts w:hint="eastAsia" w:ascii="宋体" w:hAnsi="宋体" w:cs="宋体"/>
                <w:b/>
                <w:bCs/>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情绪状态</w:t>
            </w:r>
            <w:r>
              <w:rPr>
                <w:rFonts w:hint="eastAsia" w:ascii="宋体" w:hAnsi="宋体" w:cs="宋体"/>
                <w:b/>
                <w:bCs/>
                <w:color w:val="000000" w:themeColor="text1"/>
                <w:sz w:val="21"/>
                <w:szCs w:val="21"/>
                <w:lang w:val="en-US" w:eastAsia="zh-CN"/>
                <w14:textFill>
                  <w14:solidFill>
                    <w14:schemeClr w14:val="tx1"/>
                  </w14:solidFill>
                </w14:textFill>
              </w:rPr>
              <w:t xml:space="preserve">  </w:t>
            </w: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游戏玩法</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有无遇到问题</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有无合作</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color w:val="000000" w:themeColor="text1"/>
                <w:sz w:val="21"/>
                <w:szCs w:val="21"/>
                <w14:textFill>
                  <w14:solidFill>
                    <w14:schemeClr w14:val="tx1"/>
                  </w14:solidFill>
                </w14:textFill>
              </w:rPr>
            </w:pPr>
          </w:p>
        </w:tc>
        <w:tc>
          <w:tcPr>
            <w:tcW w:w="46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color w:val="000000" w:themeColor="text1"/>
                <w:sz w:val="21"/>
                <w:szCs w:val="21"/>
                <w14:textFill>
                  <w14:solidFill>
                    <w14:schemeClr w14:val="tx1"/>
                  </w14:solidFill>
                </w14:textFill>
              </w:rPr>
            </w:pP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eastAsia="宋体"/>
                <w:color w:val="000000" w:themeColor="text1"/>
                <w:sz w:val="21"/>
                <w:szCs w:val="21"/>
                <w:lang w:val="en-US" w:eastAsia="zh-CN"/>
                <w14:textFill>
                  <w14:solidFill>
                    <w14:schemeClr w14:val="tx1"/>
                  </w14:solidFill>
                </w14:textFill>
              </w:rPr>
            </w:pPr>
            <w:r>
              <w:rPr>
                <w:rFonts w:hint="default" w:ascii="宋体" w:hAnsi="宋体" w:cs="宋体"/>
                <w:b/>
                <w:bCs/>
                <w:color w:val="000000" w:themeColor="text1"/>
                <w:sz w:val="21"/>
                <w:szCs w:val="21"/>
                <w:lang w:val="en-US"/>
                <w14:textFill>
                  <w14:solidFill>
                    <w14:schemeClr w14:val="tx1"/>
                  </w14:solidFill>
                </w14:textFill>
              </w:rPr>
              <w:drawing>
                <wp:inline distT="0" distB="0" distL="114300" distR="114300">
                  <wp:extent cx="444500" cy="444500"/>
                  <wp:effectExtent l="0" t="0" r="12700" b="12700"/>
                  <wp:docPr id="23"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
                          <pic:cNvPicPr>
                            <a:picLocks noChangeAspect="1"/>
                          </pic:cNvPicPr>
                        </pic:nvPicPr>
                        <pic:blipFill>
                          <a:blip r:embed="rId12"/>
                          <a:stretch>
                            <a:fillRect/>
                          </a:stretch>
                        </pic:blipFill>
                        <pic:spPr>
                          <a:xfrm>
                            <a:off x="0" y="0"/>
                            <a:ext cx="444500" cy="444500"/>
                          </a:xfrm>
                          <a:prstGeom prst="rect">
                            <a:avLst/>
                          </a:prstGeom>
                        </pic:spPr>
                      </pic:pic>
                    </a:graphicData>
                  </a:graphic>
                </wp:inline>
              </w:drawing>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宋体" w:hAnsi="宋体" w:cs="宋体"/>
                <w:b/>
                <w:bCs/>
                <w:color w:val="000000" w:themeColor="text1"/>
                <w:sz w:val="21"/>
                <w:szCs w:val="21"/>
                <w:lang w:val="en-US"/>
                <w14:textFill>
                  <w14:solidFill>
                    <w14:schemeClr w14:val="tx1"/>
                  </w14:solidFill>
                </w14:textFill>
              </w:rPr>
            </w:pPr>
            <w:r>
              <w:rPr>
                <w:rFonts w:ascii="&amp;quot" w:hAnsi="&amp;quot" w:eastAsia="&amp;quot" w:cs="&amp;quot"/>
                <w:caps w:val="0"/>
                <w:color w:val="000000" w:themeColor="text1"/>
                <w:spacing w:val="0"/>
                <w:sz w:val="21"/>
                <w:szCs w:val="21"/>
                <w:u w:val="none"/>
                <w:vertAlign w:val="baseline"/>
                <w14:textFill>
                  <w14:solidFill>
                    <w14:schemeClr w14:val="tx1"/>
                  </w14:solidFill>
                </w14:textFill>
              </w:rPr>
              <w:drawing>
                <wp:inline distT="0" distB="0" distL="114300" distR="114300">
                  <wp:extent cx="497205" cy="495300"/>
                  <wp:effectExtent l="0" t="0" r="17145" b="0"/>
                  <wp:docPr id="24" name="图片 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点击查看源网页"/>
                          <pic:cNvPicPr>
                            <a:picLocks noChangeAspect="1"/>
                          </pic:cNvPicPr>
                        </pic:nvPicPr>
                        <pic:blipFill>
                          <a:blip r:embed="rId11"/>
                          <a:srcRect l="2521" t="5323"/>
                          <a:stretch>
                            <a:fillRect/>
                          </a:stretch>
                        </pic:blipFill>
                        <pic:spPr>
                          <a:xfrm>
                            <a:off x="0" y="0"/>
                            <a:ext cx="497205" cy="495300"/>
                          </a:xfrm>
                          <a:prstGeom prst="rect">
                            <a:avLst/>
                          </a:prstGeom>
                          <a:noFill/>
                          <a:ln w="9525">
                            <a:noFill/>
                          </a:ln>
                        </pic:spPr>
                      </pic:pic>
                    </a:graphicData>
                  </a:graphic>
                </wp:inline>
              </w:drawing>
            </w: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default" w:ascii="宋体" w:hAnsi="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drawing>
                <wp:inline distT="0" distB="0" distL="114300" distR="114300">
                  <wp:extent cx="485140" cy="485140"/>
                  <wp:effectExtent l="0" t="0" r="10160" b="10160"/>
                  <wp:docPr id="25" name="图片 25" descr="05574746b4b37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05574746b4b37e6"/>
                          <pic:cNvPicPr>
                            <a:picLocks noChangeAspect="1"/>
                          </pic:cNvPicPr>
                        </pic:nvPicPr>
                        <pic:blipFill>
                          <a:blip r:embed="rId13"/>
                          <a:stretch>
                            <a:fillRect/>
                          </a:stretch>
                        </pic:blipFill>
                        <pic:spPr>
                          <a:xfrm>
                            <a:off x="0" y="0"/>
                            <a:ext cx="485140" cy="485140"/>
                          </a:xfrm>
                          <a:prstGeom prst="rect">
                            <a:avLst/>
                          </a:prstGeom>
                        </pic:spPr>
                      </pic:pic>
                    </a:graphicData>
                  </a:graphic>
                </wp:inline>
              </w:drawing>
            </w:r>
          </w:p>
        </w:tc>
        <w:tc>
          <w:tcPr>
            <w:tcW w:w="996" w:type="pct"/>
            <w:noWrap w:val="0"/>
            <w:vAlign w:val="top"/>
          </w:tcPr>
          <w:p>
            <w:pPr>
              <w:keepNext w:val="0"/>
              <w:keepLines w:val="0"/>
              <w:pageBreakBefore w:val="0"/>
              <w:widowControl w:val="0"/>
              <w:numPr>
                <w:ilvl w:val="0"/>
                <w:numId w:val="2"/>
              </w:numPr>
              <w:kinsoku/>
              <w:wordWrap/>
              <w:overflowPunct/>
              <w:topLinePunct w:val="0"/>
              <w:autoSpaceDE/>
              <w:bidi w:val="0"/>
              <w:adjustRightInd/>
              <w:snapToGrid/>
              <w:spacing w:line="240" w:lineRule="auto"/>
              <w:jc w:val="both"/>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踩高跷</w:t>
            </w:r>
          </w:p>
          <w:p>
            <w:pPr>
              <w:keepNext w:val="0"/>
              <w:keepLines w:val="0"/>
              <w:pageBreakBefore w:val="0"/>
              <w:widowControl w:val="0"/>
              <w:numPr>
                <w:ilvl w:val="0"/>
                <w:numId w:val="2"/>
              </w:numPr>
              <w:kinsoku/>
              <w:wordWrap/>
              <w:overflowPunct/>
              <w:topLinePunct w:val="0"/>
              <w:autoSpaceDE/>
              <w:bidi w:val="0"/>
              <w:adjustRightInd/>
              <w:snapToGrid/>
              <w:spacing w:line="240" w:lineRule="auto"/>
              <w:ind w:left="0" w:leftChars="0" w:firstLine="0" w:firstLineChars="0"/>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走轨道</w:t>
            </w:r>
          </w:p>
          <w:p>
            <w:pPr>
              <w:keepNext w:val="0"/>
              <w:keepLines w:val="0"/>
              <w:pageBreakBefore w:val="0"/>
              <w:widowControl w:val="0"/>
              <w:numPr>
                <w:ilvl w:val="0"/>
                <w:numId w:val="2"/>
              </w:numPr>
              <w:kinsoku/>
              <w:wordWrap/>
              <w:overflowPunct/>
              <w:topLinePunct w:val="0"/>
              <w:autoSpaceDE/>
              <w:bidi w:val="0"/>
              <w:adjustRightInd/>
              <w:snapToGrid/>
              <w:spacing w:line="240" w:lineRule="auto"/>
              <w:ind w:left="0" w:leftChars="0" w:firstLine="0" w:firstLineChars="0"/>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障碍跳</w:t>
            </w:r>
          </w:p>
          <w:p>
            <w:pPr>
              <w:keepNext w:val="0"/>
              <w:keepLines w:val="0"/>
              <w:pageBreakBefore w:val="0"/>
              <w:widowControl w:val="0"/>
              <w:numPr>
                <w:ilvl w:val="0"/>
                <w:numId w:val="2"/>
              </w:numPr>
              <w:kinsoku/>
              <w:wordWrap/>
              <w:overflowPunct/>
              <w:topLinePunct w:val="0"/>
              <w:autoSpaceDE/>
              <w:bidi w:val="0"/>
              <w:adjustRightInd/>
              <w:snapToGrid/>
              <w:spacing w:line="240" w:lineRule="auto"/>
              <w:ind w:left="0" w:leftChars="0" w:firstLine="0" w:firstLineChars="0"/>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搭房子</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ind w:firstLine="210" w:firstLineChars="100"/>
              <w:jc w:val="both"/>
              <w:textAlignment w:val="auto"/>
              <w:rPr>
                <w:rFonts w:hint="eastAsia"/>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宋体" w:hAnsi="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83" w:type="pct"/>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米米</w:t>
            </w: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前期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0-10分钟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eastAsiaTheme="minorEastAsia"/>
                <w:b/>
                <w:bCs/>
                <w:color w:val="000000" w:themeColor="text1"/>
                <w:sz w:val="21"/>
                <w:szCs w:val="21"/>
                <w:lang w:val="en-US" w:eastAsia="zh-CN"/>
                <w14:textFill>
                  <w14:solidFill>
                    <w14:schemeClr w14:val="tx1"/>
                  </w14:solidFill>
                </w14:textFill>
              </w:rPr>
            </w:pP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eastAsiaTheme="minorEastAsia"/>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eastAsiaTheme="minorEastAsia"/>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中期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10—20分钟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eastAsiaTheme="minorEastAsia"/>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A、B</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在努努的帮助下慢慢站上梯子尝试走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后期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20-30分钟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A、B、D</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和努努一起玩开火车游戏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83" w:type="pct"/>
            <w:vMerge w:val="restar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eastAsiaTheme="minorEastAsia"/>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努努</w:t>
            </w: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前期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0-10分钟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中期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10—20分钟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帮助米米的慢慢尝试踩高跷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83" w:type="pct"/>
            <w:vMerge w:val="continue"/>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463"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后期</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20-30分钟</w:t>
            </w:r>
          </w:p>
        </w:tc>
        <w:tc>
          <w:tcPr>
            <w:tcW w:w="46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452"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51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p>
        </w:tc>
        <w:tc>
          <w:tcPr>
            <w:tcW w:w="996"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A、B、D</w:t>
            </w:r>
          </w:p>
        </w:tc>
        <w:tc>
          <w:tcPr>
            <w:tcW w:w="878"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tc>
        <w:tc>
          <w:tcPr>
            <w:tcW w:w="840" w:type="pct"/>
            <w:noWrap w:val="0"/>
            <w:vAlign w:val="top"/>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default"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和米米一起排队开火车</w:t>
            </w:r>
          </w:p>
        </w:tc>
      </w:tr>
    </w:tbl>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分析：</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1.常模分析：</w:t>
      </w:r>
    </w:p>
    <w:p>
      <w:pPr>
        <w:keepNext w:val="0"/>
        <w:keepLines w:val="0"/>
        <w:pageBreakBefore w:val="0"/>
        <w:widowControl w:val="0"/>
        <w:kinsoku/>
        <w:wordWrap/>
        <w:overflowPunct/>
        <w:topLinePunct w:val="0"/>
        <w:autoSpaceDE/>
        <w:bidi w:val="0"/>
        <w:adjustRightInd/>
        <w:snapToGrid/>
        <w:spacing w:line="240" w:lineRule="auto"/>
        <w:ind w:left="29" w:leftChars="14" w:firstLine="420" w:firstLineChars="200"/>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指南中健康领域目标一指出</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大班幼儿具备一定的平衡能力、动作协调灵敏”，社会领域内指出：5-6岁幼儿能关注别人的情绪和需要，并能给与力所能及的帮助。从整个游戏过程中，能看到两人一直在不断合作，商量着游戏的玩法，游戏中有自己的计划性与自主性。</w:t>
      </w:r>
    </w:p>
    <w:p>
      <w:pPr>
        <w:keepNext w:val="0"/>
        <w:keepLines w:val="0"/>
        <w:pageBreakBefore w:val="0"/>
        <w:widowControl w:val="0"/>
        <w:numPr>
          <w:ilvl w:val="0"/>
          <w:numId w:val="0"/>
        </w:numPr>
        <w:kinsoku/>
        <w:wordWrap/>
        <w:overflowPunct/>
        <w:topLinePunct w:val="0"/>
        <w:autoSpaceDE/>
        <w:bidi w:val="0"/>
        <w:adjustRightInd/>
        <w:snapToGrid/>
        <w:spacing w:line="240" w:lineRule="auto"/>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2.具体分析：</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420" w:firstLineChars="2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米米：（1）游戏品质上：米米在初次尝试踩高跷时，能够战胜内心的害怕，主动挑战并适时寻求同伴的帮助，在不断尝试中她能够自主站上梯子并不断要求自己尝试行走，有自主性。如果后期能够坚持尝试行走，培养耐力就更好啦。</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1050" w:firstLineChars="5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游戏能力上：米米在游戏过程中能够尝试多元游戏方式，在踩高跷游戏种能慢慢通过手部力量的控制逐渐能够夹紧梯子站稳，手脚的协同性和灵敏性在增强，具备一定的平衡能力，如果后期能够增强手部力量进行灵活行进就更棒啦。</w:t>
      </w:r>
    </w:p>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420" w:firstLineChars="200"/>
        <w:textAlignment w:val="auto"/>
        <w:rPr>
          <w:rFonts w:hint="eastAsia" w:ascii="宋体" w:hAnsi="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努努：（1）游戏品质上：</w:t>
      </w:r>
      <w:r>
        <w:rPr>
          <w:rFonts w:hint="eastAsia" w:ascii="宋体" w:hAnsi="宋体" w:cs="宋体"/>
          <w:b w:val="0"/>
          <w:bCs w:val="0"/>
          <w:color w:val="000000" w:themeColor="text1"/>
          <w:sz w:val="21"/>
          <w:szCs w:val="21"/>
          <w:vertAlign w:val="baseline"/>
          <w:lang w:val="en-US" w:eastAsia="zh-CN"/>
          <w14:textFill>
            <w14:solidFill>
              <w14:schemeClr w14:val="tx1"/>
            </w14:solidFill>
          </w14:textFill>
        </w:rPr>
        <w:t>努努在进行高跷游戏时，愿意帮助同伴米米稳住高跷，默默关注米米的情绪状态，帮助她成功站上高跷，愿意去主动关心同伴，进而商量游戏玩法，社会性中的移情能力与交往能力在不断发展。</w:t>
      </w:r>
    </w:p>
    <w:p>
      <w:pPr>
        <w:keepNext w:val="0"/>
        <w:keepLines w:val="0"/>
        <w:pageBreakBefore w:val="0"/>
        <w:widowControl w:val="0"/>
        <w:numPr>
          <w:ilvl w:val="0"/>
          <w:numId w:val="0"/>
        </w:numPr>
        <w:kinsoku/>
        <w:wordWrap/>
        <w:overflowPunct/>
        <w:topLinePunct w:val="0"/>
        <w:autoSpaceDE/>
        <w:bidi w:val="0"/>
        <w:adjustRightInd/>
        <w:snapToGrid/>
        <w:spacing w:line="240" w:lineRule="auto"/>
        <w:ind w:firstLine="1050" w:firstLineChars="500"/>
        <w:textAlignment w:val="auto"/>
        <w:rPr>
          <w:rFonts w:hint="eastAsia"/>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（2）游戏能力上：努努在游戏过程中愿意尝试多种合作类平衡游戏形式，在踩高跷游戏中慢慢通过手部力量的控制逐渐能够夹紧梯子，并且在行走的过程中，手眼脚协同配合，向前行进，并能够自主灵活转弯。</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color w:val="000000" w:themeColor="text1"/>
          <w:sz w:val="21"/>
          <w:szCs w:val="21"/>
          <w:lang w:val="en-US" w:eastAsia="zh-CN"/>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5A77FC"/>
    <w:multiLevelType w:val="singleLevel"/>
    <w:tmpl w:val="FD5A77FC"/>
    <w:lvl w:ilvl="0" w:tentative="0">
      <w:start w:val="1"/>
      <w:numFmt w:val="upperLetter"/>
      <w:lvlText w:val="%1."/>
      <w:lvlJc w:val="left"/>
      <w:pPr>
        <w:tabs>
          <w:tab w:val="left" w:pos="312"/>
        </w:tabs>
      </w:pPr>
    </w:lvl>
  </w:abstractNum>
  <w:abstractNum w:abstractNumId="1">
    <w:nsid w:val="7AF538E0"/>
    <w:multiLevelType w:val="singleLevel"/>
    <w:tmpl w:val="7AF538E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60A84"/>
    <w:rsid w:val="013A6B2B"/>
    <w:rsid w:val="067E55EB"/>
    <w:rsid w:val="13A60A84"/>
    <w:rsid w:val="14051E2B"/>
    <w:rsid w:val="17C03342"/>
    <w:rsid w:val="198D0086"/>
    <w:rsid w:val="1FB83226"/>
    <w:rsid w:val="29713D91"/>
    <w:rsid w:val="340679BF"/>
    <w:rsid w:val="3F172718"/>
    <w:rsid w:val="40475ADE"/>
    <w:rsid w:val="414D5CD2"/>
    <w:rsid w:val="42BA4833"/>
    <w:rsid w:val="4FB23CA3"/>
    <w:rsid w:val="52E174AE"/>
    <w:rsid w:val="55AE6514"/>
    <w:rsid w:val="57D50EE1"/>
    <w:rsid w:val="61E022F4"/>
    <w:rsid w:val="6E4D4562"/>
    <w:rsid w:val="751A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2020-10-14T10:22:00Z</dcterms:created>
  <dc:creator>吃橘子的桔子</dc:creator>
  <cp:lastModifiedBy>31216102</cp:lastModifiedBy>
  <cp:lastPrinted>2020-10-14T12:22:00Z</cp:lastPrinted>
  <dcterms:modified xsi:type="dcterms:W3CDTF">2020-11-19T12:46:45Z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