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240" w:lineRule="auto"/>
        <w:jc w:val="center"/>
        <w:textAlignment w:val="auto"/>
        <w:rPr>
          <w:rFonts w:hint="eastAsia" w:ascii="宋体" w:hAnsi="宋体"/>
          <w:b/>
          <w:bCs/>
          <w:color w:val="000000"/>
          <w:sz w:val="32"/>
          <w:szCs w:val="32"/>
        </w:rPr>
      </w:pPr>
      <w:r>
        <w:rPr>
          <w:rFonts w:hint="eastAsia" w:ascii="宋体" w:hAnsi="宋体"/>
          <w:b/>
          <w:bCs/>
          <w:color w:val="000000"/>
          <w:sz w:val="32"/>
          <w:szCs w:val="32"/>
        </w:rPr>
        <w:t>新华幼儿园儿童观察记录表</w:t>
      </w:r>
    </w:p>
    <w:tbl>
      <w:tblPr>
        <w:tblStyle w:val="5"/>
        <w:tblW w:w="9782" w:type="dxa"/>
        <w:tblInd w:w="-318" w:type="dxa"/>
        <w:tblLayout w:type="fixed"/>
        <w:tblCellMar>
          <w:top w:w="0" w:type="dxa"/>
          <w:left w:w="108" w:type="dxa"/>
          <w:bottom w:w="0" w:type="dxa"/>
          <w:right w:w="108" w:type="dxa"/>
        </w:tblCellMar>
      </w:tblPr>
      <w:tblGrid>
        <w:gridCol w:w="3545"/>
        <w:gridCol w:w="1839"/>
        <w:gridCol w:w="4398"/>
      </w:tblGrid>
      <w:tr>
        <w:tblPrEx>
          <w:tblCellMar>
            <w:top w:w="0" w:type="dxa"/>
            <w:left w:w="108" w:type="dxa"/>
            <w:bottom w:w="0" w:type="dxa"/>
            <w:right w:w="108" w:type="dxa"/>
          </w:tblCellMar>
        </w:tblPrEx>
        <w:trPr>
          <w:trHeight w:val="344" w:hRule="atLeast"/>
        </w:trPr>
        <w:tc>
          <w:tcPr>
            <w:tcW w:w="5384" w:type="dxa"/>
            <w:gridSpan w:val="2"/>
            <w:tcBorders>
              <w:top w:val="single" w:color="000000" w:sz="8" w:space="0"/>
              <w:left w:val="single" w:color="000000" w:sz="8" w:space="0"/>
              <w:bottom w:val="single" w:color="auto" w:sz="4" w:space="0"/>
              <w:right w:val="single" w:color="auto" w:sz="4" w:space="0"/>
            </w:tcBorders>
          </w:tcPr>
          <w:p>
            <w:pPr>
              <w:keepNext w:val="0"/>
              <w:keepLines w:val="0"/>
              <w:pageBreakBefore w:val="0"/>
              <w:kinsoku/>
              <w:wordWrap/>
              <w:overflowPunct/>
              <w:topLinePunct w:val="0"/>
              <w:autoSpaceDE/>
              <w:bidi w:val="0"/>
              <w:adjustRightInd/>
              <w:snapToGrid/>
              <w:spacing w:beforeAutospacing="0" w:afterAutospacing="0" w:line="240" w:lineRule="auto"/>
              <w:textAlignment w:val="auto"/>
              <w:outlineLvl w:val="9"/>
              <w:rPr>
                <w:rFonts w:hint="eastAsia" w:ascii="宋体" w:hAnsi="宋体" w:eastAsia="宋体" w:cs="宋体"/>
                <w:b/>
                <w:bCs/>
                <w:kern w:val="0"/>
                <w:sz w:val="24"/>
                <w:szCs w:val="24"/>
                <w:lang w:val="en-US" w:eastAsia="zh-CN"/>
              </w:rPr>
            </w:pPr>
            <w:r>
              <w:rPr>
                <w:rFonts w:hint="eastAsia" w:ascii="宋体" w:hAnsi="宋体"/>
                <w:b/>
                <w:bCs/>
                <w:color w:val="000000"/>
                <w:sz w:val="24"/>
                <w:szCs w:val="24"/>
              </w:rPr>
              <w:t>观察对象：</w:t>
            </w:r>
            <w:r>
              <w:rPr>
                <w:rFonts w:hint="eastAsia" w:ascii="宋体" w:hAnsi="宋体"/>
                <w:b/>
                <w:bCs/>
                <w:color w:val="000000"/>
                <w:sz w:val="24"/>
                <w:szCs w:val="24"/>
                <w:lang w:val="en-US" w:eastAsia="zh-CN"/>
              </w:rPr>
              <w:t>仔仔</w:t>
            </w:r>
          </w:p>
        </w:tc>
        <w:tc>
          <w:tcPr>
            <w:tcW w:w="4398" w:type="dxa"/>
            <w:tcBorders>
              <w:top w:val="single" w:color="000000" w:sz="8" w:space="0"/>
              <w:left w:val="single" w:color="auto" w:sz="4" w:space="0"/>
              <w:bottom w:val="single" w:color="auto" w:sz="4"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lucida Grande"/>
                <w:b/>
                <w:bCs/>
                <w:color w:val="000000"/>
                <w:sz w:val="24"/>
                <w:szCs w:val="24"/>
              </w:rPr>
            </w:pPr>
            <w:r>
              <w:rPr>
                <w:rFonts w:hint="eastAsia" w:ascii="lucida Grande"/>
                <w:b/>
                <w:bCs/>
                <w:color w:val="000000"/>
                <w:sz w:val="24"/>
                <w:szCs w:val="24"/>
              </w:rPr>
              <w:t>年龄：</w:t>
            </w:r>
            <w:r>
              <w:rPr>
                <w:rFonts w:hint="eastAsia" w:ascii="lucida Grande"/>
                <w:b/>
                <w:bCs/>
                <w:color w:val="000000"/>
                <w:sz w:val="24"/>
                <w:szCs w:val="24"/>
                <w:lang w:val="en-US" w:eastAsia="zh-CN"/>
              </w:rPr>
              <w:t>六</w:t>
            </w:r>
            <w:r>
              <w:rPr>
                <w:rFonts w:hint="eastAsia" w:ascii="lucida Grande"/>
                <w:b/>
                <w:bCs/>
                <w:color w:val="000000"/>
                <w:sz w:val="24"/>
                <w:szCs w:val="24"/>
              </w:rPr>
              <w:t>岁</w:t>
            </w:r>
          </w:p>
        </w:tc>
      </w:tr>
      <w:tr>
        <w:tblPrEx>
          <w:tblCellMar>
            <w:top w:w="0" w:type="dxa"/>
            <w:left w:w="108" w:type="dxa"/>
            <w:bottom w:w="0" w:type="dxa"/>
            <w:right w:w="108" w:type="dxa"/>
          </w:tblCellMar>
        </w:tblPrEx>
        <w:trPr>
          <w:trHeight w:val="298" w:hRule="atLeast"/>
        </w:trPr>
        <w:tc>
          <w:tcPr>
            <w:tcW w:w="9782" w:type="dxa"/>
            <w:gridSpan w:val="3"/>
            <w:tcBorders>
              <w:top w:val="single" w:color="auto" w:sz="4" w:space="0"/>
              <w:left w:val="single" w:color="000000" w:sz="8" w:space="0"/>
              <w:bottom w:val="single" w:color="auto" w:sz="4"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b/>
                <w:bCs/>
                <w:color w:val="000000"/>
                <w:sz w:val="24"/>
                <w:szCs w:val="24"/>
                <w:lang w:val="en-US" w:eastAsia="zh-CN"/>
              </w:rPr>
            </w:pPr>
            <w:r>
              <w:rPr>
                <w:rFonts w:hint="eastAsia" w:ascii="宋体" w:hAnsi="宋体"/>
                <w:b/>
                <w:bCs/>
                <w:color w:val="000000"/>
                <w:sz w:val="24"/>
                <w:szCs w:val="24"/>
              </w:rPr>
              <w:t>观察者：</w:t>
            </w:r>
            <w:r>
              <w:rPr>
                <w:rFonts w:hint="eastAsia" w:ascii="宋体" w:hAnsi="宋体"/>
                <w:b/>
                <w:bCs/>
                <w:color w:val="000000"/>
                <w:sz w:val="24"/>
                <w:szCs w:val="24"/>
                <w:lang w:val="en-US" w:eastAsia="zh-CN"/>
              </w:rPr>
              <w:t>郑静</w:t>
            </w:r>
          </w:p>
        </w:tc>
      </w:tr>
      <w:tr>
        <w:tblPrEx>
          <w:tblCellMar>
            <w:top w:w="0" w:type="dxa"/>
            <w:left w:w="108" w:type="dxa"/>
            <w:bottom w:w="0" w:type="dxa"/>
            <w:right w:w="108" w:type="dxa"/>
          </w:tblCellMar>
        </w:tblPrEx>
        <w:trPr>
          <w:trHeight w:val="326" w:hRule="atLeast"/>
        </w:trPr>
        <w:tc>
          <w:tcPr>
            <w:tcW w:w="9782" w:type="dxa"/>
            <w:gridSpan w:val="3"/>
            <w:tcBorders>
              <w:top w:val="single" w:color="auto" w:sz="4" w:space="0"/>
              <w:left w:val="single" w:color="000000" w:sz="8" w:space="0"/>
              <w:bottom w:val="single" w:color="auto" w:sz="4"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b/>
                <w:bCs/>
                <w:color w:val="000000"/>
                <w:sz w:val="24"/>
                <w:szCs w:val="24"/>
                <w:lang w:val="en-US" w:eastAsia="zh-CN"/>
              </w:rPr>
            </w:pPr>
            <w:r>
              <w:rPr>
                <w:rFonts w:hint="eastAsia" w:ascii="宋体" w:hAnsi="宋体"/>
                <w:b/>
                <w:bCs/>
                <w:color w:val="000000"/>
                <w:sz w:val="24"/>
                <w:szCs w:val="24"/>
              </w:rPr>
              <w:t>观察时间：</w:t>
            </w:r>
            <w:r>
              <w:rPr>
                <w:rFonts w:hint="eastAsia" w:ascii="宋体" w:hAnsi="宋体"/>
                <w:b/>
                <w:bCs/>
                <w:color w:val="000000"/>
                <w:sz w:val="24"/>
                <w:szCs w:val="24"/>
                <w:lang w:val="en-US" w:eastAsia="zh-CN"/>
              </w:rPr>
              <w:t>10</w:t>
            </w:r>
            <w:r>
              <w:rPr>
                <w:rFonts w:hint="eastAsia" w:ascii="宋体" w:hAnsi="宋体"/>
                <w:b/>
                <w:bCs/>
                <w:color w:val="000000"/>
                <w:sz w:val="24"/>
                <w:szCs w:val="24"/>
              </w:rPr>
              <w:t>月</w:t>
            </w:r>
            <w:r>
              <w:rPr>
                <w:rFonts w:hint="eastAsia" w:ascii="宋体" w:hAnsi="宋体"/>
                <w:b/>
                <w:bCs/>
                <w:color w:val="000000"/>
                <w:sz w:val="24"/>
                <w:szCs w:val="24"/>
                <w:lang w:val="en-US" w:eastAsia="zh-CN"/>
              </w:rPr>
              <w:t>15</w:t>
            </w:r>
            <w:r>
              <w:rPr>
                <w:rFonts w:hint="eastAsia" w:ascii="宋体" w:hAnsi="宋体"/>
                <w:b/>
                <w:bCs/>
                <w:color w:val="000000"/>
                <w:sz w:val="24"/>
                <w:szCs w:val="24"/>
              </w:rPr>
              <w:t>日</w:t>
            </w:r>
            <w:r>
              <w:rPr>
                <w:rFonts w:hint="eastAsia" w:ascii="宋体" w:hAnsi="宋体"/>
                <w:b/>
                <w:bCs/>
                <w:color w:val="000000"/>
                <w:sz w:val="24"/>
                <w:szCs w:val="24"/>
                <w:lang w:val="en-US" w:eastAsia="zh-CN"/>
              </w:rPr>
              <w:t>10</w:t>
            </w:r>
            <w:r>
              <w:rPr>
                <w:rFonts w:hint="eastAsia" w:ascii="宋体" w:hAnsi="宋体"/>
                <w:b/>
                <w:bCs/>
                <w:color w:val="000000"/>
                <w:sz w:val="24"/>
                <w:szCs w:val="24"/>
              </w:rPr>
              <w:t>:</w:t>
            </w:r>
            <w:r>
              <w:rPr>
                <w:rFonts w:hint="eastAsia" w:ascii="宋体" w:hAnsi="宋体"/>
                <w:b/>
                <w:bCs/>
                <w:color w:val="000000"/>
                <w:sz w:val="24"/>
                <w:szCs w:val="24"/>
                <w:lang w:val="en-US" w:eastAsia="zh-CN"/>
              </w:rPr>
              <w:t>05</w:t>
            </w:r>
            <w:r>
              <w:rPr>
                <w:rFonts w:hint="eastAsia" w:ascii="宋体" w:hAnsi="宋体"/>
                <w:b/>
                <w:bCs/>
                <w:color w:val="000000"/>
                <w:sz w:val="24"/>
                <w:szCs w:val="24"/>
              </w:rPr>
              <w:t>~</w:t>
            </w:r>
            <w:r>
              <w:rPr>
                <w:rFonts w:hint="eastAsia" w:ascii="宋体" w:hAnsi="宋体"/>
                <w:b/>
                <w:bCs/>
                <w:color w:val="000000"/>
                <w:sz w:val="24"/>
                <w:szCs w:val="24"/>
                <w:lang w:val="en-US" w:eastAsia="zh-CN"/>
              </w:rPr>
              <w:t>10</w:t>
            </w:r>
            <w:r>
              <w:rPr>
                <w:rFonts w:hint="eastAsia" w:ascii="宋体" w:hAnsi="宋体"/>
                <w:b/>
                <w:bCs/>
                <w:color w:val="000000"/>
                <w:sz w:val="24"/>
                <w:szCs w:val="24"/>
              </w:rPr>
              <w:t>:</w:t>
            </w:r>
            <w:r>
              <w:rPr>
                <w:rFonts w:hint="eastAsia" w:ascii="宋体" w:hAnsi="宋体"/>
                <w:b/>
                <w:bCs/>
                <w:color w:val="000000"/>
                <w:sz w:val="24"/>
                <w:szCs w:val="24"/>
                <w:lang w:val="en-US" w:eastAsia="zh-CN"/>
              </w:rPr>
              <w:t>40</w:t>
            </w:r>
          </w:p>
        </w:tc>
      </w:tr>
      <w:tr>
        <w:tblPrEx>
          <w:tblCellMar>
            <w:top w:w="0" w:type="dxa"/>
            <w:left w:w="108" w:type="dxa"/>
            <w:bottom w:w="0" w:type="dxa"/>
            <w:right w:w="108" w:type="dxa"/>
          </w:tblCellMar>
        </w:tblPrEx>
        <w:trPr>
          <w:trHeight w:val="297" w:hRule="atLeast"/>
        </w:trPr>
        <w:tc>
          <w:tcPr>
            <w:tcW w:w="9782" w:type="dxa"/>
            <w:gridSpan w:val="3"/>
            <w:tcBorders>
              <w:top w:val="single" w:color="auto" w:sz="4" w:space="0"/>
              <w:left w:val="single" w:color="000000" w:sz="8" w:space="0"/>
              <w:bottom w:val="single" w:color="auto" w:sz="4"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b/>
                <w:bCs/>
                <w:color w:val="000000"/>
                <w:sz w:val="24"/>
                <w:szCs w:val="24"/>
                <w:lang w:val="en-US" w:eastAsia="zh-CN"/>
              </w:rPr>
            </w:pPr>
            <w:r>
              <w:rPr>
                <w:rFonts w:hint="eastAsia" w:ascii="宋体" w:hAnsi="宋体"/>
                <w:b/>
                <w:bCs/>
                <w:color w:val="000000"/>
                <w:sz w:val="24"/>
                <w:szCs w:val="24"/>
              </w:rPr>
              <w:t>观察地点：</w:t>
            </w:r>
            <w:r>
              <w:rPr>
                <w:rFonts w:hint="eastAsia" w:ascii="宋体" w:hAnsi="宋体"/>
                <w:b/>
                <w:bCs/>
                <w:color w:val="000000"/>
                <w:sz w:val="24"/>
                <w:szCs w:val="24"/>
                <w:lang w:val="en-US" w:eastAsia="zh-CN"/>
              </w:rPr>
              <w:t>益智区</w:t>
            </w:r>
          </w:p>
        </w:tc>
      </w:tr>
      <w:tr>
        <w:tblPrEx>
          <w:tblCellMar>
            <w:top w:w="0" w:type="dxa"/>
            <w:left w:w="108" w:type="dxa"/>
            <w:bottom w:w="0" w:type="dxa"/>
            <w:right w:w="108" w:type="dxa"/>
          </w:tblCellMar>
        </w:tblPrEx>
        <w:trPr>
          <w:trHeight w:val="326" w:hRule="atLeast"/>
        </w:trPr>
        <w:tc>
          <w:tcPr>
            <w:tcW w:w="5384" w:type="dxa"/>
            <w:gridSpan w:val="2"/>
            <w:tcBorders>
              <w:top w:val="single" w:color="auto" w:sz="4" w:space="0"/>
              <w:left w:val="single" w:color="000000" w:sz="8" w:space="0"/>
              <w:bottom w:val="single" w:color="auto" w:sz="4" w:space="0"/>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b/>
                <w:bCs/>
                <w:color w:val="000000"/>
                <w:sz w:val="24"/>
                <w:szCs w:val="24"/>
                <w:lang w:val="en-US" w:eastAsia="zh-CN"/>
              </w:rPr>
            </w:pPr>
            <w:r>
              <w:rPr>
                <w:rFonts w:hint="eastAsia" w:ascii="宋体" w:hAnsi="宋体"/>
                <w:b/>
                <w:bCs/>
                <w:color w:val="000000"/>
                <w:sz w:val="24"/>
                <w:szCs w:val="24"/>
              </w:rPr>
              <w:t>观察人数：</w:t>
            </w:r>
            <w:r>
              <w:rPr>
                <w:rFonts w:hint="eastAsia" w:ascii="宋体" w:hAnsi="宋体"/>
                <w:b/>
                <w:bCs/>
                <w:color w:val="000000"/>
                <w:sz w:val="24"/>
                <w:szCs w:val="24"/>
                <w:lang w:val="en-US" w:eastAsia="zh-CN"/>
              </w:rPr>
              <w:t>1</w:t>
            </w:r>
          </w:p>
        </w:tc>
        <w:tc>
          <w:tcPr>
            <w:tcW w:w="4398" w:type="dxa"/>
            <w:tcBorders>
              <w:top w:val="single" w:color="auto" w:sz="4" w:space="0"/>
              <w:left w:val="single" w:color="auto" w:sz="4" w:space="0"/>
              <w:bottom w:val="single" w:color="auto" w:sz="4"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宋体" w:hAnsi="宋体"/>
                <w:b/>
                <w:bCs/>
                <w:color w:val="000000"/>
                <w:sz w:val="24"/>
                <w:szCs w:val="24"/>
              </w:rPr>
            </w:pPr>
            <w:r>
              <w:rPr>
                <w:rFonts w:hint="eastAsia" w:ascii="宋体" w:hAnsi="宋体"/>
                <w:b/>
                <w:bCs/>
                <w:color w:val="000000"/>
                <w:sz w:val="24"/>
                <w:szCs w:val="24"/>
              </w:rPr>
              <w:t>成人数：1</w:t>
            </w:r>
          </w:p>
        </w:tc>
      </w:tr>
      <w:tr>
        <w:tblPrEx>
          <w:tblCellMar>
            <w:top w:w="0" w:type="dxa"/>
            <w:left w:w="108" w:type="dxa"/>
            <w:bottom w:w="0" w:type="dxa"/>
            <w:right w:w="108" w:type="dxa"/>
          </w:tblCellMar>
        </w:tblPrEx>
        <w:trPr>
          <w:trHeight w:val="285" w:hRule="atLeast"/>
        </w:trPr>
        <w:tc>
          <w:tcPr>
            <w:tcW w:w="9782" w:type="dxa"/>
            <w:gridSpan w:val="3"/>
            <w:tcBorders>
              <w:top w:val="single" w:color="auto" w:sz="4" w:space="0"/>
              <w:left w:val="single" w:color="000000" w:sz="8" w:space="0"/>
              <w:bottom w:val="single" w:color="000000" w:sz="8"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b/>
                <w:bCs/>
                <w:color w:val="000000"/>
                <w:sz w:val="24"/>
                <w:szCs w:val="24"/>
                <w:lang w:eastAsia="zh-CN"/>
              </w:rPr>
            </w:pPr>
            <w:r>
              <w:rPr>
                <w:rFonts w:hint="eastAsia" w:ascii="宋体" w:hAnsi="宋体"/>
                <w:b/>
                <w:bCs/>
                <w:color w:val="000000"/>
                <w:sz w:val="24"/>
                <w:szCs w:val="24"/>
              </w:rPr>
              <w:t>观察目的：</w:t>
            </w:r>
            <w:r>
              <w:rPr>
                <w:rFonts w:hint="eastAsia" w:ascii="宋体" w:hAnsi="宋体"/>
                <w:b/>
                <w:bCs/>
                <w:color w:val="000000"/>
                <w:sz w:val="24"/>
                <w:szCs w:val="24"/>
                <w:lang w:val="en-US" w:eastAsia="zh-CN"/>
              </w:rPr>
              <w:t>目标幼儿在益智区与材料的互动</w:t>
            </w:r>
          </w:p>
        </w:tc>
      </w:tr>
      <w:tr>
        <w:tblPrEx>
          <w:tblCellMar>
            <w:top w:w="0" w:type="dxa"/>
            <w:left w:w="108" w:type="dxa"/>
            <w:bottom w:w="0" w:type="dxa"/>
            <w:right w:w="108" w:type="dxa"/>
          </w:tblCellMar>
        </w:tblPrEx>
        <w:trPr>
          <w:trHeight w:val="285" w:hRule="atLeast"/>
        </w:trPr>
        <w:tc>
          <w:tcPr>
            <w:tcW w:w="9782" w:type="dxa"/>
            <w:gridSpan w:val="3"/>
            <w:tcBorders>
              <w:top w:val="single" w:color="auto" w:sz="4" w:space="0"/>
              <w:left w:val="single" w:color="000000" w:sz="8" w:space="0"/>
              <w:bottom w:val="single" w:color="000000" w:sz="8"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宋体" w:hAnsi="宋体"/>
                <w:b/>
                <w:bCs/>
                <w:color w:val="000000"/>
                <w:sz w:val="24"/>
                <w:szCs w:val="24"/>
              </w:rPr>
            </w:pPr>
            <w:r>
              <w:rPr>
                <w:rFonts w:hint="eastAsia" w:ascii="宋体" w:hAnsi="宋体"/>
                <w:b/>
                <w:bCs/>
                <w:color w:val="000000"/>
                <w:sz w:val="24"/>
                <w:szCs w:val="24"/>
              </w:rPr>
              <w:t>观察内容：目标幼儿在</w:t>
            </w:r>
            <w:r>
              <w:rPr>
                <w:rFonts w:hint="eastAsia" w:ascii="宋体" w:hAnsi="宋体"/>
                <w:b/>
                <w:bCs/>
                <w:color w:val="000000"/>
                <w:sz w:val="24"/>
                <w:szCs w:val="24"/>
                <w:lang w:val="en-US" w:eastAsia="zh-CN"/>
              </w:rPr>
              <w:t>第一次接触百格板</w:t>
            </w:r>
            <w:r>
              <w:rPr>
                <w:rFonts w:hint="eastAsia" w:ascii="宋体" w:hAnsi="宋体"/>
                <w:b/>
                <w:bCs/>
                <w:color w:val="000000"/>
                <w:sz w:val="24"/>
                <w:szCs w:val="24"/>
                <w:lang w:eastAsia="zh-CN"/>
              </w:rPr>
              <w:t>游戏时</w:t>
            </w:r>
            <w:r>
              <w:rPr>
                <w:rFonts w:hint="eastAsia" w:ascii="宋体" w:hAnsi="宋体"/>
                <w:b/>
                <w:bCs/>
                <w:color w:val="000000"/>
                <w:sz w:val="24"/>
                <w:szCs w:val="24"/>
              </w:rPr>
              <w:t>的表现</w:t>
            </w:r>
          </w:p>
        </w:tc>
      </w:tr>
      <w:tr>
        <w:tblPrEx>
          <w:tblCellMar>
            <w:top w:w="0" w:type="dxa"/>
            <w:left w:w="108" w:type="dxa"/>
            <w:bottom w:w="0" w:type="dxa"/>
            <w:right w:w="108" w:type="dxa"/>
          </w:tblCellMar>
        </w:tblPrEx>
        <w:trPr>
          <w:trHeight w:val="285" w:hRule="atLeast"/>
        </w:trPr>
        <w:tc>
          <w:tcPr>
            <w:tcW w:w="9782" w:type="dxa"/>
            <w:gridSpan w:val="3"/>
            <w:tcBorders>
              <w:top w:val="single" w:color="auto" w:sz="4" w:space="0"/>
              <w:left w:val="single" w:color="000000" w:sz="8" w:space="0"/>
              <w:bottom w:val="single" w:color="000000" w:sz="8" w:space="0"/>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b/>
                <w:bCs/>
                <w:color w:val="000000"/>
                <w:sz w:val="24"/>
                <w:szCs w:val="24"/>
              </w:rPr>
            </w:pPr>
            <w:r>
              <w:rPr>
                <w:rFonts w:hint="eastAsia" w:ascii="宋体" w:hAnsi="宋体"/>
                <w:b/>
                <w:bCs/>
                <w:color w:val="000000"/>
                <w:sz w:val="24"/>
                <w:szCs w:val="24"/>
              </w:rPr>
              <w:t>观察背景：</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b/>
                <w:bCs/>
                <w:color w:val="000000"/>
                <w:sz w:val="24"/>
                <w:szCs w:val="24"/>
                <w:lang w:val="en-US" w:eastAsia="zh-CN"/>
              </w:rPr>
            </w:pPr>
            <w:r>
              <w:rPr>
                <w:rFonts w:hint="eastAsia" w:ascii="宋体" w:hAnsi="宋体"/>
                <w:b/>
                <w:bCs/>
                <w:color w:val="000000"/>
                <w:sz w:val="24"/>
                <w:szCs w:val="24"/>
              </w:rPr>
              <w:t>1、</w:t>
            </w:r>
            <w:r>
              <w:rPr>
                <w:rFonts w:hint="eastAsia" w:ascii="宋体" w:hAnsi="宋体"/>
                <w:b/>
                <w:bCs/>
                <w:color w:val="000000"/>
                <w:sz w:val="24"/>
                <w:szCs w:val="24"/>
                <w:lang w:val="en-US" w:eastAsia="zh-CN"/>
              </w:rPr>
              <w:t>刚刚投放进去的游戏材料，在区域开始前简单的介绍了一下，但没有讲述玩法。</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宋体" w:hAnsi="宋体"/>
                <w:b/>
                <w:bCs/>
                <w:color w:val="000000"/>
                <w:sz w:val="24"/>
                <w:szCs w:val="24"/>
                <w:lang w:val="en-US"/>
              </w:rPr>
            </w:pPr>
            <w:r>
              <w:rPr>
                <w:rFonts w:hint="eastAsia" w:ascii="宋体" w:hAnsi="宋体"/>
                <w:b/>
                <w:bCs/>
                <w:color w:val="000000"/>
                <w:sz w:val="24"/>
                <w:szCs w:val="24"/>
              </w:rPr>
              <w:t>2、</w:t>
            </w:r>
            <w:r>
              <w:rPr>
                <w:rFonts w:hint="eastAsia" w:ascii="宋体" w:hAnsi="宋体"/>
                <w:b/>
                <w:bCs/>
                <w:color w:val="000000"/>
                <w:sz w:val="24"/>
                <w:szCs w:val="24"/>
                <w:lang w:val="en-US" w:eastAsia="zh-CN"/>
              </w:rPr>
              <w:t>该幼儿对于100以内的数字较为熟悉，对于数字排列有一定的经验。</w:t>
            </w:r>
          </w:p>
        </w:tc>
      </w:tr>
      <w:tr>
        <w:tblPrEx>
          <w:tblCellMar>
            <w:top w:w="0" w:type="dxa"/>
            <w:left w:w="108" w:type="dxa"/>
            <w:bottom w:w="0" w:type="dxa"/>
            <w:right w:w="108" w:type="dxa"/>
          </w:tblCellMar>
        </w:tblPrEx>
        <w:trPr>
          <w:trHeight w:val="2184" w:hRule="atLeast"/>
        </w:trPr>
        <w:tc>
          <w:tcPr>
            <w:tcW w:w="3545" w:type="dxa"/>
            <w:tcBorders>
              <w:top w:val="single" w:color="000000" w:sz="8" w:space="0"/>
              <w:left w:val="single" w:color="000000" w:sz="8" w:space="0"/>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beforeAutospacing="0" w:afterAutospacing="0" w:line="240" w:lineRule="auto"/>
              <w:jc w:val="left"/>
              <w:textAlignment w:val="auto"/>
              <w:outlineLvl w:val="9"/>
              <w:rPr>
                <w:rFonts w:ascii="宋体" w:hAnsi="宋体"/>
                <w:bCs/>
                <w:color w:val="000000"/>
                <w:sz w:val="21"/>
                <w:szCs w:val="21"/>
              </w:rPr>
            </w:pPr>
            <w:r>
              <w:rPr>
                <w:rFonts w:hint="eastAsia" w:ascii="宋体" w:hAnsi="宋体"/>
                <w:bCs/>
                <w:color w:val="000000"/>
                <w:sz w:val="21"/>
                <w:szCs w:val="21"/>
              </w:rPr>
              <w:t>事件描述：</w:t>
            </w:r>
          </w:p>
          <w:p>
            <w:pPr>
              <w:keepNext w:val="0"/>
              <w:keepLines w:val="0"/>
              <w:pageBreakBefore w:val="0"/>
              <w:widowControl/>
              <w:kinsoku/>
              <w:wordWrap/>
              <w:overflowPunct/>
              <w:topLinePunct w:val="0"/>
              <w:autoSpaceDE/>
              <w:bidi w:val="0"/>
              <w:adjustRightInd/>
              <w:snapToGrid/>
              <w:spacing w:beforeAutospacing="0" w:afterAutospacing="0" w:line="240" w:lineRule="auto"/>
              <w:ind w:firstLine="420" w:firstLineChars="200"/>
              <w:jc w:val="left"/>
              <w:textAlignment w:val="auto"/>
              <w:outlineLvl w:val="9"/>
              <w:rPr>
                <w:rFonts w:hint="eastAsia" w:ascii="宋体" w:hAnsi="宋体"/>
                <w:bCs/>
                <w:color w:val="000000"/>
                <w:sz w:val="21"/>
                <w:szCs w:val="21"/>
                <w:lang w:val="en-US" w:eastAsia="zh-CN"/>
              </w:rPr>
            </w:pPr>
            <w:r>
              <w:rPr>
                <w:rFonts w:hint="eastAsia" w:ascii="宋体" w:hAnsi="宋体"/>
                <w:bCs/>
                <w:color w:val="000000"/>
                <w:sz w:val="21"/>
                <w:szCs w:val="21"/>
                <w:lang w:val="en-US" w:eastAsia="zh-CN"/>
              </w:rPr>
              <w:t>10:05仔仔端着小椅子来到了益智区，在材料柜这观察了一会选择了在之前他没有玩过的《百格板》，他看了一下材料框里的材料，将白色的数字百格图放进了蓝色底板处，然后将放在白色布袋里的方形数字块洒在材料框中。</w:t>
            </w:r>
          </w:p>
          <w:p>
            <w:pPr>
              <w:keepNext w:val="0"/>
              <w:keepLines w:val="0"/>
              <w:pageBreakBefore w:val="0"/>
              <w:widowControl/>
              <w:kinsoku/>
              <w:wordWrap/>
              <w:overflowPunct/>
              <w:topLinePunct w:val="0"/>
              <w:autoSpaceDE/>
              <w:bidi w:val="0"/>
              <w:adjustRightInd/>
              <w:snapToGrid/>
              <w:spacing w:beforeAutospacing="0" w:afterAutospacing="0" w:line="240" w:lineRule="auto"/>
              <w:ind w:firstLine="420" w:firstLineChars="200"/>
              <w:jc w:val="left"/>
              <w:textAlignment w:val="auto"/>
              <w:outlineLvl w:val="9"/>
              <w:rPr>
                <w:rFonts w:hint="default" w:ascii="宋体" w:hAnsi="宋体"/>
                <w:bCs/>
                <w:color w:val="000000"/>
                <w:sz w:val="21"/>
                <w:szCs w:val="21"/>
                <w:lang w:val="en-US" w:eastAsia="zh-CN"/>
              </w:rPr>
            </w:pPr>
            <w:r>
              <w:rPr>
                <w:rFonts w:hint="eastAsia" w:ascii="宋体" w:hAnsi="宋体"/>
                <w:bCs/>
                <w:color w:val="000000"/>
                <w:sz w:val="21"/>
                <w:szCs w:val="21"/>
                <w:lang w:val="en-US" w:eastAsia="zh-CN"/>
              </w:rPr>
              <w:t>仔仔一边从材料框中拿出一块数字方块，仔细辨认并读出数字，一边眼睛在白色数字百格图中寻找相应位置，排列的时候会把不小心碰歪的方块摆摆整齐。</w:t>
            </w:r>
          </w:p>
        </w:tc>
        <w:tc>
          <w:tcPr>
            <w:tcW w:w="6237" w:type="dxa"/>
            <w:gridSpan w:val="2"/>
            <w:tcBorders>
              <w:top w:val="single" w:color="000000" w:sz="8"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beforeAutospacing="0" w:afterAutospacing="0" w:line="240" w:lineRule="auto"/>
              <w:jc w:val="left"/>
              <w:textAlignment w:val="auto"/>
              <w:outlineLvl w:val="9"/>
              <w:rPr>
                <w:rFonts w:hint="eastAsia" w:ascii="宋体" w:hAnsi="宋体" w:eastAsia="宋体"/>
                <w:bCs/>
                <w:color w:val="000000"/>
                <w:sz w:val="21"/>
                <w:szCs w:val="21"/>
                <w:lang w:eastAsia="zh-CN"/>
              </w:rPr>
            </w:pPr>
            <w:r>
              <w:rPr>
                <w:rFonts w:hint="eastAsia" w:ascii="宋体" w:hAnsi="宋体" w:eastAsia="宋体"/>
                <w:bCs/>
                <w:color w:val="000000"/>
                <w:sz w:val="21"/>
                <w:szCs w:val="21"/>
                <w:lang w:eastAsia="zh-CN"/>
              </w:rPr>
              <w:drawing>
                <wp:inline distT="0" distB="0" distL="114300" distR="114300">
                  <wp:extent cx="1531620" cy="1800225"/>
                  <wp:effectExtent l="0" t="0" r="7620" b="13335"/>
                  <wp:docPr id="24" name="图片 24" descr="20191008_10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0191008_101707"/>
                          <pic:cNvPicPr>
                            <a:picLocks noChangeAspect="1"/>
                          </pic:cNvPicPr>
                        </pic:nvPicPr>
                        <pic:blipFill>
                          <a:blip r:embed="rId5"/>
                          <a:srcRect r="8659" b="19481"/>
                          <a:stretch>
                            <a:fillRect/>
                          </a:stretch>
                        </pic:blipFill>
                        <pic:spPr>
                          <a:xfrm>
                            <a:off x="0" y="0"/>
                            <a:ext cx="1531620" cy="180022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722755" cy="1800225"/>
                  <wp:effectExtent l="0" t="0" r="14605" b="13335"/>
                  <wp:docPr id="25" name="图片 25" descr="20191008_10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0191008_101715"/>
                          <pic:cNvPicPr>
                            <a:picLocks noChangeAspect="1"/>
                          </pic:cNvPicPr>
                        </pic:nvPicPr>
                        <pic:blipFill>
                          <a:blip r:embed="rId6"/>
                          <a:srcRect b="21587"/>
                          <a:stretch>
                            <a:fillRect/>
                          </a:stretch>
                        </pic:blipFill>
                        <pic:spPr>
                          <a:xfrm>
                            <a:off x="0" y="0"/>
                            <a:ext cx="1722755" cy="180022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533525" cy="1800225"/>
                  <wp:effectExtent l="0" t="0" r="5715" b="13335"/>
                  <wp:docPr id="26" name="图片 26" descr="20191008_10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0191008_101733"/>
                          <pic:cNvPicPr>
                            <a:picLocks noChangeAspect="1"/>
                          </pic:cNvPicPr>
                        </pic:nvPicPr>
                        <pic:blipFill>
                          <a:blip r:embed="rId7"/>
                          <a:stretch>
                            <a:fillRect/>
                          </a:stretch>
                        </pic:blipFill>
                        <pic:spPr>
                          <a:xfrm>
                            <a:off x="0" y="0"/>
                            <a:ext cx="1533525" cy="1800225"/>
                          </a:xfrm>
                          <a:prstGeom prst="rect">
                            <a:avLst/>
                          </a:prstGeom>
                        </pic:spPr>
                      </pic:pic>
                    </a:graphicData>
                  </a:graphic>
                </wp:inline>
              </w:drawing>
            </w:r>
          </w:p>
        </w:tc>
      </w:tr>
      <w:tr>
        <w:tblPrEx>
          <w:tblCellMar>
            <w:top w:w="0" w:type="dxa"/>
            <w:left w:w="108" w:type="dxa"/>
            <w:bottom w:w="0" w:type="dxa"/>
            <w:right w:w="108" w:type="dxa"/>
          </w:tblCellMar>
        </w:tblPrEx>
        <w:trPr>
          <w:trHeight w:val="1975" w:hRule="atLeast"/>
        </w:trPr>
        <w:tc>
          <w:tcPr>
            <w:tcW w:w="3545" w:type="dxa"/>
            <w:tcBorders>
              <w:top w:val="single" w:color="000000" w:sz="8" w:space="0"/>
              <w:left w:val="single" w:color="000000" w:sz="8" w:space="0"/>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beforeAutospacing="0" w:afterAutospacing="0" w:line="240" w:lineRule="auto"/>
              <w:jc w:val="left"/>
              <w:textAlignment w:val="auto"/>
              <w:outlineLvl w:val="9"/>
              <w:rPr>
                <w:rFonts w:hint="eastAsia" w:ascii="宋体" w:hAnsi="宋体"/>
                <w:bCs/>
                <w:color w:val="000000"/>
                <w:sz w:val="21"/>
                <w:szCs w:val="21"/>
                <w:lang w:val="en-US" w:eastAsia="zh-CN"/>
              </w:rPr>
            </w:pPr>
            <w:r>
              <w:rPr>
                <w:rFonts w:hint="eastAsia" w:ascii="宋体" w:hAnsi="宋体"/>
                <w:bCs/>
                <w:color w:val="000000"/>
                <w:sz w:val="21"/>
                <w:szCs w:val="21"/>
                <w:lang w:val="en-US" w:eastAsia="zh-CN"/>
              </w:rPr>
              <w:t>10:10仔仔在这时选择从材料框中抓出一把方块放在桌上，然后将背面朝上的方块全部翻转过来，看了看桌面上的方块拿一块在手上读出数字并仔细观察数字百格图，另一只手同时拿了另一块方块在手上。</w:t>
            </w:r>
          </w:p>
          <w:p>
            <w:pPr>
              <w:keepNext w:val="0"/>
              <w:keepLines w:val="0"/>
              <w:pageBreakBefore w:val="0"/>
              <w:widowControl/>
              <w:kinsoku/>
              <w:wordWrap/>
              <w:overflowPunct/>
              <w:topLinePunct w:val="0"/>
              <w:autoSpaceDE/>
              <w:bidi w:val="0"/>
              <w:adjustRightInd/>
              <w:snapToGrid/>
              <w:spacing w:beforeAutospacing="0" w:afterAutospacing="0" w:line="240" w:lineRule="auto"/>
              <w:jc w:val="left"/>
              <w:textAlignment w:val="auto"/>
              <w:outlineLvl w:val="9"/>
              <w:rPr>
                <w:rFonts w:hint="default" w:ascii="宋体" w:hAnsi="宋体"/>
                <w:bCs/>
                <w:color w:val="000000"/>
                <w:sz w:val="21"/>
                <w:szCs w:val="21"/>
                <w:lang w:val="en-US" w:eastAsia="zh-CN"/>
              </w:rPr>
            </w:pPr>
            <w:r>
              <w:rPr>
                <w:rFonts w:hint="eastAsia" w:ascii="宋体" w:hAnsi="宋体"/>
                <w:bCs/>
                <w:color w:val="000000"/>
                <w:sz w:val="21"/>
                <w:szCs w:val="21"/>
                <w:lang w:val="en-US" w:eastAsia="zh-CN"/>
              </w:rPr>
              <w:t>10:12这时仔仔抓出一把数字方块放在桌上摆弄观察时一手同时拿了两块数字方块，在手上摆弄了一会两块排成一排凌空在板子上方，看看手上的数字方块，再看看板上方格里的数字，找到位置后将两块数字方块同时放在了相应的位置上。</w:t>
            </w:r>
          </w:p>
        </w:tc>
        <w:tc>
          <w:tcPr>
            <w:tcW w:w="6237" w:type="dxa"/>
            <w:gridSpan w:val="2"/>
            <w:tcBorders>
              <w:top w:val="single" w:color="000000" w:sz="8"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beforeAutospacing="0" w:afterAutospacing="0" w:line="240" w:lineRule="auto"/>
              <w:jc w:val="left"/>
              <w:textAlignment w:val="auto"/>
              <w:outlineLvl w:val="9"/>
              <w:rPr>
                <w:rFonts w:hint="eastAsia" w:ascii="宋体" w:hAnsi="宋体" w:eastAsia="宋体"/>
                <w:bCs/>
                <w:color w:val="000000"/>
                <w:sz w:val="21"/>
                <w:szCs w:val="21"/>
                <w:lang w:val="en-US" w:eastAsia="zh-CN"/>
              </w:rPr>
            </w:pPr>
            <w:r>
              <w:rPr>
                <w:rFonts w:hint="eastAsia" w:ascii="宋体" w:hAnsi="宋体" w:eastAsia="宋体"/>
                <w:bCs/>
                <w:color w:val="000000"/>
                <w:sz w:val="21"/>
                <w:szCs w:val="21"/>
                <w:lang w:eastAsia="zh-CN"/>
              </w:rPr>
              <w:drawing>
                <wp:inline distT="0" distB="0" distL="114300" distR="114300">
                  <wp:extent cx="1800225" cy="1350645"/>
                  <wp:effectExtent l="0" t="0" r="13335" b="5715"/>
                  <wp:docPr id="2" name="图片 2" descr="20191008_10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91008_102253"/>
                          <pic:cNvPicPr>
                            <a:picLocks noChangeAspect="1"/>
                          </pic:cNvPicPr>
                        </pic:nvPicPr>
                        <pic:blipFill>
                          <a:blip r:embed="rId8"/>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5" name="图片 5" descr="20191008_10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91008_102313"/>
                          <pic:cNvPicPr>
                            <a:picLocks noChangeAspect="1"/>
                          </pic:cNvPicPr>
                        </pic:nvPicPr>
                        <pic:blipFill>
                          <a:blip r:embed="rId9"/>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6" name="图片 6" descr="20191008_10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91008_102322"/>
                          <pic:cNvPicPr>
                            <a:picLocks noChangeAspect="1"/>
                          </pic:cNvPicPr>
                        </pic:nvPicPr>
                        <pic:blipFill>
                          <a:blip r:embed="rId10"/>
                          <a:stretch>
                            <a:fillRect/>
                          </a:stretch>
                        </pic:blipFill>
                        <pic:spPr>
                          <a:xfrm>
                            <a:off x="0" y="0"/>
                            <a:ext cx="1800225" cy="1350645"/>
                          </a:xfrm>
                          <a:prstGeom prst="rect">
                            <a:avLst/>
                          </a:prstGeom>
                        </pic:spPr>
                      </pic:pic>
                    </a:graphicData>
                  </a:graphic>
                </wp:inline>
              </w:drawing>
            </w:r>
          </w:p>
        </w:tc>
      </w:tr>
      <w:tr>
        <w:tblPrEx>
          <w:tblCellMar>
            <w:top w:w="0" w:type="dxa"/>
            <w:left w:w="108" w:type="dxa"/>
            <w:bottom w:w="0" w:type="dxa"/>
            <w:right w:w="108" w:type="dxa"/>
          </w:tblCellMar>
        </w:tblPrEx>
        <w:trPr>
          <w:trHeight w:val="90" w:hRule="atLeast"/>
        </w:trPr>
        <w:tc>
          <w:tcPr>
            <w:tcW w:w="3545" w:type="dxa"/>
            <w:tcBorders>
              <w:top w:val="single" w:color="000000" w:sz="8" w:space="0"/>
              <w:left w:val="single" w:color="000000" w:sz="8" w:space="0"/>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beforeAutospacing="0" w:afterAutospacing="0" w:line="240" w:lineRule="auto"/>
              <w:jc w:val="left"/>
              <w:textAlignment w:val="auto"/>
              <w:outlineLvl w:val="9"/>
              <w:rPr>
                <w:rFonts w:hint="eastAsia" w:ascii="宋体" w:hAnsi="宋体"/>
                <w:bCs/>
                <w:color w:val="000000"/>
                <w:sz w:val="21"/>
                <w:szCs w:val="21"/>
                <w:lang w:val="en-US" w:eastAsia="zh-CN"/>
              </w:rPr>
            </w:pPr>
            <w:r>
              <w:rPr>
                <w:rFonts w:hint="eastAsia" w:ascii="宋体" w:hAnsi="宋体"/>
                <w:bCs/>
                <w:color w:val="000000"/>
                <w:sz w:val="21"/>
                <w:szCs w:val="21"/>
                <w:lang w:val="en-US" w:eastAsia="zh-CN"/>
              </w:rPr>
              <w:t>10:15发现了两个相邻的数字一起放可以让速度更快，所以在接下来拿数字方块时仔仔开始在材料框中寻找相邻数摆放。</w:t>
            </w:r>
          </w:p>
          <w:p>
            <w:pPr>
              <w:keepNext w:val="0"/>
              <w:keepLines w:val="0"/>
              <w:pageBreakBefore w:val="0"/>
              <w:tabs>
                <w:tab w:val="left" w:pos="2459"/>
              </w:tabs>
              <w:kinsoku/>
              <w:wordWrap/>
              <w:overflowPunct/>
              <w:topLinePunct w:val="0"/>
              <w:autoSpaceDE/>
              <w:bidi w:val="0"/>
              <w:adjustRightInd/>
              <w:snapToGrid/>
              <w:spacing w:line="240" w:lineRule="auto"/>
              <w:jc w:val="left"/>
              <w:textAlignment w:val="auto"/>
              <w:rPr>
                <w:rFonts w:hint="default" w:ascii="Times New Roman" w:hAnsi="Times New Roman" w:eastAsia="宋体" w:cs="Times New Roman"/>
                <w:kern w:val="2"/>
                <w:sz w:val="21"/>
                <w:szCs w:val="20"/>
                <w:lang w:val="en-US" w:eastAsia="zh-CN" w:bidi="ar-SA"/>
              </w:rPr>
            </w:pPr>
          </w:p>
        </w:tc>
        <w:tc>
          <w:tcPr>
            <w:tcW w:w="6237" w:type="dxa"/>
            <w:gridSpan w:val="2"/>
            <w:tcBorders>
              <w:top w:val="single" w:color="000000" w:sz="8"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beforeAutospacing="0" w:afterAutospacing="0" w:line="240" w:lineRule="auto"/>
              <w:jc w:val="left"/>
              <w:textAlignment w:val="auto"/>
              <w:outlineLvl w:val="9"/>
              <w:rPr>
                <w:rFonts w:hint="eastAsia" w:ascii="宋体" w:hAnsi="宋体" w:eastAsia="宋体"/>
                <w:bCs/>
                <w:color w:val="000000"/>
                <w:sz w:val="21"/>
                <w:szCs w:val="21"/>
                <w:lang w:eastAsia="zh-CN"/>
              </w:rPr>
            </w:pPr>
            <w:r>
              <w:rPr>
                <w:rFonts w:hint="eastAsia" w:ascii="宋体" w:hAnsi="宋体" w:eastAsia="宋体"/>
                <w:bCs/>
                <w:color w:val="000000"/>
                <w:sz w:val="21"/>
                <w:szCs w:val="21"/>
                <w:lang w:eastAsia="zh-CN"/>
              </w:rPr>
              <w:drawing>
                <wp:inline distT="0" distB="0" distL="114300" distR="114300">
                  <wp:extent cx="1800225" cy="1350645"/>
                  <wp:effectExtent l="0" t="0" r="13335" b="5715"/>
                  <wp:docPr id="3" name="图片 3" descr="20191008_10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91008_102257"/>
                          <pic:cNvPicPr>
                            <a:picLocks noChangeAspect="1"/>
                          </pic:cNvPicPr>
                        </pic:nvPicPr>
                        <pic:blipFill>
                          <a:blip r:embed="rId11"/>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7" name="图片 7" descr="20191008_10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191008_102351"/>
                          <pic:cNvPicPr>
                            <a:picLocks noChangeAspect="1"/>
                          </pic:cNvPicPr>
                        </pic:nvPicPr>
                        <pic:blipFill>
                          <a:blip r:embed="rId12"/>
                          <a:stretch>
                            <a:fillRect/>
                          </a:stretch>
                        </pic:blipFill>
                        <pic:spPr>
                          <a:xfrm>
                            <a:off x="0" y="0"/>
                            <a:ext cx="1800225" cy="1350645"/>
                          </a:xfrm>
                          <a:prstGeom prst="rect">
                            <a:avLst/>
                          </a:prstGeom>
                        </pic:spPr>
                      </pic:pic>
                    </a:graphicData>
                  </a:graphic>
                </wp:inline>
              </w:drawing>
            </w:r>
          </w:p>
        </w:tc>
      </w:tr>
      <w:tr>
        <w:tblPrEx>
          <w:tblCellMar>
            <w:top w:w="0" w:type="dxa"/>
            <w:left w:w="108" w:type="dxa"/>
            <w:bottom w:w="0" w:type="dxa"/>
            <w:right w:w="108" w:type="dxa"/>
          </w:tblCellMar>
        </w:tblPrEx>
        <w:trPr>
          <w:trHeight w:val="264" w:hRule="atLeast"/>
        </w:trPr>
        <w:tc>
          <w:tcPr>
            <w:tcW w:w="3545" w:type="dxa"/>
            <w:tcBorders>
              <w:top w:val="single" w:color="000000" w:sz="8" w:space="0"/>
              <w:left w:val="single" w:color="000000" w:sz="8" w:space="0"/>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beforeAutospacing="0" w:afterAutospacing="0" w:line="240" w:lineRule="auto"/>
              <w:jc w:val="left"/>
              <w:textAlignment w:val="auto"/>
              <w:outlineLvl w:val="9"/>
              <w:rPr>
                <w:rFonts w:hint="default" w:ascii="宋体" w:hAnsi="宋体"/>
                <w:bCs/>
                <w:color w:val="000000"/>
                <w:sz w:val="21"/>
                <w:szCs w:val="21"/>
                <w:lang w:val="en-US" w:eastAsia="zh-CN"/>
              </w:rPr>
            </w:pPr>
            <w:r>
              <w:rPr>
                <w:rFonts w:hint="eastAsia" w:ascii="宋体" w:hAnsi="宋体"/>
                <w:bCs/>
                <w:color w:val="000000"/>
                <w:sz w:val="21"/>
                <w:szCs w:val="21"/>
                <w:lang w:val="en-US" w:eastAsia="zh-CN"/>
              </w:rPr>
              <w:t>10:18仔仔停了一会儿看了第一竖条上排列比较完整的一排，然后嘴里轻轻的说：“我要2。”就看见仔仔在材料框中一个一个比对寻找，先在手上拿了一个22，然后又在材料框中寻找，一会脸上带着笑容拿起了一个32，在桌上把22排在上面，32排在下面，排好后快速的放进了数字百格图的相应位置。</w:t>
            </w:r>
          </w:p>
        </w:tc>
        <w:tc>
          <w:tcPr>
            <w:tcW w:w="6237" w:type="dxa"/>
            <w:gridSpan w:val="2"/>
            <w:tcBorders>
              <w:top w:val="single" w:color="000000" w:sz="8"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beforeAutospacing="0" w:afterAutospacing="0" w:line="240" w:lineRule="auto"/>
              <w:jc w:val="left"/>
              <w:textAlignment w:val="auto"/>
              <w:outlineLvl w:val="9"/>
              <w:rPr>
                <w:rFonts w:hint="eastAsia" w:ascii="宋体" w:hAnsi="宋体" w:eastAsia="宋体"/>
                <w:bCs/>
                <w:color w:val="000000"/>
                <w:sz w:val="21"/>
                <w:szCs w:val="21"/>
                <w:lang w:eastAsia="zh-CN"/>
              </w:rPr>
            </w:pPr>
            <w:r>
              <w:rPr>
                <w:rFonts w:hint="eastAsia" w:ascii="宋体" w:hAnsi="宋体" w:eastAsia="宋体"/>
                <w:bCs/>
                <w:color w:val="000000"/>
                <w:sz w:val="21"/>
                <w:szCs w:val="21"/>
                <w:lang w:eastAsia="zh-CN"/>
              </w:rPr>
              <w:drawing>
                <wp:inline distT="0" distB="0" distL="114300" distR="114300">
                  <wp:extent cx="1800225" cy="1350645"/>
                  <wp:effectExtent l="0" t="0" r="13335" b="5715"/>
                  <wp:docPr id="11" name="图片 11" descr="20191008_10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191008_102426"/>
                          <pic:cNvPicPr>
                            <a:picLocks noChangeAspect="1"/>
                          </pic:cNvPicPr>
                        </pic:nvPicPr>
                        <pic:blipFill>
                          <a:blip r:embed="rId13"/>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9" name="图片 9" descr="20191008_10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191008_102417"/>
                          <pic:cNvPicPr>
                            <a:picLocks noChangeAspect="1"/>
                          </pic:cNvPicPr>
                        </pic:nvPicPr>
                        <pic:blipFill>
                          <a:blip r:embed="rId14"/>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8" name="图片 8" descr="20191008_1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191008_102410"/>
                          <pic:cNvPicPr>
                            <a:picLocks noChangeAspect="1"/>
                          </pic:cNvPicPr>
                        </pic:nvPicPr>
                        <pic:blipFill>
                          <a:blip r:embed="rId15"/>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4" name="图片 4" descr="20191008_10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91008_102307"/>
                          <pic:cNvPicPr>
                            <a:picLocks noChangeAspect="1"/>
                          </pic:cNvPicPr>
                        </pic:nvPicPr>
                        <pic:blipFill>
                          <a:blip r:embed="rId16"/>
                          <a:stretch>
                            <a:fillRect/>
                          </a:stretch>
                        </pic:blipFill>
                        <pic:spPr>
                          <a:xfrm>
                            <a:off x="0" y="0"/>
                            <a:ext cx="1800225" cy="1350645"/>
                          </a:xfrm>
                          <a:prstGeom prst="rect">
                            <a:avLst/>
                          </a:prstGeom>
                        </pic:spPr>
                      </pic:pic>
                    </a:graphicData>
                  </a:graphic>
                </wp:inline>
              </w:drawing>
            </w:r>
          </w:p>
        </w:tc>
      </w:tr>
      <w:tr>
        <w:tblPrEx>
          <w:tblCellMar>
            <w:top w:w="0" w:type="dxa"/>
            <w:left w:w="108" w:type="dxa"/>
            <w:bottom w:w="0" w:type="dxa"/>
            <w:right w:w="108" w:type="dxa"/>
          </w:tblCellMar>
        </w:tblPrEx>
        <w:trPr>
          <w:trHeight w:val="1646" w:hRule="atLeast"/>
        </w:trPr>
        <w:tc>
          <w:tcPr>
            <w:tcW w:w="3545" w:type="dxa"/>
            <w:tcBorders>
              <w:top w:val="single" w:color="000000" w:sz="8" w:space="0"/>
              <w:left w:val="single" w:color="000000" w:sz="8" w:space="0"/>
              <w:bottom w:val="single" w:color="auto" w:sz="4" w:space="0"/>
              <w:right w:val="single" w:color="auto" w:sz="4" w:space="0"/>
            </w:tcBorders>
          </w:tcPr>
          <w:p>
            <w:pPr>
              <w:keepNext w:val="0"/>
              <w:keepLines w:val="0"/>
              <w:pageBreakBefore w:val="0"/>
              <w:widowControl/>
              <w:kinsoku/>
              <w:wordWrap/>
              <w:overflowPunct/>
              <w:topLinePunct w:val="0"/>
              <w:autoSpaceDE/>
              <w:bidi w:val="0"/>
              <w:adjustRightInd/>
              <w:snapToGrid/>
              <w:spacing w:beforeAutospacing="0" w:afterAutospacing="0" w:line="240" w:lineRule="auto"/>
              <w:jc w:val="left"/>
              <w:textAlignment w:val="auto"/>
              <w:outlineLvl w:val="9"/>
              <w:rPr>
                <w:rFonts w:hint="default" w:ascii="宋体" w:hAnsi="宋体" w:eastAsia="宋体"/>
                <w:bCs/>
                <w:color w:val="000000"/>
                <w:sz w:val="21"/>
                <w:szCs w:val="21"/>
                <w:lang w:val="en-US" w:eastAsia="zh-CN"/>
              </w:rPr>
            </w:pPr>
            <w:r>
              <w:rPr>
                <w:rFonts w:hint="eastAsia" w:ascii="宋体" w:hAnsi="宋体"/>
                <w:bCs/>
                <w:color w:val="000000"/>
                <w:sz w:val="21"/>
                <w:szCs w:val="21"/>
                <w:lang w:val="en-US" w:eastAsia="zh-CN"/>
              </w:rPr>
              <w:t>10:22游戏进入到这个阶段，仔仔寻找与摆放的时间都变得越来越快，有的时候还可以同时找出三个相邻的数字一起摆到图上去，第一次对照数字百格图完成游戏共花了大约20分钟的时间。</w:t>
            </w:r>
          </w:p>
        </w:tc>
        <w:tc>
          <w:tcPr>
            <w:tcW w:w="6237" w:type="dxa"/>
            <w:gridSpan w:val="2"/>
            <w:tcBorders>
              <w:top w:val="single" w:color="000000" w:sz="8" w:space="0"/>
              <w:left w:val="single" w:color="auto" w:sz="4" w:space="0"/>
              <w:bottom w:val="single" w:color="auto" w:sz="4" w:space="0"/>
              <w:right w:val="single" w:color="000000" w:sz="8" w:space="0"/>
            </w:tcBorders>
          </w:tcPr>
          <w:p>
            <w:pPr>
              <w:keepNext w:val="0"/>
              <w:keepLines w:val="0"/>
              <w:pageBreakBefore w:val="0"/>
              <w:widowControl/>
              <w:kinsoku/>
              <w:wordWrap/>
              <w:overflowPunct/>
              <w:topLinePunct w:val="0"/>
              <w:autoSpaceDE/>
              <w:bidi w:val="0"/>
              <w:adjustRightInd/>
              <w:snapToGrid/>
              <w:spacing w:beforeAutospacing="0" w:afterAutospacing="0" w:line="240" w:lineRule="auto"/>
              <w:jc w:val="left"/>
              <w:textAlignment w:val="auto"/>
              <w:outlineLvl w:val="9"/>
              <w:rPr>
                <w:rFonts w:hint="eastAsia" w:ascii="宋体" w:hAnsi="宋体" w:eastAsia="宋体"/>
                <w:bCs/>
                <w:color w:val="000000"/>
                <w:sz w:val="21"/>
                <w:szCs w:val="21"/>
                <w:lang w:val="en-US" w:eastAsia="zh-CN"/>
              </w:rPr>
            </w:pPr>
            <w:r>
              <w:rPr>
                <w:rFonts w:hint="eastAsia" w:ascii="宋体" w:hAnsi="宋体" w:eastAsia="宋体"/>
                <w:bCs/>
                <w:color w:val="000000"/>
                <w:sz w:val="21"/>
                <w:szCs w:val="21"/>
                <w:lang w:eastAsia="zh-CN"/>
              </w:rPr>
              <w:drawing>
                <wp:inline distT="0" distB="0" distL="114300" distR="114300">
                  <wp:extent cx="1800225" cy="1350645"/>
                  <wp:effectExtent l="0" t="0" r="13335" b="5715"/>
                  <wp:docPr id="16" name="图片 16" descr="20191008_10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0191008_102932"/>
                          <pic:cNvPicPr>
                            <a:picLocks noChangeAspect="1"/>
                          </pic:cNvPicPr>
                        </pic:nvPicPr>
                        <pic:blipFill>
                          <a:blip r:embed="rId17"/>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13" name="图片 13" descr="20191008_10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191008_102529"/>
                          <pic:cNvPicPr>
                            <a:picLocks noChangeAspect="1"/>
                          </pic:cNvPicPr>
                        </pic:nvPicPr>
                        <pic:blipFill>
                          <a:blip r:embed="rId18"/>
                          <a:stretch>
                            <a:fillRect/>
                          </a:stretch>
                        </pic:blipFill>
                        <pic:spPr>
                          <a:xfrm>
                            <a:off x="0" y="0"/>
                            <a:ext cx="1800225" cy="1350645"/>
                          </a:xfrm>
                          <a:prstGeom prst="rect">
                            <a:avLst/>
                          </a:prstGeom>
                        </pic:spPr>
                      </pic:pic>
                    </a:graphicData>
                  </a:graphic>
                </wp:inline>
              </w:drawing>
            </w:r>
          </w:p>
        </w:tc>
      </w:tr>
      <w:tr>
        <w:tblPrEx>
          <w:tblCellMar>
            <w:top w:w="0" w:type="dxa"/>
            <w:left w:w="108" w:type="dxa"/>
            <w:bottom w:w="0" w:type="dxa"/>
            <w:right w:w="108" w:type="dxa"/>
          </w:tblCellMar>
        </w:tblPrEx>
        <w:trPr>
          <w:trHeight w:val="416" w:hRule="atLeast"/>
        </w:trPr>
        <w:tc>
          <w:tcPr>
            <w:tcW w:w="3545" w:type="dxa"/>
            <w:tcBorders>
              <w:top w:val="single" w:color="000000" w:sz="8" w:space="0"/>
              <w:left w:val="single" w:color="000000" w:sz="8" w:space="0"/>
              <w:bottom w:val="single" w:color="auto" w:sz="4" w:space="0"/>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eastAsia="宋体"/>
                <w:bCs/>
                <w:color w:val="000000"/>
                <w:sz w:val="21"/>
                <w:szCs w:val="21"/>
                <w:lang w:val="en-US" w:eastAsia="zh-CN"/>
              </w:rPr>
            </w:pPr>
            <w:r>
              <w:rPr>
                <w:rFonts w:hint="eastAsia" w:ascii="宋体" w:hAnsi="宋体"/>
                <w:bCs/>
                <w:color w:val="000000"/>
                <w:sz w:val="21"/>
                <w:szCs w:val="21"/>
                <w:lang w:val="en-US" w:eastAsia="zh-CN"/>
              </w:rPr>
              <w:t>10:25完整的将所有的数字方块放进百格板后，仔仔看了一会自己完成的成品，看了一会用手指点了点脑袋又看了一会，轻轻的拿起完成的百格板慢慢的将班上的数字方块倒进材料框，然后又将垫在百格板上的数字图片拿了出来放在了边上，然后看了看材料框，快速的拿起一个数字100的方块放在百格板最左下角的位置。</w:t>
            </w:r>
          </w:p>
        </w:tc>
        <w:tc>
          <w:tcPr>
            <w:tcW w:w="6237" w:type="dxa"/>
            <w:gridSpan w:val="2"/>
            <w:tcBorders>
              <w:top w:val="single" w:color="000000" w:sz="8" w:space="0"/>
              <w:left w:val="single" w:color="auto" w:sz="4" w:space="0"/>
              <w:bottom w:val="single" w:color="auto" w:sz="4"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bCs/>
                <w:color w:val="000000"/>
                <w:sz w:val="21"/>
                <w:szCs w:val="21"/>
                <w:lang w:val="en-US" w:eastAsia="zh-CN"/>
              </w:rPr>
            </w:pPr>
            <w:r>
              <w:rPr>
                <w:rFonts w:hint="eastAsia" w:ascii="宋体" w:hAnsi="宋体" w:eastAsia="宋体"/>
                <w:bCs/>
                <w:color w:val="000000"/>
                <w:sz w:val="21"/>
                <w:szCs w:val="21"/>
                <w:lang w:eastAsia="zh-CN"/>
              </w:rPr>
              <w:drawing>
                <wp:inline distT="0" distB="0" distL="114300" distR="114300">
                  <wp:extent cx="1800225" cy="1350645"/>
                  <wp:effectExtent l="0" t="0" r="13335" b="5715"/>
                  <wp:docPr id="18" name="图片 18" descr="20191008_10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0191008_103204"/>
                          <pic:cNvPicPr>
                            <a:picLocks noChangeAspect="1"/>
                          </pic:cNvPicPr>
                        </pic:nvPicPr>
                        <pic:blipFill>
                          <a:blip r:embed="rId19"/>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19" name="图片 19" descr="20191008_10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0191008_103210"/>
                          <pic:cNvPicPr>
                            <a:picLocks noChangeAspect="1"/>
                          </pic:cNvPicPr>
                        </pic:nvPicPr>
                        <pic:blipFill>
                          <a:blip r:embed="rId20"/>
                          <a:stretch>
                            <a:fillRect/>
                          </a:stretch>
                        </pic:blipFill>
                        <pic:spPr>
                          <a:xfrm>
                            <a:off x="0" y="0"/>
                            <a:ext cx="1800225" cy="1350645"/>
                          </a:xfrm>
                          <a:prstGeom prst="rect">
                            <a:avLst/>
                          </a:prstGeom>
                        </pic:spPr>
                      </pic:pic>
                    </a:graphicData>
                  </a:graphic>
                </wp:inline>
              </w:drawing>
            </w:r>
          </w:p>
        </w:tc>
      </w:tr>
      <w:tr>
        <w:tblPrEx>
          <w:tblCellMar>
            <w:top w:w="0" w:type="dxa"/>
            <w:left w:w="108" w:type="dxa"/>
            <w:bottom w:w="0" w:type="dxa"/>
            <w:right w:w="108" w:type="dxa"/>
          </w:tblCellMar>
        </w:tblPrEx>
        <w:trPr>
          <w:trHeight w:val="2838" w:hRule="atLeast"/>
        </w:trPr>
        <w:tc>
          <w:tcPr>
            <w:tcW w:w="3545" w:type="dxa"/>
            <w:tcBorders>
              <w:top w:val="single" w:color="auto" w:sz="4" w:space="0"/>
              <w:left w:val="single" w:color="000000" w:sz="8" w:space="0"/>
              <w:bottom w:val="single" w:color="auto" w:sz="4" w:space="0"/>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eastAsia="宋体"/>
                <w:bCs/>
                <w:color w:val="000000"/>
                <w:sz w:val="21"/>
                <w:szCs w:val="21"/>
                <w:lang w:val="en-US" w:eastAsia="zh-CN"/>
              </w:rPr>
            </w:pPr>
            <w:r>
              <w:rPr>
                <w:rFonts w:hint="eastAsia" w:ascii="宋体" w:hAnsi="宋体"/>
                <w:bCs/>
                <w:color w:val="000000"/>
                <w:sz w:val="21"/>
                <w:szCs w:val="21"/>
                <w:lang w:val="en-US" w:eastAsia="zh-CN"/>
              </w:rPr>
              <w:t>10:28仔仔在材料框中拿出一个55的数字方块，在数字百格图上找到数字55的位置，将右手上的55压在那个位置上，然后左手开始从上往下数到和55齐平的那一排，数到6，头歪向一边看了看，又从上往下数6格。然后又在数字图上从右往左数4格到54的位置。接下来仔仔用在数字图上数的方法在蓝色底板上从上往下数六格找到对应的位置然后又从右往左数4格，把手上的数字55放在了手指点的那个格子的后面一格。</w:t>
            </w:r>
          </w:p>
        </w:tc>
        <w:tc>
          <w:tcPr>
            <w:tcW w:w="6237" w:type="dxa"/>
            <w:gridSpan w:val="2"/>
            <w:tcBorders>
              <w:top w:val="single" w:color="auto" w:sz="4" w:space="0"/>
              <w:left w:val="single" w:color="auto" w:sz="4" w:space="0"/>
              <w:bottom w:val="single" w:color="auto" w:sz="4"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bCs/>
                <w:color w:val="000000"/>
                <w:sz w:val="21"/>
                <w:szCs w:val="21"/>
                <w:lang w:val="en-US" w:eastAsia="zh-CN"/>
              </w:rPr>
            </w:pPr>
            <w:r>
              <w:rPr>
                <w:rFonts w:hint="eastAsia" w:ascii="宋体" w:hAnsi="宋体" w:eastAsia="宋体"/>
                <w:bCs/>
                <w:color w:val="000000"/>
                <w:sz w:val="21"/>
                <w:szCs w:val="21"/>
                <w:lang w:eastAsia="zh-CN"/>
              </w:rPr>
              <w:drawing>
                <wp:inline distT="0" distB="0" distL="114300" distR="114300">
                  <wp:extent cx="1800225" cy="1350645"/>
                  <wp:effectExtent l="0" t="0" r="13335" b="5715"/>
                  <wp:docPr id="21" name="图片 21" descr="20191008_10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0191008_103224"/>
                          <pic:cNvPicPr>
                            <a:picLocks noChangeAspect="1"/>
                          </pic:cNvPicPr>
                        </pic:nvPicPr>
                        <pic:blipFill>
                          <a:blip r:embed="rId21"/>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20" name="图片 20" descr="20191008_10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0191008_103219"/>
                          <pic:cNvPicPr>
                            <a:picLocks noChangeAspect="1"/>
                          </pic:cNvPicPr>
                        </pic:nvPicPr>
                        <pic:blipFill>
                          <a:blip r:embed="rId22"/>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23" name="图片 23" descr="20191008_10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0191008_103232"/>
                          <pic:cNvPicPr>
                            <a:picLocks noChangeAspect="1"/>
                          </pic:cNvPicPr>
                        </pic:nvPicPr>
                        <pic:blipFill>
                          <a:blip r:embed="rId23"/>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29" name="图片 29" descr="20191008_10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0191008_103246"/>
                          <pic:cNvPicPr>
                            <a:picLocks noChangeAspect="1"/>
                          </pic:cNvPicPr>
                        </pic:nvPicPr>
                        <pic:blipFill>
                          <a:blip r:embed="rId24"/>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30" name="图片 30" descr="20191008_10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20191008_103248"/>
                          <pic:cNvPicPr>
                            <a:picLocks noChangeAspect="1"/>
                          </pic:cNvPicPr>
                        </pic:nvPicPr>
                        <pic:blipFill>
                          <a:blip r:embed="rId25"/>
                          <a:stretch>
                            <a:fillRect/>
                          </a:stretch>
                        </pic:blipFill>
                        <pic:spPr>
                          <a:xfrm>
                            <a:off x="0" y="0"/>
                            <a:ext cx="1800225" cy="1350645"/>
                          </a:xfrm>
                          <a:prstGeom prst="rect">
                            <a:avLst/>
                          </a:prstGeom>
                        </pic:spPr>
                      </pic:pic>
                    </a:graphicData>
                  </a:graphic>
                </wp:inline>
              </w:drawing>
            </w:r>
            <w:r>
              <w:rPr>
                <w:rFonts w:hint="eastAsia" w:ascii="宋体" w:hAnsi="宋体"/>
                <w:bCs/>
                <w:color w:val="000000"/>
                <w:sz w:val="21"/>
                <w:szCs w:val="21"/>
                <w:lang w:val="en-US" w:eastAsia="zh-CN"/>
              </w:rPr>
              <w:t xml:space="preserve">  </w:t>
            </w:r>
            <w:r>
              <w:rPr>
                <w:rFonts w:hint="eastAsia" w:ascii="宋体" w:hAnsi="宋体" w:eastAsia="宋体"/>
                <w:bCs/>
                <w:color w:val="000000"/>
                <w:sz w:val="21"/>
                <w:szCs w:val="21"/>
                <w:lang w:eastAsia="zh-CN"/>
              </w:rPr>
              <w:drawing>
                <wp:inline distT="0" distB="0" distL="114300" distR="114300">
                  <wp:extent cx="1800225" cy="1350645"/>
                  <wp:effectExtent l="0" t="0" r="13335" b="5715"/>
                  <wp:docPr id="31" name="图片 31" descr="20191008_10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20191008_103254"/>
                          <pic:cNvPicPr>
                            <a:picLocks noChangeAspect="1"/>
                          </pic:cNvPicPr>
                        </pic:nvPicPr>
                        <pic:blipFill>
                          <a:blip r:embed="rId26"/>
                          <a:stretch>
                            <a:fillRect/>
                          </a:stretch>
                        </pic:blipFill>
                        <pic:spPr>
                          <a:xfrm>
                            <a:off x="0" y="0"/>
                            <a:ext cx="1800225" cy="1350645"/>
                          </a:xfrm>
                          <a:prstGeom prst="rect">
                            <a:avLst/>
                          </a:prstGeom>
                        </pic:spPr>
                      </pic:pic>
                    </a:graphicData>
                  </a:graphic>
                </wp:inline>
              </w:drawing>
            </w:r>
          </w:p>
        </w:tc>
      </w:tr>
      <w:tr>
        <w:tblPrEx>
          <w:tblCellMar>
            <w:top w:w="0" w:type="dxa"/>
            <w:left w:w="108" w:type="dxa"/>
            <w:bottom w:w="0" w:type="dxa"/>
            <w:right w:w="108" w:type="dxa"/>
          </w:tblCellMar>
        </w:tblPrEx>
        <w:trPr>
          <w:trHeight w:val="2240" w:hRule="atLeast"/>
        </w:trPr>
        <w:tc>
          <w:tcPr>
            <w:tcW w:w="3545" w:type="dxa"/>
            <w:tcBorders>
              <w:top w:val="single" w:color="auto" w:sz="4" w:space="0"/>
              <w:left w:val="single" w:color="000000" w:sz="8" w:space="0"/>
              <w:bottom w:val="single" w:color="auto" w:sz="4" w:space="0"/>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bCs/>
                <w:color w:val="000000"/>
                <w:sz w:val="21"/>
                <w:szCs w:val="21"/>
                <w:lang w:val="en-US" w:eastAsia="zh-CN"/>
              </w:rPr>
            </w:pPr>
            <w:r>
              <w:rPr>
                <w:rFonts w:hint="eastAsia" w:ascii="宋体" w:hAnsi="宋体"/>
                <w:bCs/>
                <w:color w:val="000000"/>
                <w:sz w:val="21"/>
                <w:szCs w:val="21"/>
                <w:lang w:val="en-US" w:eastAsia="zh-CN"/>
              </w:rPr>
              <w:t>接下来仔仔又用同样的方法找到了数字57的位置，这次在找到位置后他又回头重新数了一遍57横排与纵排的格数。这样操作后才又从材料框中拿出新的数字块。</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bCs/>
                <w:color w:val="000000"/>
                <w:sz w:val="21"/>
                <w:szCs w:val="21"/>
                <w:lang w:val="en-US" w:eastAsia="zh-CN"/>
              </w:rPr>
            </w:pP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bCs/>
                <w:color w:val="000000"/>
                <w:sz w:val="21"/>
                <w:szCs w:val="21"/>
                <w:lang w:val="en-US" w:eastAsia="zh-CN"/>
              </w:rPr>
            </w:pPr>
          </w:p>
        </w:tc>
        <w:tc>
          <w:tcPr>
            <w:tcW w:w="6237" w:type="dxa"/>
            <w:gridSpan w:val="2"/>
            <w:tcBorders>
              <w:top w:val="single" w:color="auto" w:sz="4" w:space="0"/>
              <w:left w:val="single" w:color="auto" w:sz="4" w:space="0"/>
              <w:bottom w:val="single" w:color="auto" w:sz="4"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bCs/>
                <w:color w:val="000000"/>
                <w:sz w:val="21"/>
                <w:szCs w:val="21"/>
                <w:lang w:eastAsia="zh-CN"/>
              </w:rPr>
            </w:pPr>
            <w:r>
              <w:rPr>
                <w:rFonts w:hint="eastAsia" w:ascii="宋体" w:hAnsi="宋体" w:eastAsia="宋体"/>
                <w:bCs/>
                <w:color w:val="000000"/>
                <w:sz w:val="21"/>
                <w:szCs w:val="21"/>
                <w:lang w:eastAsia="zh-CN"/>
              </w:rPr>
              <w:drawing>
                <wp:inline distT="0" distB="0" distL="114300" distR="114300">
                  <wp:extent cx="1800225" cy="1350645"/>
                  <wp:effectExtent l="0" t="0" r="13335" b="5715"/>
                  <wp:docPr id="32" name="图片 32" descr="20191008_10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20191008_103306"/>
                          <pic:cNvPicPr>
                            <a:picLocks noChangeAspect="1"/>
                          </pic:cNvPicPr>
                        </pic:nvPicPr>
                        <pic:blipFill>
                          <a:blip r:embed="rId27"/>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34" name="图片 34" descr="20191008_10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20191008_103333"/>
                          <pic:cNvPicPr>
                            <a:picLocks noChangeAspect="1"/>
                          </pic:cNvPicPr>
                        </pic:nvPicPr>
                        <pic:blipFill>
                          <a:blip r:embed="rId28"/>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35" name="图片 35" descr="20191008_10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20191008_103345"/>
                          <pic:cNvPicPr>
                            <a:picLocks noChangeAspect="1"/>
                          </pic:cNvPicPr>
                        </pic:nvPicPr>
                        <pic:blipFill>
                          <a:blip r:embed="rId29"/>
                          <a:stretch>
                            <a:fillRect/>
                          </a:stretch>
                        </pic:blipFill>
                        <pic:spPr>
                          <a:xfrm>
                            <a:off x="0" y="0"/>
                            <a:ext cx="1800225" cy="1350645"/>
                          </a:xfrm>
                          <a:prstGeom prst="rect">
                            <a:avLst/>
                          </a:prstGeom>
                        </pic:spPr>
                      </pic:pic>
                    </a:graphicData>
                  </a:graphic>
                </wp:inline>
              </w:drawing>
            </w:r>
            <w:bookmarkStart w:id="0" w:name="_GoBack"/>
            <w:r>
              <w:rPr>
                <w:rFonts w:hint="eastAsia" w:ascii="宋体" w:hAnsi="宋体" w:eastAsia="宋体"/>
                <w:bCs/>
                <w:color w:val="000000"/>
                <w:sz w:val="21"/>
                <w:szCs w:val="21"/>
                <w:lang w:eastAsia="zh-CN"/>
              </w:rPr>
              <w:drawing>
                <wp:inline distT="0" distB="0" distL="114300" distR="114300">
                  <wp:extent cx="1800225" cy="1350645"/>
                  <wp:effectExtent l="0" t="0" r="13335" b="5715"/>
                  <wp:docPr id="33" name="图片 33" descr="20191008_10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20191008_103312"/>
                          <pic:cNvPicPr>
                            <a:picLocks noChangeAspect="1"/>
                          </pic:cNvPicPr>
                        </pic:nvPicPr>
                        <pic:blipFill>
                          <a:blip r:embed="rId30"/>
                          <a:stretch>
                            <a:fillRect/>
                          </a:stretch>
                        </pic:blipFill>
                        <pic:spPr>
                          <a:xfrm>
                            <a:off x="0" y="0"/>
                            <a:ext cx="1800225" cy="1350645"/>
                          </a:xfrm>
                          <a:prstGeom prst="rect">
                            <a:avLst/>
                          </a:prstGeom>
                        </pic:spPr>
                      </pic:pic>
                    </a:graphicData>
                  </a:graphic>
                </wp:inline>
              </w:drawing>
            </w:r>
            <w:bookmarkEnd w:id="0"/>
          </w:p>
        </w:tc>
      </w:tr>
      <w:tr>
        <w:tblPrEx>
          <w:tblCellMar>
            <w:top w:w="0" w:type="dxa"/>
            <w:left w:w="108" w:type="dxa"/>
            <w:bottom w:w="0" w:type="dxa"/>
            <w:right w:w="108" w:type="dxa"/>
          </w:tblCellMar>
        </w:tblPrEx>
        <w:trPr>
          <w:trHeight w:val="2838" w:hRule="atLeast"/>
        </w:trPr>
        <w:tc>
          <w:tcPr>
            <w:tcW w:w="3545" w:type="dxa"/>
            <w:tcBorders>
              <w:top w:val="single" w:color="auto" w:sz="4" w:space="0"/>
              <w:left w:val="single" w:color="000000" w:sz="8" w:space="0"/>
              <w:bottom w:val="single" w:color="auto" w:sz="4" w:space="0"/>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bCs/>
                <w:color w:val="000000"/>
                <w:sz w:val="21"/>
                <w:szCs w:val="21"/>
                <w:lang w:val="en-US" w:eastAsia="zh-CN"/>
              </w:rPr>
            </w:pPr>
            <w:r>
              <w:rPr>
                <w:rFonts w:hint="eastAsia" w:ascii="宋体" w:hAnsi="宋体"/>
                <w:bCs/>
                <w:color w:val="000000"/>
                <w:sz w:val="21"/>
                <w:szCs w:val="21"/>
                <w:lang w:val="en-US" w:eastAsia="zh-CN"/>
              </w:rPr>
              <w:t>10：32手上拿着69的数字块，仔仔这次没有一个一个的数，而是先看了一眼数字图，然后看了看已经摆上去的55、57，然后就将69放在他们下一排的中间位置。</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bCs/>
                <w:color w:val="000000"/>
                <w:sz w:val="21"/>
                <w:szCs w:val="21"/>
                <w:lang w:val="en-US" w:eastAsia="zh-CN"/>
              </w:rPr>
            </w:pPr>
            <w:r>
              <w:rPr>
                <w:rFonts w:hint="eastAsia" w:ascii="宋体" w:hAnsi="宋体"/>
                <w:bCs/>
                <w:color w:val="000000"/>
                <w:sz w:val="21"/>
                <w:szCs w:val="21"/>
                <w:lang w:val="en-US" w:eastAsia="zh-CN"/>
              </w:rPr>
              <w:t>10:35仔仔开始在材料框中像刚刚一样找相邻的数字或者是竖着个位是相同数字的数字类型，然后摆放到相应位置。</w:t>
            </w:r>
          </w:p>
        </w:tc>
        <w:tc>
          <w:tcPr>
            <w:tcW w:w="6237" w:type="dxa"/>
            <w:gridSpan w:val="2"/>
            <w:tcBorders>
              <w:top w:val="single" w:color="auto" w:sz="4" w:space="0"/>
              <w:left w:val="single" w:color="auto" w:sz="4" w:space="0"/>
              <w:bottom w:val="single" w:color="auto" w:sz="4"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bCs/>
                <w:color w:val="000000"/>
                <w:sz w:val="21"/>
                <w:szCs w:val="21"/>
                <w:lang w:eastAsia="zh-CN"/>
              </w:rPr>
            </w:pPr>
            <w:r>
              <w:rPr>
                <w:rFonts w:hint="eastAsia" w:ascii="宋体" w:hAnsi="宋体" w:eastAsia="宋体"/>
                <w:bCs/>
                <w:color w:val="000000"/>
                <w:sz w:val="21"/>
                <w:szCs w:val="21"/>
                <w:lang w:eastAsia="zh-CN"/>
              </w:rPr>
              <w:drawing>
                <wp:inline distT="0" distB="0" distL="114300" distR="114300">
                  <wp:extent cx="1800225" cy="1350645"/>
                  <wp:effectExtent l="0" t="0" r="13335" b="5715"/>
                  <wp:docPr id="39" name="图片 39" descr="20191008_10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20191008_103450"/>
                          <pic:cNvPicPr>
                            <a:picLocks noChangeAspect="1"/>
                          </pic:cNvPicPr>
                        </pic:nvPicPr>
                        <pic:blipFill>
                          <a:blip r:embed="rId31"/>
                          <a:stretch>
                            <a:fillRect/>
                          </a:stretch>
                        </pic:blipFill>
                        <pic:spPr>
                          <a:xfrm>
                            <a:off x="0" y="0"/>
                            <a:ext cx="1800225" cy="1350645"/>
                          </a:xfrm>
                          <a:prstGeom prst="rect">
                            <a:avLst/>
                          </a:prstGeom>
                        </pic:spPr>
                      </pic:pic>
                    </a:graphicData>
                  </a:graphic>
                </wp:inline>
              </w:drawing>
            </w:r>
            <w:r>
              <w:rPr>
                <w:rFonts w:hint="eastAsia" w:ascii="宋体" w:hAnsi="宋体" w:eastAsia="宋体"/>
                <w:bCs/>
                <w:color w:val="000000"/>
                <w:sz w:val="21"/>
                <w:szCs w:val="21"/>
                <w:lang w:eastAsia="zh-CN"/>
              </w:rPr>
              <w:drawing>
                <wp:inline distT="0" distB="0" distL="114300" distR="114300">
                  <wp:extent cx="1800225" cy="1350645"/>
                  <wp:effectExtent l="0" t="0" r="13335" b="5715"/>
                  <wp:docPr id="40" name="图片 40" descr="20191008_10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20191008_103634"/>
                          <pic:cNvPicPr>
                            <a:picLocks noChangeAspect="1"/>
                          </pic:cNvPicPr>
                        </pic:nvPicPr>
                        <pic:blipFill>
                          <a:blip r:embed="rId32"/>
                          <a:stretch>
                            <a:fillRect/>
                          </a:stretch>
                        </pic:blipFill>
                        <pic:spPr>
                          <a:xfrm>
                            <a:off x="0" y="0"/>
                            <a:ext cx="1800225" cy="1350645"/>
                          </a:xfrm>
                          <a:prstGeom prst="rect">
                            <a:avLst/>
                          </a:prstGeom>
                        </pic:spPr>
                      </pic:pic>
                    </a:graphicData>
                  </a:graphic>
                </wp:inline>
              </w:drawing>
            </w:r>
          </w:p>
        </w:tc>
      </w:tr>
      <w:tr>
        <w:tblPrEx>
          <w:tblCellMar>
            <w:top w:w="0" w:type="dxa"/>
            <w:left w:w="108" w:type="dxa"/>
            <w:bottom w:w="0" w:type="dxa"/>
            <w:right w:w="108" w:type="dxa"/>
          </w:tblCellMar>
        </w:tblPrEx>
        <w:trPr>
          <w:trHeight w:val="552" w:hRule="atLeast"/>
        </w:trPr>
        <w:tc>
          <w:tcPr>
            <w:tcW w:w="9782" w:type="dxa"/>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宋体" w:hAnsi="宋体"/>
                <w:b/>
                <w:bCs/>
                <w:color w:val="000000"/>
                <w:sz w:val="21"/>
                <w:szCs w:val="21"/>
              </w:rPr>
            </w:pPr>
            <w:r>
              <w:rPr>
                <w:rFonts w:hint="eastAsia" w:ascii="宋体" w:hAnsi="宋体"/>
                <w:b/>
                <w:bCs/>
                <w:color w:val="000000"/>
                <w:sz w:val="21"/>
                <w:szCs w:val="21"/>
              </w:rPr>
              <w:t>对话与交流</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宋体" w:hAnsi="宋体"/>
                <w:bCs/>
                <w:color w:val="000000"/>
                <w:sz w:val="21"/>
                <w:szCs w:val="21"/>
              </w:rPr>
            </w:pPr>
            <w:r>
              <w:rPr>
                <w:rFonts w:hint="eastAsia" w:ascii="宋体" w:hAnsi="宋体"/>
                <w:bCs/>
                <w:color w:val="000000"/>
                <w:sz w:val="21"/>
                <w:szCs w:val="21"/>
              </w:rPr>
              <w:t>与幼儿的交流：</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eastAsia="宋体"/>
                <w:bCs/>
                <w:color w:val="000000"/>
                <w:sz w:val="21"/>
                <w:szCs w:val="21"/>
                <w:lang w:val="en-US" w:eastAsia="zh-CN"/>
              </w:rPr>
            </w:pPr>
            <w:r>
              <w:rPr>
                <w:rFonts w:hint="eastAsia" w:ascii="宋体" w:hAnsi="宋体"/>
                <w:bCs/>
                <w:color w:val="000000"/>
                <w:sz w:val="21"/>
                <w:szCs w:val="21"/>
              </w:rPr>
              <w:t>师：</w:t>
            </w:r>
            <w:r>
              <w:rPr>
                <w:rFonts w:hint="eastAsia" w:ascii="宋体" w:hAnsi="宋体"/>
                <w:bCs/>
                <w:color w:val="000000"/>
                <w:sz w:val="21"/>
                <w:szCs w:val="21"/>
                <w:lang w:val="en-US" w:eastAsia="zh-CN"/>
              </w:rPr>
              <w:t>仔仔你今天是第一次玩这个百格板吗？在玩的时候有没有发现比较方便的办法？</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bCs/>
                <w:color w:val="000000"/>
                <w:sz w:val="21"/>
                <w:szCs w:val="21"/>
                <w:lang w:val="en-US"/>
              </w:rPr>
            </w:pPr>
            <w:r>
              <w:rPr>
                <w:rFonts w:hint="eastAsia" w:ascii="宋体" w:hAnsi="宋体"/>
                <w:bCs/>
                <w:color w:val="000000"/>
                <w:sz w:val="21"/>
                <w:szCs w:val="21"/>
              </w:rPr>
              <w:t>幼：</w:t>
            </w:r>
            <w:r>
              <w:rPr>
                <w:rFonts w:hint="eastAsia" w:ascii="宋体" w:hAnsi="宋体"/>
                <w:bCs/>
                <w:color w:val="000000"/>
                <w:sz w:val="21"/>
                <w:szCs w:val="21"/>
                <w:lang w:val="en-US" w:eastAsia="zh-CN"/>
              </w:rPr>
              <w:t>对的，这是我第一次玩这个百格板，我家里没有个这个玩具，我爸爸天天晚上和我玩数字游戏，所以我想玩玩这个玩具，可是我到最后都没有拼完，我在一块一块放觉得太慢了，我就试着两个三个靠在一起的数字一起放</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eastAsia="宋体"/>
                <w:bCs/>
                <w:color w:val="000000"/>
                <w:sz w:val="21"/>
                <w:szCs w:val="21"/>
                <w:lang w:val="en-US" w:eastAsia="zh-CN"/>
              </w:rPr>
            </w:pPr>
            <w:r>
              <w:rPr>
                <w:rFonts w:hint="eastAsia" w:ascii="宋体" w:hAnsi="宋体"/>
                <w:bCs/>
                <w:color w:val="000000"/>
                <w:sz w:val="21"/>
                <w:szCs w:val="21"/>
              </w:rPr>
              <w:t>师：</w:t>
            </w:r>
            <w:r>
              <w:rPr>
                <w:rFonts w:hint="eastAsia" w:ascii="宋体" w:hAnsi="宋体"/>
                <w:bCs/>
                <w:color w:val="000000"/>
                <w:sz w:val="21"/>
                <w:szCs w:val="21"/>
                <w:lang w:val="en-US" w:eastAsia="zh-CN"/>
              </w:rPr>
              <w:t>你这个两个三个数字一起放是随便拿数字就可以了吗？</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bCs/>
                <w:color w:val="000000"/>
                <w:sz w:val="21"/>
                <w:szCs w:val="21"/>
                <w:lang w:val="en-US" w:eastAsia="zh-CN"/>
              </w:rPr>
            </w:pPr>
            <w:r>
              <w:rPr>
                <w:rFonts w:hint="eastAsia" w:ascii="宋体" w:hAnsi="宋体"/>
                <w:bCs/>
                <w:color w:val="000000"/>
                <w:sz w:val="21"/>
                <w:szCs w:val="21"/>
              </w:rPr>
              <w:t>幼：</w:t>
            </w:r>
            <w:r>
              <w:rPr>
                <w:rFonts w:hint="eastAsia" w:ascii="宋体" w:hAnsi="宋体"/>
                <w:bCs/>
                <w:color w:val="000000"/>
                <w:sz w:val="21"/>
                <w:szCs w:val="21"/>
                <w:lang w:val="en-US" w:eastAsia="zh-CN"/>
              </w:rPr>
              <w:t>不是的，要在框子里找一找的，如果是横着的话他们是连着读的，竖着的话我发现他们后面的数字是一样的。</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eastAsia="宋体"/>
                <w:bCs/>
                <w:color w:val="000000"/>
                <w:sz w:val="21"/>
                <w:szCs w:val="21"/>
                <w:lang w:val="en-US" w:eastAsia="zh-CN"/>
              </w:rPr>
            </w:pPr>
            <w:r>
              <w:rPr>
                <w:rFonts w:hint="eastAsia" w:ascii="宋体" w:hAnsi="宋体"/>
                <w:bCs/>
                <w:color w:val="000000"/>
                <w:sz w:val="21"/>
                <w:szCs w:val="21"/>
              </w:rPr>
              <w:t>师：</w:t>
            </w:r>
            <w:r>
              <w:rPr>
                <w:rFonts w:hint="eastAsia" w:ascii="宋体" w:hAnsi="宋体"/>
                <w:bCs/>
                <w:color w:val="000000"/>
                <w:sz w:val="21"/>
                <w:szCs w:val="21"/>
                <w:lang w:val="en-US" w:eastAsia="zh-CN"/>
              </w:rPr>
              <w:t>那你在玩的时候有没有遇到什么问题呢？</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bCs/>
                <w:color w:val="000000"/>
                <w:sz w:val="21"/>
                <w:szCs w:val="21"/>
                <w:lang w:val="en-US" w:eastAsia="zh-CN"/>
              </w:rPr>
            </w:pPr>
            <w:r>
              <w:rPr>
                <w:rFonts w:hint="eastAsia" w:ascii="宋体" w:hAnsi="宋体"/>
                <w:bCs/>
                <w:color w:val="000000"/>
                <w:sz w:val="21"/>
                <w:szCs w:val="21"/>
                <w:lang w:val="en-US" w:eastAsia="zh-CN"/>
              </w:rPr>
              <w:t>幼</w:t>
            </w:r>
            <w:r>
              <w:rPr>
                <w:rFonts w:hint="eastAsia" w:ascii="宋体" w:hAnsi="宋体"/>
                <w:bCs/>
                <w:color w:val="000000"/>
                <w:sz w:val="21"/>
                <w:szCs w:val="21"/>
              </w:rPr>
              <w:t>：</w:t>
            </w:r>
            <w:r>
              <w:rPr>
                <w:rFonts w:hint="eastAsia" w:ascii="宋体" w:hAnsi="宋体"/>
                <w:bCs/>
                <w:color w:val="000000"/>
                <w:sz w:val="21"/>
                <w:szCs w:val="21"/>
                <w:lang w:val="en-US" w:eastAsia="zh-CN"/>
              </w:rPr>
              <w:t>我发现在把数字图拿掉以后放数字块太慢了。</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bCs/>
                <w:color w:val="000000"/>
                <w:sz w:val="21"/>
                <w:szCs w:val="21"/>
                <w:lang w:val="en-US" w:eastAsia="zh-CN"/>
              </w:rPr>
            </w:pPr>
            <w:r>
              <w:rPr>
                <w:rFonts w:hint="eastAsia" w:ascii="宋体" w:hAnsi="宋体"/>
                <w:bCs/>
                <w:color w:val="000000"/>
                <w:sz w:val="21"/>
                <w:szCs w:val="21"/>
                <w:lang w:val="en-US" w:eastAsia="zh-CN"/>
              </w:rPr>
              <w:t>师：为什么会那么慢呢？</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bCs/>
                <w:color w:val="000000"/>
                <w:sz w:val="21"/>
                <w:szCs w:val="21"/>
                <w:lang w:val="en-US" w:eastAsia="zh-CN"/>
              </w:rPr>
            </w:pPr>
            <w:r>
              <w:rPr>
                <w:rFonts w:hint="eastAsia" w:ascii="宋体" w:hAnsi="宋体"/>
                <w:bCs/>
                <w:color w:val="000000"/>
                <w:sz w:val="21"/>
                <w:szCs w:val="21"/>
                <w:lang w:val="en-US" w:eastAsia="zh-CN"/>
              </w:rPr>
              <w:t>幼：因为每一个数字我都要数好几遍？</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bCs/>
                <w:color w:val="000000"/>
                <w:sz w:val="21"/>
                <w:szCs w:val="21"/>
                <w:lang w:val="en-US" w:eastAsia="zh-CN"/>
              </w:rPr>
            </w:pPr>
            <w:r>
              <w:rPr>
                <w:rFonts w:hint="eastAsia" w:ascii="宋体" w:hAnsi="宋体"/>
                <w:bCs/>
                <w:color w:val="000000"/>
                <w:sz w:val="21"/>
                <w:szCs w:val="21"/>
                <w:lang w:val="en-US" w:eastAsia="zh-CN"/>
              </w:rPr>
              <w:t>师：你是怎么数的？</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bCs/>
                <w:color w:val="000000"/>
                <w:sz w:val="21"/>
                <w:szCs w:val="21"/>
                <w:lang w:val="en-US" w:eastAsia="zh-CN"/>
              </w:rPr>
            </w:pPr>
            <w:r>
              <w:rPr>
                <w:rFonts w:hint="eastAsia" w:ascii="宋体" w:hAnsi="宋体"/>
                <w:bCs/>
                <w:color w:val="000000"/>
                <w:sz w:val="21"/>
                <w:szCs w:val="21"/>
                <w:lang w:val="en-US" w:eastAsia="zh-CN"/>
              </w:rPr>
              <w:t>幼：我先从上往下数，然后再从左往右数，还要数两遍，好慢好慢啊！</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eastAsia="宋体"/>
                <w:bCs/>
                <w:color w:val="000000"/>
                <w:sz w:val="21"/>
                <w:szCs w:val="21"/>
                <w:lang w:val="en-US" w:eastAsia="zh-CN"/>
              </w:rPr>
            </w:pPr>
            <w:r>
              <w:rPr>
                <w:rFonts w:hint="eastAsia" w:ascii="宋体" w:hAnsi="宋体"/>
                <w:bCs/>
                <w:color w:val="000000"/>
                <w:sz w:val="21"/>
                <w:szCs w:val="21"/>
              </w:rPr>
              <w:t>师：</w:t>
            </w:r>
            <w:r>
              <w:rPr>
                <w:rFonts w:hint="eastAsia" w:ascii="宋体" w:hAnsi="宋体"/>
                <w:bCs/>
                <w:color w:val="000000"/>
                <w:sz w:val="21"/>
                <w:szCs w:val="21"/>
                <w:lang w:val="en-US" w:eastAsia="zh-CN"/>
              </w:rPr>
              <w:t>那你有没有想个什么办法可以让你的游戏操作过程速度加快呢？</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eastAsia="宋体"/>
                <w:bCs/>
                <w:color w:val="000000"/>
                <w:sz w:val="21"/>
                <w:szCs w:val="21"/>
                <w:lang w:val="en-US" w:eastAsia="zh-CN"/>
              </w:rPr>
            </w:pPr>
            <w:r>
              <w:rPr>
                <w:rFonts w:hint="eastAsia" w:ascii="宋体" w:hAnsi="宋体"/>
                <w:bCs/>
                <w:color w:val="000000"/>
                <w:sz w:val="21"/>
                <w:szCs w:val="21"/>
              </w:rPr>
              <w:t>幼</w:t>
            </w:r>
            <w:r>
              <w:rPr>
                <w:rFonts w:hint="eastAsia" w:ascii="宋体" w:hAnsi="宋体"/>
                <w:bCs/>
                <w:color w:val="000000"/>
                <w:sz w:val="21"/>
                <w:szCs w:val="21"/>
                <w:lang w:eastAsia="zh-CN"/>
              </w:rPr>
              <w:t>：</w:t>
            </w:r>
            <w:r>
              <w:rPr>
                <w:rFonts w:hint="eastAsia" w:ascii="宋体" w:hAnsi="宋体"/>
                <w:bCs/>
                <w:color w:val="000000"/>
                <w:sz w:val="21"/>
                <w:szCs w:val="21"/>
                <w:lang w:val="en-US" w:eastAsia="zh-CN"/>
              </w:rPr>
              <w:t>今天只有我一个人在玩这个材料，下次我可以邀请一个伙伴来和我一起玩，我负责找，我的朋友负责帮我放，这样速度就可以变快了。</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bCs/>
                <w:color w:val="000000"/>
                <w:sz w:val="21"/>
                <w:szCs w:val="21"/>
              </w:rPr>
            </w:pPr>
            <w:r>
              <w:rPr>
                <w:rFonts w:hint="eastAsia" w:ascii="宋体" w:hAnsi="宋体"/>
                <w:bCs/>
                <w:color w:val="000000"/>
                <w:sz w:val="21"/>
                <w:szCs w:val="21"/>
              </w:rPr>
              <w:t>师：</w:t>
            </w:r>
            <w:r>
              <w:rPr>
                <w:rFonts w:hint="eastAsia" w:ascii="宋体" w:hAnsi="宋体"/>
                <w:bCs/>
                <w:color w:val="000000"/>
                <w:sz w:val="21"/>
                <w:szCs w:val="21"/>
                <w:lang w:val="en-US" w:eastAsia="zh-CN"/>
              </w:rPr>
              <w:t>你想到了一个找合作伙伴的办法可能可以节省一点时间，那下次你可以去试一试，也可以再仔细观察看看能不能找到更多的好办法解决你游戏速度太慢的问题，好吗</w:t>
            </w:r>
            <w:r>
              <w:rPr>
                <w:rFonts w:hint="eastAsia" w:ascii="宋体" w:hAnsi="宋体"/>
                <w:bCs/>
                <w:color w:val="000000"/>
                <w:sz w:val="21"/>
                <w:szCs w:val="21"/>
              </w:rPr>
              <w:t>？</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宋体" w:hAnsi="宋体"/>
                <w:bCs/>
                <w:color w:val="000000"/>
                <w:sz w:val="21"/>
                <w:szCs w:val="21"/>
              </w:rPr>
            </w:pPr>
            <w:r>
              <w:rPr>
                <w:rFonts w:hint="eastAsia" w:ascii="宋体" w:hAnsi="宋体"/>
                <w:bCs/>
                <w:color w:val="000000"/>
                <w:sz w:val="21"/>
                <w:szCs w:val="21"/>
                <w:lang w:val="en-US" w:eastAsia="zh-CN"/>
              </w:rPr>
              <w:t>幼：好的，我会努力的。</w:t>
            </w:r>
          </w:p>
        </w:tc>
      </w:tr>
      <w:tr>
        <w:tblPrEx>
          <w:tblCellMar>
            <w:top w:w="0" w:type="dxa"/>
            <w:left w:w="108" w:type="dxa"/>
            <w:bottom w:w="0" w:type="dxa"/>
            <w:right w:w="108" w:type="dxa"/>
          </w:tblCellMar>
        </w:tblPrEx>
        <w:trPr>
          <w:trHeight w:val="474" w:hRule="atLeast"/>
        </w:trPr>
        <w:tc>
          <w:tcPr>
            <w:tcW w:w="9782" w:type="dxa"/>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宋体" w:hAnsi="宋体"/>
                <w:bCs/>
                <w:color w:val="000000"/>
                <w:sz w:val="21"/>
                <w:szCs w:val="21"/>
              </w:rPr>
            </w:pPr>
            <w:r>
              <w:rPr>
                <w:rFonts w:hint="eastAsia" w:ascii="宋体" w:hAnsi="宋体"/>
                <w:bCs/>
                <w:color w:val="000000"/>
                <w:sz w:val="21"/>
                <w:szCs w:val="21"/>
              </w:rPr>
              <w:t>分析解读：</w:t>
            </w:r>
          </w:p>
          <w:p>
            <w:pPr>
              <w:keepNext w:val="0"/>
              <w:keepLines w:val="0"/>
              <w:pageBreakBefore w:val="0"/>
              <w:numPr>
                <w:ilvl w:val="0"/>
                <w:numId w:val="0"/>
              </w:numPr>
              <w:kinsoku/>
              <w:wordWrap/>
              <w:overflowPunct/>
              <w:topLinePunct w:val="0"/>
              <w:autoSpaceDE/>
              <w:autoSpaceDN w:val="0"/>
              <w:bidi w:val="0"/>
              <w:adjustRightInd/>
              <w:snapToGrid/>
              <w:spacing w:beforeAutospacing="0" w:afterAutospacing="0" w:line="240" w:lineRule="auto"/>
              <w:ind w:leftChars="0"/>
              <w:textAlignment w:val="auto"/>
              <w:outlineLvl w:val="9"/>
              <w:rPr>
                <w:rFonts w:ascii="宋体" w:hAnsi="宋体"/>
                <w:bCs/>
                <w:color w:val="000000"/>
                <w:sz w:val="21"/>
                <w:szCs w:val="21"/>
              </w:rPr>
            </w:pPr>
            <w:r>
              <w:rPr>
                <w:rFonts w:hint="eastAsia" w:ascii="宋体" w:hAnsi="宋体"/>
                <w:bCs/>
                <w:color w:val="000000"/>
                <w:sz w:val="21"/>
                <w:szCs w:val="21"/>
                <w:lang w:val="en-US" w:eastAsia="zh-CN"/>
              </w:rPr>
              <w:t>1、</w:t>
            </w:r>
            <w:r>
              <w:rPr>
                <w:rFonts w:hint="eastAsia" w:ascii="宋体" w:hAnsi="宋体"/>
                <w:bCs/>
                <w:color w:val="000000"/>
                <w:sz w:val="21"/>
                <w:szCs w:val="21"/>
              </w:rPr>
              <w:t>学理依据：</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bCs/>
                <w:color w:val="000000"/>
                <w:sz w:val="21"/>
                <w:szCs w:val="21"/>
              </w:rPr>
            </w:pPr>
            <w:r>
              <w:rPr>
                <w:rFonts w:hint="eastAsia" w:ascii="宋体" w:hAnsi="宋体"/>
                <w:bCs/>
                <w:color w:val="000000"/>
                <w:sz w:val="21"/>
                <w:szCs w:val="21"/>
              </w:rPr>
              <w:t>《儿童游戏通论》：“兴趣和好奇往往是推动幼儿游戏的直接动因，探究往往是幼儿游戏活动的开端。”“游戏的唤醒理论从机体和环境之间的信息交流和平衡的角度揭示了探究内驱力的奥秘。”</w:t>
            </w: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eastAsia="宋体"/>
                <w:bCs/>
                <w:color w:val="000000"/>
                <w:sz w:val="21"/>
                <w:szCs w:val="21"/>
                <w:lang w:val="en-US" w:eastAsia="zh-CN"/>
              </w:rPr>
            </w:pPr>
            <w:r>
              <w:rPr>
                <w:rFonts w:hint="eastAsia" w:ascii="宋体" w:hAnsi="宋体"/>
                <w:bCs/>
                <w:color w:val="000000"/>
                <w:sz w:val="21"/>
                <w:szCs w:val="21"/>
                <w:lang w:val="en-US" w:eastAsia="zh-CN"/>
              </w:rPr>
              <w:t>皮业杰提出：幼儿数概念的发展是其主动建构的过程，幼儿学习数学必须通过动作、探索，在自己的经验上主动建构。</w:t>
            </w:r>
          </w:p>
          <w:p>
            <w:pPr>
              <w:keepNext w:val="0"/>
              <w:keepLines w:val="0"/>
              <w:pageBreakBefore w:val="0"/>
              <w:numPr>
                <w:ilvl w:val="0"/>
                <w:numId w:val="1"/>
              </w:numPr>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bCs/>
                <w:color w:val="000000"/>
                <w:sz w:val="21"/>
                <w:szCs w:val="21"/>
                <w:lang w:val="en-US" w:eastAsia="zh-CN"/>
              </w:rPr>
            </w:pPr>
            <w:r>
              <w:rPr>
                <w:rFonts w:hint="eastAsia" w:ascii="宋体" w:hAnsi="宋体"/>
                <w:bCs/>
                <w:color w:val="000000"/>
                <w:sz w:val="21"/>
                <w:szCs w:val="21"/>
              </w:rPr>
              <w:t>法理依据：《指南》中</w:t>
            </w:r>
            <w:r>
              <w:rPr>
                <w:rFonts w:hint="eastAsia" w:ascii="宋体" w:hAnsi="宋体"/>
                <w:bCs/>
                <w:color w:val="000000"/>
                <w:sz w:val="21"/>
                <w:szCs w:val="21"/>
                <w:lang w:val="en-US" w:eastAsia="zh-CN"/>
              </w:rPr>
              <w:t>对于幼儿思维的主导类型是直觉行动思维和形象具体思维，认识事物是从实物——图片——符号——运用是一个飞跃的过程。</w:t>
            </w:r>
          </w:p>
          <w:p>
            <w:pPr>
              <w:keepNext w:val="0"/>
              <w:keepLines w:val="0"/>
              <w:pageBreakBefore w:val="0"/>
              <w:numPr>
                <w:ilvl w:val="0"/>
                <w:numId w:val="0"/>
              </w:numPr>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bCs/>
                <w:color w:val="000000"/>
                <w:sz w:val="21"/>
                <w:szCs w:val="21"/>
                <w:lang w:val="en-US" w:eastAsia="zh-CN"/>
              </w:rPr>
            </w:pPr>
            <w:r>
              <w:rPr>
                <w:rFonts w:hint="eastAsia" w:ascii="宋体" w:hAnsi="宋体"/>
                <w:bCs/>
                <w:color w:val="000000"/>
                <w:sz w:val="21"/>
                <w:szCs w:val="21"/>
                <w:lang w:val="en-US" w:eastAsia="zh-CN"/>
              </w:rPr>
              <w:t>3~6岁期间，幼儿学习数学最有效的方法就是通过操作进行学习。</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360"/>
              <w:textAlignment w:val="auto"/>
              <w:outlineLvl w:val="9"/>
              <w:rPr>
                <w:rFonts w:ascii="宋体" w:hAnsi="宋体"/>
                <w:bCs/>
                <w:color w:val="000000"/>
                <w:sz w:val="21"/>
                <w:szCs w:val="21"/>
              </w:rPr>
            </w:pPr>
            <w:r>
              <w:rPr>
                <w:rFonts w:hint="eastAsia" w:ascii="宋体" w:hAnsi="宋体"/>
                <w:bCs/>
                <w:color w:val="000000"/>
                <w:sz w:val="21"/>
                <w:szCs w:val="21"/>
              </w:rPr>
              <w:t>对照《指南》、《纲要》</w:t>
            </w:r>
            <w:r>
              <w:rPr>
                <w:rFonts w:hint="eastAsia" w:ascii="宋体" w:hAnsi="宋体"/>
                <w:bCs/>
                <w:color w:val="000000"/>
                <w:sz w:val="21"/>
                <w:szCs w:val="21"/>
                <w:lang w:val="en-US" w:eastAsia="zh-CN"/>
              </w:rPr>
              <w:t>5</w:t>
            </w:r>
            <w:r>
              <w:rPr>
                <w:rFonts w:hint="eastAsia" w:ascii="宋体" w:hAnsi="宋体"/>
                <w:bCs/>
                <w:color w:val="000000"/>
                <w:sz w:val="21"/>
                <w:szCs w:val="21"/>
              </w:rPr>
              <w:t>~</w:t>
            </w:r>
            <w:r>
              <w:rPr>
                <w:rFonts w:hint="eastAsia" w:ascii="宋体" w:hAnsi="宋体"/>
                <w:bCs/>
                <w:color w:val="000000"/>
                <w:sz w:val="21"/>
                <w:szCs w:val="21"/>
                <w:lang w:val="en-US" w:eastAsia="zh-CN"/>
              </w:rPr>
              <w:t>6</w:t>
            </w:r>
            <w:r>
              <w:rPr>
                <w:rFonts w:hint="eastAsia" w:ascii="宋体" w:hAnsi="宋体"/>
                <w:bCs/>
                <w:color w:val="000000"/>
                <w:sz w:val="21"/>
                <w:szCs w:val="21"/>
              </w:rPr>
              <w:t>岁幼儿常模：</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552"/>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auto"/>
                    <w:outlineLvl w:val="9"/>
                    <w:rPr>
                      <w:rFonts w:ascii="宋体" w:hAnsi="宋体"/>
                      <w:b/>
                      <w:bCs/>
                      <w:color w:val="000000"/>
                      <w:sz w:val="21"/>
                      <w:szCs w:val="21"/>
                    </w:rPr>
                  </w:pPr>
                  <w:r>
                    <w:rPr>
                      <w:rFonts w:hint="eastAsia" w:ascii="宋体" w:hAnsi="宋体"/>
                      <w:b/>
                      <w:bCs/>
                      <w:color w:val="000000"/>
                      <w:sz w:val="21"/>
                      <w:szCs w:val="21"/>
                    </w:rPr>
                    <w:t>发展常模</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auto"/>
                    <w:outlineLvl w:val="9"/>
                    <w:rPr>
                      <w:rFonts w:ascii="宋体" w:hAnsi="宋体"/>
                      <w:b/>
                      <w:bCs/>
                      <w:color w:val="000000"/>
                      <w:sz w:val="21"/>
                      <w:szCs w:val="21"/>
                    </w:rPr>
                  </w:pPr>
                  <w:r>
                    <w:rPr>
                      <w:rFonts w:hint="eastAsia" w:ascii="宋体" w:hAnsi="宋体"/>
                      <w:b/>
                      <w:bCs/>
                      <w:color w:val="000000"/>
                      <w:sz w:val="21"/>
                      <w:szCs w:val="21"/>
                    </w:rPr>
                    <w:t>一级指标</w:t>
                  </w:r>
                </w:p>
              </w:tc>
              <w:tc>
                <w:tcPr>
                  <w:tcW w:w="4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auto"/>
                    <w:outlineLvl w:val="9"/>
                    <w:rPr>
                      <w:rFonts w:ascii="宋体" w:hAnsi="宋体"/>
                      <w:b/>
                      <w:bCs/>
                      <w:color w:val="000000"/>
                      <w:sz w:val="21"/>
                      <w:szCs w:val="21"/>
                    </w:rPr>
                  </w:pPr>
                  <w:r>
                    <w:rPr>
                      <w:rFonts w:hint="eastAsia" w:ascii="宋体" w:hAnsi="宋体"/>
                      <w:b/>
                      <w:bCs/>
                      <w:color w:val="000000"/>
                      <w:sz w:val="21"/>
                      <w:szCs w:val="21"/>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b/>
                      <w:bCs/>
                      <w:color w:val="000000"/>
                      <w:sz w:val="21"/>
                      <w:szCs w:val="21"/>
                      <w:lang w:val="en-US" w:eastAsia="zh-CN"/>
                    </w:rPr>
                  </w:pPr>
                  <w:r>
                    <w:rPr>
                      <w:rFonts w:hint="eastAsia" w:ascii="宋体" w:hAnsi="宋体"/>
                      <w:b/>
                      <w:bCs/>
                      <w:color w:val="000000"/>
                      <w:sz w:val="21"/>
                      <w:szCs w:val="21"/>
                      <w:lang w:val="en-US" w:eastAsia="zh-CN"/>
                    </w:rPr>
                    <w:t>科学探究</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宋体" w:hAnsi="宋体"/>
                      <w:bCs/>
                      <w:color w:val="000000"/>
                      <w:sz w:val="21"/>
                      <w:szCs w:val="21"/>
                    </w:rPr>
                  </w:pPr>
                  <w:r>
                    <w:rPr>
                      <w:rFonts w:hint="eastAsia" w:ascii="宋体" w:hAnsi="宋体"/>
                      <w:bCs/>
                      <w:color w:val="000000"/>
                      <w:sz w:val="21"/>
                      <w:szCs w:val="21"/>
                    </w:rPr>
                    <w:t>初步感知生活中数学的有用和有趣</w:t>
                  </w:r>
                </w:p>
              </w:tc>
              <w:tc>
                <w:tcPr>
                  <w:tcW w:w="4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宋体" w:hAnsi="宋体"/>
                      <w:bCs/>
                      <w:color w:val="000000"/>
                      <w:sz w:val="21"/>
                      <w:szCs w:val="21"/>
                    </w:rPr>
                  </w:pPr>
                  <w:r>
                    <w:rPr>
                      <w:rFonts w:hint="eastAsia" w:ascii="宋体" w:hAnsi="宋体"/>
                      <w:bCs/>
                      <w:color w:val="000000"/>
                      <w:sz w:val="21"/>
                      <w:szCs w:val="21"/>
                    </w:rPr>
                    <w:t>能发现和体会到按一定规律排列的物体比较整齐、美观。</w:t>
                  </w:r>
                </w:p>
              </w:tc>
            </w:tr>
          </w:tbl>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宋体" w:hAnsi="宋体" w:cs="微软雅黑"/>
                <w:color w:val="000000"/>
                <w:sz w:val="21"/>
                <w:szCs w:val="21"/>
              </w:rPr>
            </w:pPr>
          </w:p>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宋体" w:hAnsi="宋体" w:cs="微软雅黑"/>
                <w:color w:val="000000"/>
                <w:sz w:val="21"/>
                <w:szCs w:val="21"/>
              </w:rPr>
            </w:pPr>
            <w:r>
              <w:rPr>
                <w:rFonts w:hint="eastAsia" w:ascii="宋体" w:hAnsi="宋体"/>
                <w:bCs/>
                <w:color w:val="000000"/>
                <w:sz w:val="21"/>
                <w:szCs w:val="21"/>
              </w:rPr>
              <w:t>结合观察，结合与孩子的进一步对话，了解到</w:t>
            </w:r>
            <w:r>
              <w:rPr>
                <w:rFonts w:hint="eastAsia" w:ascii="宋体" w:hAnsi="宋体"/>
                <w:bCs/>
                <w:color w:val="000000"/>
                <w:sz w:val="21"/>
                <w:szCs w:val="21"/>
                <w:lang w:val="en-US" w:eastAsia="zh-CN"/>
              </w:rPr>
              <w:t>仔仔</w:t>
            </w:r>
            <w:r>
              <w:rPr>
                <w:rFonts w:hint="eastAsia" w:ascii="宋体" w:hAnsi="宋体"/>
                <w:bCs/>
                <w:color w:val="000000"/>
                <w:sz w:val="21"/>
                <w:szCs w:val="21"/>
              </w:rPr>
              <w:t>存在以下特点：</w:t>
            </w:r>
          </w:p>
          <w:tbl>
            <w:tblPr>
              <w:tblStyle w:val="6"/>
              <w:tblW w:w="852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06"/>
              <w:gridCol w:w="662"/>
              <w:gridCol w:w="1429"/>
              <w:gridCol w:w="1307"/>
              <w:gridCol w:w="588"/>
              <w:gridCol w:w="789"/>
              <w:gridCol w:w="1299"/>
              <w:gridCol w:w="14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6" w:type="dxa"/>
                  <w:tcBorders>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cs="微软雅黑"/>
                      <w:color w:val="000000"/>
                      <w:sz w:val="21"/>
                      <w:szCs w:val="21"/>
                      <w:lang w:val="en-US" w:eastAsia="zh-CN"/>
                    </w:rPr>
                  </w:pPr>
                  <w:r>
                    <w:rPr>
                      <w:rFonts w:hint="eastAsia" w:ascii="宋体" w:hAnsi="宋体" w:cs="微软雅黑"/>
                      <w:color w:val="000000"/>
                      <w:sz w:val="21"/>
                      <w:szCs w:val="21"/>
                    </w:rPr>
                    <w:t>游戏</w:t>
                  </w:r>
                  <w:r>
                    <w:rPr>
                      <w:rFonts w:hint="eastAsia" w:ascii="宋体" w:hAnsi="宋体" w:cs="微软雅黑"/>
                      <w:color w:val="000000"/>
                      <w:sz w:val="21"/>
                      <w:szCs w:val="21"/>
                      <w:lang w:val="en-US" w:eastAsia="zh-CN"/>
                    </w:rPr>
                    <w:t>方式</w:t>
                  </w:r>
                </w:p>
              </w:tc>
              <w:tc>
                <w:tcPr>
                  <w:tcW w:w="662" w:type="dxa"/>
                  <w:tcBorders>
                    <w:lef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ascii="宋体" w:hAnsi="宋体" w:eastAsia="宋体" w:cs="微软雅黑"/>
                      <w:color w:val="000000"/>
                      <w:sz w:val="21"/>
                      <w:szCs w:val="21"/>
                      <w:lang w:val="en-US" w:eastAsia="zh-CN"/>
                    </w:rPr>
                  </w:pPr>
                  <w:r>
                    <w:rPr>
                      <w:rFonts w:hint="eastAsia" w:ascii="宋体" w:hAnsi="宋体" w:cs="微软雅黑"/>
                      <w:color w:val="000000"/>
                      <w:sz w:val="21"/>
                      <w:szCs w:val="21"/>
                      <w:lang w:val="en-US" w:eastAsia="zh-CN"/>
                    </w:rPr>
                    <w:t>摆放材料</w:t>
                  </w:r>
                </w:p>
              </w:tc>
              <w:tc>
                <w:tcPr>
                  <w:tcW w:w="1429" w:type="dxa"/>
                  <w:tcBorders>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cs="微软雅黑"/>
                      <w:color w:val="000000"/>
                      <w:sz w:val="21"/>
                      <w:szCs w:val="21"/>
                      <w:lang w:val="en-US" w:eastAsia="zh-CN"/>
                    </w:rPr>
                  </w:pPr>
                  <w:r>
                    <w:rPr>
                      <w:rFonts w:hint="eastAsia" w:ascii="宋体" w:hAnsi="宋体" w:cs="微软雅黑"/>
                      <w:color w:val="000000"/>
                      <w:sz w:val="21"/>
                      <w:szCs w:val="21"/>
                      <w:lang w:val="en-US" w:eastAsia="zh-CN"/>
                    </w:rPr>
                    <w:t>对照图片放置一个数字块</w:t>
                  </w:r>
                </w:p>
              </w:tc>
              <w:tc>
                <w:tcPr>
                  <w:tcW w:w="1307" w:type="dxa"/>
                  <w:tcBorders>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eastAsia="宋体" w:cs="微软雅黑"/>
                      <w:color w:val="000000"/>
                      <w:sz w:val="21"/>
                      <w:szCs w:val="21"/>
                      <w:lang w:val="en-US" w:eastAsia="zh-CN"/>
                    </w:rPr>
                  </w:pPr>
                  <w:r>
                    <w:rPr>
                      <w:rFonts w:hint="eastAsia" w:ascii="宋体" w:hAnsi="宋体" w:cs="微软雅黑"/>
                      <w:color w:val="000000"/>
                      <w:sz w:val="21"/>
                      <w:szCs w:val="21"/>
                      <w:lang w:val="en-US" w:eastAsia="zh-CN"/>
                    </w:rPr>
                    <w:t>对照图片放两个到三个数字块</w:t>
                  </w:r>
                </w:p>
              </w:tc>
              <w:tc>
                <w:tcPr>
                  <w:tcW w:w="588" w:type="dxa"/>
                  <w:tcBorders>
                    <w:left w:val="single" w:color="auto" w:sz="4" w:space="0"/>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cs="微软雅黑"/>
                      <w:color w:val="000000"/>
                      <w:sz w:val="21"/>
                      <w:szCs w:val="21"/>
                      <w:lang w:val="en-US" w:eastAsia="zh-CN"/>
                    </w:rPr>
                  </w:pPr>
                  <w:r>
                    <w:rPr>
                      <w:rFonts w:hint="eastAsia" w:ascii="宋体" w:hAnsi="宋体" w:cs="微软雅黑"/>
                      <w:color w:val="000000"/>
                      <w:sz w:val="21"/>
                      <w:szCs w:val="21"/>
                      <w:lang w:val="en-US" w:eastAsia="zh-CN"/>
                    </w:rPr>
                    <w:t>观察</w:t>
                  </w:r>
                </w:p>
              </w:tc>
              <w:tc>
                <w:tcPr>
                  <w:tcW w:w="789" w:type="dxa"/>
                  <w:tcBorders>
                    <w:left w:val="single" w:color="auto" w:sz="4" w:space="0"/>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eastAsia="宋体" w:cs="微软雅黑"/>
                      <w:color w:val="000000"/>
                      <w:sz w:val="21"/>
                      <w:szCs w:val="21"/>
                      <w:lang w:val="en-US" w:eastAsia="zh-CN"/>
                    </w:rPr>
                  </w:pPr>
                  <w:r>
                    <w:rPr>
                      <w:rFonts w:hint="eastAsia" w:ascii="宋体" w:hAnsi="宋体" w:cs="微软雅黑"/>
                      <w:color w:val="000000"/>
                      <w:sz w:val="21"/>
                      <w:szCs w:val="21"/>
                      <w:lang w:val="en-US" w:eastAsia="zh-CN"/>
                    </w:rPr>
                    <w:t>摆放材料</w:t>
                  </w:r>
                </w:p>
              </w:tc>
              <w:tc>
                <w:tcPr>
                  <w:tcW w:w="1299" w:type="dxa"/>
                  <w:tcBorders>
                    <w:right w:val="single" w:color="auto" w:sz="4" w:space="0"/>
                  </w:tcBorders>
                  <w:vAlign w:val="top"/>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eastAsia="宋体"/>
                      <w:lang w:val="en-US" w:eastAsia="zh-CN"/>
                    </w:rPr>
                  </w:pPr>
                  <w:r>
                    <w:rPr>
                      <w:rFonts w:hint="eastAsia" w:ascii="宋体" w:hAnsi="宋体" w:cs="微软雅黑"/>
                      <w:color w:val="000000"/>
                      <w:sz w:val="21"/>
                      <w:szCs w:val="21"/>
                      <w:lang w:val="en-US" w:eastAsia="zh-CN"/>
                    </w:rPr>
                    <w:t>对照图片放置一个数字块</w:t>
                  </w:r>
                </w:p>
              </w:tc>
              <w:tc>
                <w:tcPr>
                  <w:tcW w:w="1445" w:type="dxa"/>
                  <w:tcBorders>
                    <w:right w:val="single" w:color="auto" w:sz="4" w:space="0"/>
                  </w:tcBorders>
                  <w:vAlign w:val="top"/>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eastAsia"/>
                      <w:lang w:val="en-US" w:eastAsia="zh-CN"/>
                    </w:rPr>
                  </w:pPr>
                  <w:r>
                    <w:rPr>
                      <w:rFonts w:hint="eastAsia" w:ascii="宋体" w:hAnsi="宋体" w:cs="微软雅黑"/>
                      <w:color w:val="000000"/>
                      <w:sz w:val="21"/>
                      <w:szCs w:val="21"/>
                      <w:lang w:val="en-US" w:eastAsia="zh-CN"/>
                    </w:rPr>
                    <w:t>对照图片放两个到三个数字块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6" w:type="dxa"/>
                  <w:tcBorders>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ascii="宋体" w:hAnsi="宋体" w:cs="微软雅黑"/>
                      <w:color w:val="000000"/>
                      <w:sz w:val="21"/>
                      <w:szCs w:val="21"/>
                    </w:rPr>
                  </w:pPr>
                  <w:r>
                    <w:rPr>
                      <w:rFonts w:hint="eastAsia" w:ascii="宋体" w:hAnsi="宋体" w:cs="微软雅黑"/>
                      <w:color w:val="000000"/>
                      <w:sz w:val="21"/>
                      <w:szCs w:val="21"/>
                    </w:rPr>
                    <w:t>游戏时长</w:t>
                  </w:r>
                </w:p>
              </w:tc>
              <w:tc>
                <w:tcPr>
                  <w:tcW w:w="662" w:type="dxa"/>
                  <w:tcBorders>
                    <w:lef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cs="微软雅黑"/>
                      <w:color w:val="000000"/>
                      <w:sz w:val="21"/>
                      <w:szCs w:val="21"/>
                      <w:lang w:val="en-US"/>
                    </w:rPr>
                  </w:pPr>
                  <w:r>
                    <w:rPr>
                      <w:rFonts w:hint="eastAsia" w:ascii="宋体" w:hAnsi="宋体" w:cs="微软雅黑"/>
                      <w:color w:val="000000"/>
                      <w:sz w:val="21"/>
                      <w:szCs w:val="21"/>
                      <w:lang w:val="en-US" w:eastAsia="zh-CN"/>
                    </w:rPr>
                    <w:t>1</w:t>
                  </w:r>
                  <w:r>
                    <w:rPr>
                      <w:rFonts w:hint="default" w:ascii="宋体" w:hAnsi="宋体" w:cs="微软雅黑"/>
                      <w:color w:val="000000"/>
                      <w:sz w:val="21"/>
                      <w:szCs w:val="21"/>
                      <w:lang w:val="en-US" w:eastAsia="zh-CN"/>
                    </w:rPr>
                    <w:t>’</w:t>
                  </w:r>
                </w:p>
              </w:tc>
              <w:tc>
                <w:tcPr>
                  <w:tcW w:w="1429" w:type="dxa"/>
                  <w:tcBorders>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cs="微软雅黑"/>
                      <w:color w:val="000000"/>
                      <w:sz w:val="21"/>
                      <w:szCs w:val="21"/>
                      <w:lang w:val="en-US" w:eastAsia="zh-CN"/>
                    </w:rPr>
                  </w:pPr>
                  <w:r>
                    <w:rPr>
                      <w:rFonts w:hint="eastAsia" w:ascii="宋体" w:hAnsi="宋体" w:cs="微软雅黑"/>
                      <w:color w:val="000000"/>
                      <w:sz w:val="21"/>
                      <w:szCs w:val="21"/>
                      <w:lang w:val="en-US" w:eastAsia="zh-CN"/>
                    </w:rPr>
                    <w:t>3</w:t>
                  </w:r>
                  <w:r>
                    <w:rPr>
                      <w:rFonts w:hint="default" w:ascii="宋体" w:hAnsi="宋体" w:cs="微软雅黑"/>
                      <w:color w:val="000000"/>
                      <w:sz w:val="21"/>
                      <w:szCs w:val="21"/>
                      <w:lang w:val="en-US" w:eastAsia="zh-CN"/>
                    </w:rPr>
                    <w:t>’</w:t>
                  </w:r>
                </w:p>
              </w:tc>
              <w:tc>
                <w:tcPr>
                  <w:tcW w:w="1307" w:type="dxa"/>
                  <w:tcBorders>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cs="微软雅黑"/>
                      <w:color w:val="000000"/>
                      <w:sz w:val="21"/>
                      <w:szCs w:val="21"/>
                      <w:lang w:val="en-US"/>
                    </w:rPr>
                  </w:pPr>
                  <w:r>
                    <w:rPr>
                      <w:rFonts w:hint="eastAsia" w:ascii="宋体" w:hAnsi="宋体" w:cs="微软雅黑"/>
                      <w:color w:val="000000"/>
                      <w:sz w:val="21"/>
                      <w:szCs w:val="21"/>
                      <w:lang w:val="en-US" w:eastAsia="zh-CN"/>
                    </w:rPr>
                    <w:t>5</w:t>
                  </w:r>
                  <w:r>
                    <w:rPr>
                      <w:rFonts w:hint="default" w:ascii="宋体" w:hAnsi="宋体" w:cs="微软雅黑"/>
                      <w:color w:val="000000"/>
                      <w:sz w:val="21"/>
                      <w:szCs w:val="21"/>
                      <w:lang w:val="en-US" w:eastAsia="zh-CN"/>
                    </w:rPr>
                    <w:t>’</w:t>
                  </w:r>
                </w:p>
              </w:tc>
              <w:tc>
                <w:tcPr>
                  <w:tcW w:w="588" w:type="dxa"/>
                  <w:tcBorders>
                    <w:left w:val="single" w:color="auto" w:sz="4" w:space="0"/>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eastAsia="宋体" w:cs="微软雅黑"/>
                      <w:color w:val="000000"/>
                      <w:sz w:val="21"/>
                      <w:szCs w:val="21"/>
                      <w:lang w:val="en-US" w:eastAsia="zh-CN"/>
                    </w:rPr>
                  </w:pPr>
                  <w:r>
                    <w:rPr>
                      <w:rFonts w:hint="eastAsia" w:ascii="宋体" w:hAnsi="宋体" w:cs="微软雅黑"/>
                      <w:color w:val="000000"/>
                      <w:sz w:val="21"/>
                      <w:szCs w:val="21"/>
                      <w:lang w:val="en-US" w:eastAsia="zh-CN"/>
                    </w:rPr>
                    <w:t>1</w:t>
                  </w:r>
                  <w:r>
                    <w:rPr>
                      <w:rFonts w:hint="default" w:ascii="宋体" w:hAnsi="宋体" w:cs="微软雅黑"/>
                      <w:color w:val="000000"/>
                      <w:sz w:val="21"/>
                      <w:szCs w:val="21"/>
                      <w:lang w:val="en-US" w:eastAsia="zh-CN"/>
                    </w:rPr>
                    <w:t>’</w:t>
                  </w:r>
                </w:p>
              </w:tc>
              <w:tc>
                <w:tcPr>
                  <w:tcW w:w="789" w:type="dxa"/>
                  <w:tcBorders>
                    <w:left w:val="single" w:color="auto" w:sz="4" w:space="0"/>
                    <w:right w:val="single" w:color="auto" w:sz="4" w:space="0"/>
                  </w:tcBorders>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ascii="宋体" w:hAnsi="宋体" w:eastAsia="宋体" w:cs="微软雅黑"/>
                      <w:color w:val="000000"/>
                      <w:sz w:val="21"/>
                      <w:szCs w:val="21"/>
                      <w:lang w:val="en-US" w:eastAsia="zh-CN"/>
                    </w:rPr>
                  </w:pPr>
                  <w:r>
                    <w:rPr>
                      <w:rFonts w:hint="eastAsia" w:ascii="宋体" w:hAnsi="宋体" w:cs="微软雅黑"/>
                      <w:color w:val="000000"/>
                      <w:sz w:val="21"/>
                      <w:szCs w:val="21"/>
                      <w:lang w:val="en-US" w:eastAsia="zh-CN"/>
                    </w:rPr>
                    <w:t>30</w:t>
                  </w:r>
                  <w:r>
                    <w:rPr>
                      <w:rFonts w:hint="default" w:ascii="宋体" w:hAnsi="宋体" w:cs="微软雅黑"/>
                      <w:color w:val="000000"/>
                      <w:sz w:val="21"/>
                      <w:szCs w:val="21"/>
                      <w:lang w:val="en-US" w:eastAsia="zh-CN"/>
                    </w:rPr>
                    <w:t>”</w:t>
                  </w:r>
                </w:p>
              </w:tc>
              <w:tc>
                <w:tcPr>
                  <w:tcW w:w="1299" w:type="dxa"/>
                  <w:tcBorders>
                    <w:right w:val="single" w:color="auto" w:sz="4" w:space="0"/>
                  </w:tcBorders>
                  <w:vAlign w:val="top"/>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eastAsia="宋体"/>
                      <w:lang w:val="en-US" w:eastAsia="zh-CN"/>
                    </w:rPr>
                  </w:pPr>
                  <w:r>
                    <w:rPr>
                      <w:rFonts w:hint="eastAsia"/>
                      <w:lang w:val="en-US" w:eastAsia="zh-CN"/>
                    </w:rPr>
                    <w:t>8</w:t>
                  </w:r>
                  <w:r>
                    <w:rPr>
                      <w:rFonts w:hint="default"/>
                      <w:lang w:val="en-US" w:eastAsia="zh-CN"/>
                    </w:rPr>
                    <w:t>’</w:t>
                  </w:r>
                </w:p>
              </w:tc>
              <w:tc>
                <w:tcPr>
                  <w:tcW w:w="1445" w:type="dxa"/>
                  <w:tcBorders>
                    <w:right w:val="single" w:color="auto" w:sz="4" w:space="0"/>
                  </w:tcBorders>
                  <w:vAlign w:val="top"/>
                </w:tcPr>
                <w:p>
                  <w:pPr>
                    <w:keepNext w:val="0"/>
                    <w:keepLines w:val="0"/>
                    <w:pageBreakBefore w:val="0"/>
                    <w:kinsoku/>
                    <w:wordWrap/>
                    <w:overflowPunct/>
                    <w:topLinePunct w:val="0"/>
                    <w:autoSpaceDE/>
                    <w:autoSpaceDN w:val="0"/>
                    <w:bidi w:val="0"/>
                    <w:adjustRightInd/>
                    <w:snapToGrid/>
                    <w:spacing w:beforeAutospacing="0" w:afterAutospacing="0" w:line="240" w:lineRule="auto"/>
                    <w:textAlignment w:val="auto"/>
                    <w:outlineLvl w:val="9"/>
                    <w:rPr>
                      <w:rFonts w:hint="default"/>
                      <w:lang w:val="en-US" w:eastAsia="zh-CN"/>
                    </w:rPr>
                  </w:pPr>
                  <w:r>
                    <w:rPr>
                      <w:rFonts w:hint="eastAsia"/>
                      <w:lang w:val="en-US" w:eastAsia="zh-CN"/>
                    </w:rPr>
                    <w:t>3’</w:t>
                  </w:r>
                </w:p>
              </w:tc>
            </w:tr>
          </w:tbl>
          <w:p>
            <w:pPr>
              <w:pStyle w:val="8"/>
              <w:keepNext w:val="0"/>
              <w:keepLines w:val="0"/>
              <w:pageBreakBefore w:val="0"/>
              <w:numPr>
                <w:ilvl w:val="0"/>
                <w:numId w:val="0"/>
              </w:numPr>
              <w:kinsoku/>
              <w:wordWrap/>
              <w:overflowPunct/>
              <w:topLinePunct w:val="0"/>
              <w:autoSpaceDE/>
              <w:autoSpaceDN w:val="0"/>
              <w:bidi w:val="0"/>
              <w:adjustRightInd/>
              <w:snapToGrid/>
              <w:spacing w:beforeAutospacing="0" w:afterAutospacing="0" w:line="240" w:lineRule="auto"/>
              <w:ind w:leftChars="0"/>
              <w:textAlignment w:val="auto"/>
              <w:outlineLvl w:val="9"/>
              <w:rPr>
                <w:rFonts w:ascii="宋体" w:hAnsi="宋体"/>
                <w:bCs/>
                <w:color w:val="000000"/>
                <w:sz w:val="21"/>
                <w:szCs w:val="21"/>
              </w:rPr>
            </w:pPr>
            <w:r>
              <w:rPr>
                <w:rFonts w:hint="eastAsia" w:ascii="宋体" w:hAnsi="宋体"/>
                <w:bCs/>
                <w:color w:val="000000"/>
                <w:sz w:val="21"/>
                <w:szCs w:val="21"/>
                <w:lang w:val="en-US" w:eastAsia="zh-CN"/>
              </w:rPr>
              <w:t>1、对于新接触的区域材料怎么玩还在摸索阶段</w:t>
            </w:r>
            <w:r>
              <w:rPr>
                <w:rFonts w:hint="eastAsia" w:ascii="宋体" w:hAnsi="宋体"/>
                <w:bCs/>
                <w:color w:val="000000"/>
                <w:sz w:val="21"/>
                <w:szCs w:val="21"/>
              </w:rPr>
              <w:t>。</w:t>
            </w:r>
            <w:r>
              <w:rPr>
                <w:rFonts w:hint="eastAsia" w:ascii="宋体" w:hAnsi="宋体"/>
                <w:bCs/>
                <w:color w:val="000000"/>
                <w:sz w:val="21"/>
                <w:szCs w:val="21"/>
                <w:lang w:val="en-US" w:eastAsia="zh-CN"/>
              </w:rPr>
              <w:t>仔仔</w:t>
            </w:r>
            <w:r>
              <w:rPr>
                <w:rFonts w:hint="eastAsia" w:ascii="宋体" w:hAnsi="宋体"/>
                <w:bCs/>
                <w:color w:val="000000"/>
                <w:sz w:val="21"/>
                <w:szCs w:val="21"/>
              </w:rPr>
              <w:t>的游戏重点在于</w:t>
            </w:r>
            <w:r>
              <w:rPr>
                <w:rFonts w:hint="eastAsia" w:ascii="宋体" w:hAnsi="宋体"/>
                <w:bCs/>
                <w:color w:val="000000"/>
                <w:sz w:val="21"/>
                <w:szCs w:val="21"/>
                <w:lang w:val="en-US" w:eastAsia="zh-CN"/>
              </w:rPr>
              <w:t>用挑战自己的方式用不同的方法去尝试用正确的排序方式将百格板填满，以及观察游戏的幼儿对于活动过程中的发现以及思维方式</w:t>
            </w:r>
            <w:r>
              <w:rPr>
                <w:rFonts w:hint="eastAsia" w:ascii="宋体" w:hAnsi="宋体"/>
                <w:bCs/>
                <w:color w:val="000000"/>
                <w:sz w:val="21"/>
                <w:szCs w:val="21"/>
              </w:rPr>
              <w:t>。</w:t>
            </w:r>
            <w:r>
              <w:rPr>
                <w:rFonts w:hint="eastAsia" w:ascii="宋体" w:hAnsi="宋体"/>
                <w:bCs/>
                <w:color w:val="000000"/>
                <w:sz w:val="21"/>
                <w:szCs w:val="21"/>
                <w:lang w:val="en-US" w:eastAsia="zh-CN"/>
              </w:rPr>
              <w:t>仔仔一个孩子在探索材料时是很专注的，遇到困难时情绪会有所影响，但是他依然努力完成到最后。</w:t>
            </w:r>
          </w:p>
          <w:p>
            <w:pPr>
              <w:pStyle w:val="8"/>
              <w:keepNext w:val="0"/>
              <w:keepLines w:val="0"/>
              <w:pageBreakBefore w:val="0"/>
              <w:numPr>
                <w:ilvl w:val="0"/>
                <w:numId w:val="0"/>
              </w:numPr>
              <w:kinsoku/>
              <w:wordWrap/>
              <w:overflowPunct/>
              <w:topLinePunct w:val="0"/>
              <w:autoSpaceDE/>
              <w:autoSpaceDN w:val="0"/>
              <w:bidi w:val="0"/>
              <w:adjustRightInd/>
              <w:snapToGrid/>
              <w:spacing w:beforeAutospacing="0" w:afterAutospacing="0" w:line="240" w:lineRule="auto"/>
              <w:ind w:leftChars="0"/>
              <w:textAlignment w:val="auto"/>
              <w:outlineLvl w:val="9"/>
              <w:rPr>
                <w:rFonts w:ascii="宋体" w:hAnsi="宋体" w:cs="微软雅黑"/>
                <w:color w:val="000000"/>
                <w:sz w:val="21"/>
                <w:szCs w:val="21"/>
              </w:rPr>
            </w:pPr>
            <w:r>
              <w:rPr>
                <w:rFonts w:hint="eastAsia" w:ascii="宋体" w:hAnsi="宋体" w:cs="微软雅黑"/>
                <w:color w:val="000000"/>
                <w:sz w:val="21"/>
                <w:szCs w:val="21"/>
                <w:lang w:val="en-US" w:eastAsia="zh-CN"/>
              </w:rPr>
              <w:t>2、遇到问题会动脑，会努力尝试，但在操作上可能因为第一次游戏，会有一些迟缓，他也自己发现了问题所在。</w:t>
            </w:r>
          </w:p>
        </w:tc>
      </w:tr>
      <w:tr>
        <w:tblPrEx>
          <w:tblCellMar>
            <w:top w:w="0" w:type="dxa"/>
            <w:left w:w="108" w:type="dxa"/>
            <w:bottom w:w="0" w:type="dxa"/>
            <w:right w:w="108" w:type="dxa"/>
          </w:tblCellMar>
        </w:tblPrEx>
        <w:trPr>
          <w:trHeight w:val="552" w:hRule="atLeast"/>
        </w:trPr>
        <w:tc>
          <w:tcPr>
            <w:tcW w:w="9782" w:type="dxa"/>
            <w:gridSpan w:val="3"/>
            <w:tcBorders>
              <w:top w:val="single" w:color="000000" w:sz="8" w:space="0"/>
              <w:left w:val="single" w:color="000000" w:sz="8" w:space="0"/>
              <w:bottom w:val="single" w:color="000000" w:sz="8" w:space="0"/>
              <w:right w:val="single" w:color="000000" w:sz="8"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outlineLvl w:val="9"/>
              <w:rPr>
                <w:rFonts w:ascii="宋体" w:hAnsi="宋体" w:cs="微软雅黑"/>
                <w:b/>
                <w:color w:val="000000"/>
                <w:sz w:val="21"/>
                <w:szCs w:val="21"/>
              </w:rPr>
            </w:pPr>
            <w:r>
              <w:rPr>
                <w:rFonts w:hint="eastAsia" w:ascii="宋体" w:hAnsi="宋体" w:cs="微软雅黑"/>
                <w:b/>
                <w:color w:val="000000"/>
                <w:sz w:val="21"/>
                <w:szCs w:val="21"/>
              </w:rPr>
              <w:t>支持跟进：</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ascii="宋体" w:hAnsi="宋体" w:cs="微软雅黑"/>
                <w:color w:val="000000"/>
                <w:sz w:val="21"/>
                <w:szCs w:val="21"/>
              </w:rPr>
            </w:pPr>
            <w:r>
              <w:rPr>
                <w:rFonts w:hint="eastAsia" w:ascii="宋体" w:hAnsi="宋体" w:cs="微软雅黑"/>
                <w:color w:val="000000"/>
                <w:sz w:val="21"/>
                <w:szCs w:val="21"/>
              </w:rPr>
              <w:t>1、经验分享</w:t>
            </w:r>
            <w:r>
              <w:rPr>
                <w:rFonts w:hint="eastAsia" w:ascii="宋体" w:hAnsi="宋体" w:cs="微软雅黑"/>
                <w:color w:val="000000"/>
                <w:sz w:val="21"/>
                <w:szCs w:val="21"/>
                <w:lang w:val="en-US" w:eastAsia="zh-CN"/>
              </w:rPr>
              <w:t>与适时鼓励</w:t>
            </w:r>
            <w:r>
              <w:rPr>
                <w:rFonts w:hint="eastAsia" w:ascii="宋体" w:hAnsi="宋体" w:cs="微软雅黑"/>
                <w:color w:val="000000"/>
                <w:sz w:val="21"/>
                <w:szCs w:val="21"/>
              </w:rPr>
              <w:t>。通过</w:t>
            </w:r>
            <w:r>
              <w:rPr>
                <w:rFonts w:hint="eastAsia" w:ascii="宋体" w:hAnsi="宋体" w:cs="微软雅黑"/>
                <w:color w:val="000000"/>
                <w:sz w:val="21"/>
                <w:szCs w:val="21"/>
                <w:lang w:val="en-US" w:eastAsia="zh-CN"/>
              </w:rPr>
              <w:t>仔仔提出的问题</w:t>
            </w:r>
            <w:r>
              <w:rPr>
                <w:rFonts w:hint="eastAsia" w:ascii="宋体" w:hAnsi="宋体" w:cs="微软雅黑"/>
                <w:color w:val="000000"/>
                <w:sz w:val="21"/>
                <w:szCs w:val="21"/>
              </w:rPr>
              <w:t>，</w:t>
            </w:r>
            <w:r>
              <w:rPr>
                <w:rFonts w:hint="eastAsia" w:ascii="宋体" w:hAnsi="宋体" w:cs="微软雅黑"/>
                <w:color w:val="000000"/>
                <w:sz w:val="21"/>
                <w:szCs w:val="21"/>
                <w:lang w:val="en-US" w:eastAsia="zh-CN"/>
              </w:rPr>
              <w:t>在班级里进行经验分享，将仔仔的发现和遇到的问题都在这样的一个分享交流中解答。</w:t>
            </w:r>
            <w:r>
              <w:rPr>
                <w:rFonts w:hint="eastAsia" w:ascii="宋体" w:hAnsi="宋体" w:cs="微软雅黑"/>
                <w:color w:val="000000"/>
                <w:sz w:val="21"/>
                <w:szCs w:val="21"/>
              </w:rPr>
              <w:t>引导孩子们进一步</w:t>
            </w:r>
            <w:r>
              <w:rPr>
                <w:rFonts w:hint="eastAsia" w:ascii="宋体" w:hAnsi="宋体" w:cs="微软雅黑"/>
                <w:color w:val="000000"/>
                <w:sz w:val="21"/>
                <w:szCs w:val="21"/>
                <w:lang w:val="en-US" w:eastAsia="zh-CN"/>
              </w:rPr>
              <w:t>了解益智区的这个新材料和怎么样在游戏中找到合适的办法解决问题</w:t>
            </w:r>
            <w:r>
              <w:rPr>
                <w:rFonts w:hint="eastAsia" w:ascii="宋体" w:hAnsi="宋体" w:cs="微软雅黑"/>
                <w:color w:val="000000"/>
                <w:sz w:val="21"/>
                <w:szCs w:val="21"/>
              </w:rPr>
              <w:t>，了解材料的特征，激发其他幼儿更多的探索欲望。对于幼儿</w:t>
            </w:r>
            <w:r>
              <w:rPr>
                <w:rFonts w:hint="eastAsia" w:ascii="宋体" w:hAnsi="宋体" w:cs="微软雅黑"/>
                <w:color w:val="000000"/>
                <w:sz w:val="21"/>
                <w:szCs w:val="21"/>
                <w:lang w:val="en-US" w:eastAsia="zh-CN"/>
              </w:rPr>
              <w:t>在游戏时能用多样的方式尝试，并能说出自己的发现，</w:t>
            </w:r>
            <w:r>
              <w:rPr>
                <w:rFonts w:hint="eastAsia" w:ascii="宋体" w:hAnsi="宋体" w:cs="微软雅黑"/>
                <w:color w:val="000000"/>
                <w:sz w:val="21"/>
                <w:szCs w:val="21"/>
              </w:rPr>
              <w:t>肯定幼儿的做法，给予鼓励、强化。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微软雅黑"/>
                <w:color w:val="000000"/>
                <w:sz w:val="21"/>
                <w:szCs w:val="21"/>
                <w:lang w:val="en-US" w:eastAsia="zh-CN"/>
              </w:rPr>
            </w:pPr>
            <w:r>
              <w:rPr>
                <w:rFonts w:hint="eastAsia" w:ascii="宋体" w:hAnsi="宋体" w:cs="微软雅黑"/>
                <w:color w:val="000000"/>
                <w:sz w:val="21"/>
                <w:szCs w:val="21"/>
                <w:lang w:val="en-US" w:eastAsia="zh-CN"/>
              </w:rPr>
              <w:t>2</w:t>
            </w:r>
            <w:r>
              <w:rPr>
                <w:rFonts w:hint="eastAsia" w:ascii="宋体" w:hAnsi="宋体" w:cs="微软雅黑"/>
                <w:color w:val="000000"/>
                <w:sz w:val="21"/>
                <w:szCs w:val="21"/>
              </w:rPr>
              <w:t>、持续观察：进一步观察</w:t>
            </w:r>
            <w:r>
              <w:rPr>
                <w:rFonts w:hint="eastAsia" w:ascii="宋体" w:hAnsi="宋体" w:cs="微软雅黑"/>
                <w:color w:val="000000"/>
                <w:sz w:val="21"/>
                <w:szCs w:val="21"/>
                <w:lang w:val="en-US" w:eastAsia="zh-CN"/>
              </w:rPr>
              <w:t>仔仔</w:t>
            </w:r>
            <w:r>
              <w:rPr>
                <w:rFonts w:hint="eastAsia" w:ascii="宋体" w:hAnsi="宋体" w:cs="微软雅黑"/>
                <w:color w:val="000000"/>
                <w:sz w:val="21"/>
                <w:szCs w:val="21"/>
              </w:rPr>
              <w:t>小朋友在</w:t>
            </w:r>
            <w:r>
              <w:rPr>
                <w:rFonts w:hint="eastAsia" w:ascii="宋体" w:hAnsi="宋体" w:cs="微软雅黑"/>
                <w:color w:val="000000"/>
                <w:sz w:val="21"/>
                <w:szCs w:val="21"/>
                <w:lang w:val="en-US" w:eastAsia="zh-CN"/>
              </w:rPr>
              <w:t>今后</w:t>
            </w:r>
            <w:r>
              <w:rPr>
                <w:rFonts w:hint="eastAsia" w:ascii="宋体" w:hAnsi="宋体" w:cs="微软雅黑"/>
                <w:color w:val="000000"/>
                <w:sz w:val="21"/>
                <w:szCs w:val="21"/>
              </w:rPr>
              <w:t>活动中的游戏的情况，鼓励幼儿</w:t>
            </w:r>
            <w:r>
              <w:rPr>
                <w:rFonts w:hint="eastAsia" w:ascii="宋体" w:hAnsi="宋体" w:cs="微软雅黑"/>
                <w:color w:val="000000"/>
                <w:sz w:val="21"/>
                <w:szCs w:val="21"/>
                <w:lang w:val="en-US" w:eastAsia="zh-CN"/>
              </w:rPr>
              <w:t>将自己想到的或者伙伴帮助想到的办法去时间探索</w:t>
            </w:r>
            <w:r>
              <w:rPr>
                <w:rFonts w:hint="eastAsia" w:ascii="宋体" w:hAnsi="宋体" w:cs="微软雅黑"/>
                <w:color w:val="000000"/>
                <w:sz w:val="21"/>
                <w:szCs w:val="21"/>
              </w:rPr>
              <w:t>。通过各种方式调动</w:t>
            </w:r>
            <w:r>
              <w:rPr>
                <w:rFonts w:hint="eastAsia" w:ascii="宋体" w:hAnsi="宋体" w:cs="微软雅黑"/>
                <w:color w:val="000000"/>
                <w:sz w:val="21"/>
                <w:szCs w:val="21"/>
                <w:lang w:val="en-US" w:eastAsia="zh-CN"/>
              </w:rPr>
              <w:t>其他</w:t>
            </w:r>
            <w:r>
              <w:rPr>
                <w:rFonts w:hint="eastAsia" w:ascii="宋体" w:hAnsi="宋体" w:cs="微软雅黑"/>
                <w:color w:val="000000"/>
                <w:sz w:val="21"/>
                <w:szCs w:val="21"/>
              </w:rPr>
              <w:t>幼儿</w:t>
            </w:r>
            <w:r>
              <w:rPr>
                <w:rFonts w:hint="eastAsia" w:ascii="宋体" w:hAnsi="宋体" w:cs="微软雅黑"/>
                <w:color w:val="000000"/>
                <w:sz w:val="21"/>
                <w:szCs w:val="21"/>
                <w:lang w:val="en-US" w:eastAsia="zh-CN"/>
              </w:rPr>
              <w:t>对这</w:t>
            </w:r>
            <w:r>
              <w:rPr>
                <w:rFonts w:hint="eastAsia" w:ascii="宋体" w:hAnsi="宋体" w:cs="微软雅黑"/>
                <w:color w:val="000000"/>
                <w:sz w:val="21"/>
                <w:szCs w:val="21"/>
              </w:rPr>
              <w:t>种材料持续的兴趣，培养</w:t>
            </w:r>
            <w:r>
              <w:rPr>
                <w:rFonts w:hint="eastAsia" w:ascii="宋体" w:hAnsi="宋体" w:cs="微软雅黑"/>
                <w:color w:val="000000"/>
                <w:sz w:val="21"/>
                <w:szCs w:val="21"/>
                <w:lang w:val="en-US" w:eastAsia="zh-CN"/>
              </w:rPr>
              <w:t>孩子坚持、克服困难的品质。结合不同孩子的现场，统计孩子们的游戏玩法，教师及时做到游戏的提升设计，例如拿掉其中所有的双数数字块让孩子尝试去摆放……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ascii="宋体" w:hAnsi="宋体"/>
                <w:sz w:val="21"/>
                <w:szCs w:val="21"/>
              </w:rPr>
            </w:pPr>
            <w:r>
              <w:rPr>
                <w:rFonts w:hint="eastAsia" w:ascii="宋体" w:hAnsi="宋体" w:cs="微软雅黑"/>
                <w:color w:val="000000"/>
                <w:sz w:val="21"/>
                <w:szCs w:val="21"/>
                <w:lang w:val="en-US" w:eastAsia="zh-CN"/>
              </w:rPr>
              <w:t>3</w:t>
            </w:r>
            <w:r>
              <w:rPr>
                <w:rFonts w:hint="eastAsia" w:ascii="宋体" w:hAnsi="宋体" w:cs="微软雅黑"/>
                <w:color w:val="000000"/>
                <w:sz w:val="21"/>
                <w:szCs w:val="21"/>
              </w:rPr>
              <w:t>、家园配合。将</w:t>
            </w:r>
            <w:r>
              <w:rPr>
                <w:rFonts w:hint="eastAsia" w:ascii="宋体" w:hAnsi="宋体" w:cs="微软雅黑"/>
                <w:color w:val="000000"/>
                <w:sz w:val="21"/>
                <w:szCs w:val="21"/>
                <w:lang w:val="en-US" w:eastAsia="zh-CN"/>
              </w:rPr>
              <w:t>仔仔</w:t>
            </w:r>
            <w:r>
              <w:rPr>
                <w:rFonts w:hint="eastAsia" w:ascii="宋体" w:hAnsi="宋体" w:cs="微软雅黑"/>
                <w:color w:val="000000"/>
                <w:sz w:val="21"/>
                <w:szCs w:val="21"/>
              </w:rPr>
              <w:t>在幼儿园的表现与家长取得沟通，肯定其出色的一面，同时对于</w:t>
            </w:r>
            <w:r>
              <w:rPr>
                <w:rFonts w:hint="eastAsia" w:ascii="宋体" w:hAnsi="宋体" w:cs="微软雅黑"/>
                <w:color w:val="000000"/>
                <w:sz w:val="21"/>
                <w:szCs w:val="21"/>
                <w:lang w:val="en-US" w:eastAsia="zh-CN"/>
              </w:rPr>
              <w:t>坚持</w:t>
            </w:r>
            <w:r>
              <w:rPr>
                <w:rFonts w:hint="eastAsia" w:ascii="宋体" w:hAnsi="宋体" w:cs="微软雅黑"/>
                <w:color w:val="000000"/>
                <w:sz w:val="21"/>
                <w:szCs w:val="21"/>
              </w:rPr>
              <w:t>及</w:t>
            </w:r>
            <w:r>
              <w:rPr>
                <w:rFonts w:hint="eastAsia" w:ascii="宋体" w:hAnsi="宋体" w:cs="微软雅黑"/>
                <w:color w:val="000000"/>
                <w:sz w:val="21"/>
                <w:szCs w:val="21"/>
                <w:lang w:val="en-US" w:eastAsia="zh-CN"/>
              </w:rPr>
              <w:t>动手能力</w:t>
            </w:r>
            <w:r>
              <w:rPr>
                <w:rFonts w:hint="eastAsia" w:ascii="宋体" w:hAnsi="宋体" w:cs="微软雅黑"/>
                <w:color w:val="000000"/>
                <w:sz w:val="21"/>
                <w:szCs w:val="21"/>
              </w:rPr>
              <w:t>的培养给予指导。</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Grand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r>
      <w:rPr>
        <w:rFonts w:cs="Arial"/>
        <w:color w:val="222222"/>
        <w:sz w:val="21"/>
        <w:szCs w:val="24"/>
      </w:rPr>
      <w:drawing>
        <wp:inline distT="0" distB="0" distL="114300" distR="114300">
          <wp:extent cx="276860" cy="272415"/>
          <wp:effectExtent l="0" t="0" r="12700" b="1905"/>
          <wp:docPr id="1" name="图片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2"/>
                  <pic:cNvPicPr>
                    <a:picLocks noChangeAspect="1"/>
                  </pic:cNvPicPr>
                </pic:nvPicPr>
                <pic:blipFill>
                  <a:blip r:embed="rId1"/>
                  <a:stretch>
                    <a:fillRect/>
                  </a:stretch>
                </pic:blipFill>
                <pic:spPr>
                  <a:xfrm>
                    <a:off x="0" y="0"/>
                    <a:ext cx="276860" cy="272415"/>
                  </a:xfrm>
                  <a:prstGeom prst="rect">
                    <a:avLst/>
                  </a:prstGeom>
                  <a:noFill/>
                  <a:ln>
                    <a:noFill/>
                  </a:ln>
                </pic:spPr>
              </pic:pic>
            </a:graphicData>
          </a:graphic>
        </wp:inline>
      </w:drawing>
    </w:r>
    <w:r>
      <w:rPr>
        <w:rFonts w:ascii="楷体_GB2312" w:eastAsia="楷体_GB2312" w:cs="Arial"/>
        <w:color w:val="222222"/>
        <w:sz w:val="24"/>
      </w:rPr>
      <w:t xml:space="preserve">  </w:t>
    </w:r>
    <w:r>
      <w:rPr>
        <w:rFonts w:ascii="楷体" w:hAnsi="楷体" w:eastAsia="楷体" w:cs="Arial"/>
        <w:color w:val="222222"/>
        <w:sz w:val="24"/>
      </w:rPr>
      <w:t xml:space="preserve"> </w:t>
    </w:r>
    <w:r>
      <w:rPr>
        <w:rFonts w:hint="eastAsia" w:ascii="楷体" w:hAnsi="楷体" w:eastAsia="楷体" w:cs="Arial"/>
        <w:color w:val="222222"/>
        <w:sz w:val="24"/>
      </w:rPr>
      <w:t>乐享生活    体验成长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66EE"/>
    <w:multiLevelType w:val="singleLevel"/>
    <w:tmpl w:val="23F466E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B56F3"/>
    <w:rsid w:val="091B56F3"/>
    <w:rsid w:val="579C1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header" Target="header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2020-10-16T05:19:00Z</dcterms:created>
  <dc:creator>麻豆儿1411429286</dc:creator>
  <cp:lastModifiedBy>31216102</cp:lastModifiedBy>
  <dcterms:modified xsi:type="dcterms:W3CDTF">2020-10-24T07:49:42Z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