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44"/>
          <w:lang w:val="en-US" w:eastAsia="zh-CN"/>
        </w:rPr>
        <w:t>《春》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center"/>
        <w:textAlignment w:val="auto"/>
        <w:rPr>
          <w:rFonts w:hint="default" w:ascii="宋体" w:hAnsi="宋体" w:eastAsia="宋体" w:cs="宋体"/>
          <w:b w:val="0"/>
          <w:bCs w:val="0"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36"/>
          <w:lang w:val="en-US" w:eastAsia="zh-CN"/>
        </w:rPr>
        <w:t>新北实验  徐英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教材分析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360" w:lineRule="auto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1.篇目</w:t>
      </w:r>
    </w:p>
    <w:p>
      <w:pPr>
        <w:pStyle w:val="2"/>
        <w:keepNext w:val="0"/>
        <w:keepLines w:val="0"/>
        <w:pageBreakBefore w:val="0"/>
        <w:widowControl/>
        <w:numPr>
          <w:numId w:val="0"/>
        </w:numPr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360" w:lineRule="auto"/>
        <w:ind w:leftChars="0" w:right="0" w:rightChars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《春》是苏教版语文七年级上册第四单元第一篇课文.它体现了本单元的教学目标,对于学好本单元其他课文,乃至以后学习写景抒情散文都大有裨益。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2.教学目标</w:t>
      </w:r>
    </w:p>
    <w:p>
      <w:pPr>
        <w:pStyle w:val="2"/>
        <w:keepNext w:val="0"/>
        <w:keepLines w:val="0"/>
        <w:pageBreakBefore w:val="0"/>
        <w:widowControl/>
        <w:suppressLineNumbers w:val="0"/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after="210" w:afterAutospacing="0" w:line="360" w:lineRule="auto"/>
        <w:ind w:left="0"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-SA"/>
        </w:rPr>
        <w:t>根据语文课程标准要求的知识与能力,过程与方法,情感态度与价值观并重的三维教学理念,加上本文作为写景抒情散文的体裁特点,本文的教学目标确定为:(1)把握重要词语的音,形,意。(2)体会春景中寓含的热爱自然,春光的感情,奋发向上的精神。(3)欣赏描写春的优美生动的语言。(4)理解如何抓住景物特点组织安排材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学习过程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（温习已学过的关于春的古诗词，导入新课 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师：今天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老师和大家一起走进朱自清先生笔下的春天，看看朱自清给我们描绘了怎样的春天。放开声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自由朗读课文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一是体会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徜徉在春天里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是一种怎样的心情呢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；</w:t>
      </w:r>
      <w:r>
        <w:rPr>
          <w:rFonts w:hint="eastAsia" w:ascii="宋体" w:hAnsi="宋体" w:eastAsia="宋体" w:cs="宋体"/>
          <w:sz w:val="24"/>
          <w:szCs w:val="32"/>
        </w:rPr>
        <w:t>二是看看作者为我们描绘了哪些春天的图画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（学生自由朗读，教师引导交流 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大家的交流很不错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书旁边有批注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这些批注是对内容的概括。比如第二小节旁边说：“大处落笔画春。把大地苏醒的景象写得形象动人。”还有的批注是提出问题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我们在自读课文的时候也要学会写批注。写旁批可以是内容的概括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可以是赏析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也可以提出自己的问题。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师：刚才是对２－７小节的概括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下面我们把开头和结尾连起来读一下。（学生读第一小节和最后三小节。）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第一小节写的是盼春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刚才同学们关注了“盼望着”的反复中心情的急切和“春天脚步近了”中的欣喜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我们再读一遍。注意两个“盼望着”，语气要逐步加强，“近了”要读出柔和甜蜜的欢喜。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师：这里作者赞颂了春天的哪些特点呢？我们还是从春天一幅幅美丽图画中去找寻吧。我们继续读课文，在诵读中体会春之美。我们要读出作者内心的愉悦与欢快 ， 读出作者对春的喜爱与赞美。有两个活动，先试读２和３两小节；然后小组合作，选择一段边揣摩边诵读 。（学生自读。）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师：第二小节怎么读？先来试一下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女生读第一句 ， 男生读第二句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师：第一句话哪个词语关注不够。（生：欣欣然 。）“ 欣欣然 ” 什么意思？ 书下有注。高兴的样子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欢欢喜喜的样子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要读出刚醒来看到外面世界的欢喜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之</w:t>
      </w:r>
      <w:r>
        <w:rPr>
          <w:rFonts w:hint="eastAsia" w:ascii="宋体" w:hAnsi="宋体" w:eastAsia="宋体" w:cs="宋体"/>
          <w:sz w:val="24"/>
          <w:szCs w:val="32"/>
        </w:rPr>
        <w:t>情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第二句呢？要关注哪个词语？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生：三个“起来了”。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师：怎么读？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生：一个比一个重。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师：一个比一个高昂。好！把这一小节齐读起来。（ 生齐读。）我们感受到了春天到来的欣喜、兴奋。下面去读读春草吧。先自己在下面轻声读。（生自由轻轻读。）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师：注意最后一句话中的两个读音 。“ 散 ” 是第四声 ，“ 软绵绵 ”， 叠词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A</w:t>
      </w:r>
      <w:r>
        <w:rPr>
          <w:rFonts w:hint="eastAsia" w:ascii="宋体" w:hAnsi="宋体" w:eastAsia="宋体" w:cs="宋体"/>
          <w:sz w:val="24"/>
          <w:szCs w:val="32"/>
        </w:rPr>
        <w:t>Ｂ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B</w:t>
      </w:r>
      <w:r>
        <w:rPr>
          <w:rFonts w:hint="eastAsia" w:ascii="宋体" w:hAnsi="宋体" w:eastAsia="宋体" w:cs="宋体"/>
          <w:sz w:val="24"/>
          <w:szCs w:val="32"/>
        </w:rPr>
        <w:t>形式 ，“绵绵”应读第一声或轻声。读第一句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32"/>
        </w:rPr>
        <w:t>要关注哪些词语呢？为什么？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生：嫩嫩的 ， 绿绿的 。 写出了草的颜色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32"/>
        </w:rPr>
        <w:t>“绿绿的”写的是颜色。“嫩嫩的”写的是什么？（师去摩挲学生校服。） 就这料子的？对了，质地很鲜嫩，嫩绿的草。还有吗？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生：我关注“ 钻” 字。“钻”写出了小草冲破土层的挤劲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32"/>
        </w:rPr>
        <w:t>这个“钻”字写出了草的生机。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师：同学说表现了挤劲和小草的蓬勃生机。一是从表层说的，一是从深层理解的。很好。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生：我关注的是“ 偷偷地”。这个词写小草出来时不想被人家发现的样子。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师：这个发现很好。大家想想，作者看到小草从土里钻出来了吗？没有，这里是作者的……对，想象。要读好一句话，就要真正去品味语言，触摸语言的温度和力度，才能读出句子的情韵。这一句话中的动词“钻”，这一句话中叠词的使用。本文中有很多叠词，需要我们去关注。看下面的句子，与原文比较一下， 有什么不同？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师：把这两段话分别读一读 。 体会体会有什么不一样 ， 有什么变化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生：没有原文的味道了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师：对！看看句子的长短。原文短句多，读起来欢快。小孩子在草地上玩耍的情景，我们是不是有体验。再看最后一句，读一读。闭上眼睛，轻轻的柔柔的， 多舒服啊！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师：朱自清的这篇散文在浅淡的语言中饱含浓浓的诗意。我们可以当作诗歌来吟咏。（ＰＰＴ显示以诗行形式呈现的“小草偷偷地……草软绵绵的”内容。）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师：这样一读，诗意盎然，也让我们清晰地看到了作者的行文脉络和层次。 第一层次是点的描写，想象；第二层次是面的描写，写草的茂盛；第三层次是写小孩子在草地上活动、嬉戏；最后写总体的感觉。下面我们小组合作来运用刚才我们尝试的方法去读下面的内容。（学生小组合作学习，教师巡视，适时参与小组讨论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师：好，哪一组愿意来展示？其他同学注意听，你怎么评价？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（一组展示，齐读。）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师：哪一组愿意评价？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生：读得很整齐。“红得像火，粉得像霞，白得像雪” 这一句读得好，把花开的气势读出来，读出了排比的意味。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生：我觉得“闭了眼”这一句读得好，把想象的喜悦读出来了。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师：有觉得读得不够好的句子吗？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生：蜜蜂那一句 。 我觉得没有读出闹的氛围。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师：这里的“闹”，能不能改为“飞”？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生：不能。闹，写出蜜蜂很多，很热闹的样子。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师：哦，不仅让你看到蜜蜂繁多，还让你听到蜜蜂嗡嗡的声响。真好！你能不能把这一句话读出来呢？（生读。）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师：大家齐读屏幕上的一段话。（生读。）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ＰＰＴ显示：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花朵儿一串挨着一串，一朵接着一朵，彼此推着挤着，好不活泼热闹！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“我在开花！”它们在笑。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“我在开花！”它们嚷嚷。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———宗璞《 紫藤萝瀑布 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师：这里要读成怎样？用原文中的词句说。对，要读得活泼热闹。再把下面的两句读一读。看我们文中哪些句子可以这样读 ， 读出活泼热闹的动感来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师：下面能不能把“红得像火”这一句改写成树在说在喊呢。想想。（学生面露难色。）那我们来读读老师的改写吧 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textAlignment w:val="auto"/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36"/>
          <w:lang w:val="en-US" w:eastAsia="zh-CN"/>
        </w:rPr>
        <w:t>课后反思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像《春》这样一篇散文经典，学生应该背诵，应该模仿着写作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。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丁老师花不多的时间让学生理清“ 盼春—画春—颂春”的总体结构，分析作者表现的优美，接着就拉出“春草图”，与学生一起细细品味，然后要学生用“春草图”品酌的方法去欣赏“春花图”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、</w:t>
      </w:r>
      <w:r>
        <w:rPr>
          <w:rFonts w:hint="default" w:ascii="宋体" w:hAnsi="宋体" w:eastAsia="宋体" w:cs="宋体"/>
          <w:b w:val="0"/>
          <w:bCs w:val="0"/>
          <w:sz w:val="24"/>
          <w:szCs w:val="32"/>
          <w:lang w:val="en-US" w:eastAsia="zh-CN"/>
        </w:rPr>
        <w:t>“春风图”，学生学得兴味盎然，对其他的段落自然也能浸润其中，悟得真谛了。事实上，学生学这篇文章，文字上是没有障碍的。作品的文字美、画面美、情感美，老师适当引导后学生自己品读，就能得其要义。 在有限的教学时间内，努力创造让学生与语言亲密接触的机会，让学生在课堂上直接游弋于语言的海洋，直接获得语文的滋养。</w:t>
      </w:r>
      <w:r>
        <w:rPr>
          <w:rFonts w:hint="eastAsia" w:ascii="宋体" w:hAnsi="宋体" w:eastAsia="宋体" w:cs="宋体"/>
          <w:b w:val="0"/>
          <w:bCs w:val="0"/>
          <w:sz w:val="24"/>
          <w:szCs w:val="32"/>
          <w:lang w:val="en-US" w:eastAsia="zh-CN"/>
        </w:rPr>
        <w:t>抓住语言的美，展开经典篇目的教学，让学生在散文优美的语言中徜徉，感受不一样的语文的美丽，提升美的感受。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4A95861"/>
    <w:rsid w:val="186E7FE6"/>
    <w:rsid w:val="1FA430CE"/>
    <w:rsid w:val="26CD7C9E"/>
    <w:rsid w:val="29275865"/>
    <w:rsid w:val="2BFD735C"/>
    <w:rsid w:val="2EE94A07"/>
    <w:rsid w:val="42937BA9"/>
    <w:rsid w:val="48AE2910"/>
    <w:rsid w:val="5B5506D8"/>
    <w:rsid w:val="66A175FF"/>
    <w:rsid w:val="716B27F0"/>
    <w:rsid w:val="74A95861"/>
    <w:rsid w:val="7C95367E"/>
    <w:rsid w:val="7DE25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2020-12-17T09:25:00Z</dcterms:created>
  <dc:creator>x、ying</dc:creator>
  <cp:lastModifiedBy>x、ying</cp:lastModifiedBy>
  <dcterms:modified xsi:type="dcterms:W3CDTF">2020-12-17T10:26:28Z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</Properties>
</file>