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《</w:t>
      </w:r>
      <w:r>
        <w:rPr>
          <w:rFonts w:hint="eastAsia"/>
          <w:sz w:val="36"/>
          <w:szCs w:val="36"/>
        </w:rPr>
        <w:t>初中语文审美化教育</w:t>
      </w:r>
      <w:r>
        <w:rPr>
          <w:rFonts w:hint="eastAsia"/>
          <w:sz w:val="36"/>
          <w:szCs w:val="36"/>
          <w:lang w:val="en-US" w:eastAsia="zh-CN"/>
        </w:rPr>
        <w:t>的实践</w:t>
      </w:r>
      <w:r>
        <w:rPr>
          <w:rFonts w:hint="eastAsia"/>
          <w:sz w:val="36"/>
          <w:szCs w:val="36"/>
        </w:rPr>
        <w:t>研究</w:t>
      </w:r>
      <w:r>
        <w:rPr>
          <w:rFonts w:hint="eastAsia" w:ascii="宋体" w:hAnsi="宋体"/>
          <w:sz w:val="36"/>
          <w:szCs w:val="36"/>
        </w:rPr>
        <w:t>》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课题组成员理论学习笔记</w:t>
      </w:r>
    </w:p>
    <w:tbl>
      <w:tblPr>
        <w:tblStyle w:val="5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18"/>
        <w:gridCol w:w="1112"/>
        <w:gridCol w:w="1249"/>
        <w:gridCol w:w="1407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姓名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rPr>
                <w:rFonts w:hint="eastAsia" w:eastAsia="宋体"/>
                <w:sz w:val="30"/>
                <w:szCs w:val="36"/>
                <w:lang w:eastAsia="zh-CN"/>
              </w:rPr>
            </w:pPr>
            <w:r>
              <w:rPr>
                <w:rFonts w:hint="eastAsia"/>
                <w:sz w:val="30"/>
                <w:szCs w:val="36"/>
                <w:lang w:eastAsia="zh-CN"/>
              </w:rPr>
              <w:t>熊莹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时间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0"/>
                <w:szCs w:val="36"/>
                <w:lang w:val="en-US" w:eastAsia="zh-CN"/>
              </w:rPr>
            </w:pPr>
            <w:r>
              <w:rPr>
                <w:rFonts w:hint="eastAsia"/>
                <w:sz w:val="30"/>
                <w:szCs w:val="36"/>
              </w:rPr>
              <w:t>20</w:t>
            </w:r>
            <w:r>
              <w:rPr>
                <w:rFonts w:hint="eastAsia"/>
                <w:sz w:val="30"/>
                <w:szCs w:val="36"/>
                <w:lang w:val="en-US" w:eastAsia="zh-CN"/>
              </w:rPr>
              <w:t>20</w:t>
            </w:r>
            <w:r>
              <w:rPr>
                <w:rFonts w:hint="eastAsia"/>
                <w:sz w:val="30"/>
                <w:szCs w:val="36"/>
              </w:rPr>
              <w:t>.</w:t>
            </w:r>
            <w:r>
              <w:rPr>
                <w:rFonts w:hint="eastAsia"/>
                <w:sz w:val="30"/>
                <w:szCs w:val="36"/>
                <w:lang w:val="en-US" w:eastAsia="zh-CN"/>
              </w:rPr>
              <w:t>12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地点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内容</w:t>
            </w:r>
          </w:p>
        </w:tc>
        <w:tc>
          <w:tcPr>
            <w:tcW w:w="70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Style w:val="8"/>
                <w:rFonts w:cs="Arial"/>
                <w:color w:val="333333"/>
                <w:sz w:val="32"/>
                <w:szCs w:val="32"/>
              </w:rPr>
              <w:t>语文课如何进行审美化教学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学习目的</w:t>
            </w:r>
          </w:p>
        </w:tc>
        <w:tc>
          <w:tcPr>
            <w:tcW w:w="704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6"/>
                <w:lang w:val="en-US" w:eastAsia="zh-CN"/>
              </w:rPr>
            </w:pPr>
            <w:r>
              <w:rPr>
                <w:rFonts w:hint="eastAsia"/>
                <w:sz w:val="30"/>
                <w:szCs w:val="36"/>
                <w:lang w:val="en-US" w:eastAsia="zh-CN"/>
              </w:rPr>
              <w:t xml:space="preserve">立足教材，字里行间说审美，运用教材引领学生发现、 </w:t>
            </w:r>
          </w:p>
          <w:p>
            <w:pPr>
              <w:jc w:val="left"/>
              <w:rPr>
                <w:rFonts w:hint="eastAsia"/>
                <w:sz w:val="30"/>
                <w:szCs w:val="36"/>
                <w:lang w:val="en-US" w:eastAsia="zh-CN"/>
              </w:rPr>
            </w:pPr>
            <w:r>
              <w:rPr>
                <w:rFonts w:hint="eastAsia"/>
                <w:sz w:val="30"/>
                <w:szCs w:val="36"/>
                <w:lang w:val="en-US" w:eastAsia="zh-CN"/>
              </w:rPr>
              <w:t xml:space="preserve">感知、体悟语文课文的审美内涵，在审美体验中提升 </w:t>
            </w:r>
          </w:p>
          <w:p>
            <w:pPr>
              <w:jc w:val="left"/>
              <w:rPr>
                <w:rFonts w:hint="eastAsia" w:eastAsia="宋体"/>
                <w:sz w:val="30"/>
                <w:szCs w:val="36"/>
                <w:lang w:eastAsia="zh-CN"/>
              </w:rPr>
            </w:pPr>
            <w:r>
              <w:rPr>
                <w:rFonts w:hint="eastAsia"/>
                <w:sz w:val="30"/>
                <w:szCs w:val="36"/>
                <w:lang w:val="en-US" w:eastAsia="zh-CN"/>
              </w:rPr>
              <w:t>学生审美能力。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1" w:hRule="atLeast"/>
        </w:trPr>
        <w:tc>
          <w:tcPr>
            <w:tcW w:w="161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主    要    内    容</w:t>
            </w:r>
          </w:p>
        </w:tc>
        <w:tc>
          <w:tcPr>
            <w:tcW w:w="7041" w:type="dxa"/>
            <w:gridSpan w:val="5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语文之美美在字里行间、美在情真意切，语文教学需要给学生一双发现美的眼睛，让学生懂美、赏美、爱美。课堂就是我们审美教育的主阵地，值得我们深入实践与研究。随着初中语文教学改革深化推进，培养学生审美情操已经成为教育学界的共识。 由于初中生缺乏生活阅历，欠缺人生感悟，缺少深度审美体验，使得他们难以独立形成较高审美能力。 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立足教材，让学生在字里行间发现美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在课文中体会《济南的冬天》的秀美、《观沧海》的壮美和《昆明的雨》的柔美，还能感受散文的行文之美、议论文的说理之美和小说的情节之美。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审丑教育，让学生在字里行间鉴赏美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审丑教育则可以深化学生的审美能力， 让学生在字里行间发现反面人物的“丑”，从而促使他们明白“什么是真正的美”，由此唤醒他们对“美”的追求，提升他们“美”的鉴赏能力。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三、启发情感，让学生在字里行间感悟美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四、组织活动，让学生在实践活动中践行美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161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学习体会</w:t>
            </w:r>
          </w:p>
        </w:tc>
        <w:tc>
          <w:tcPr>
            <w:tcW w:w="7041" w:type="dxa"/>
            <w:gridSpan w:val="5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初中语文教学与美育教育具有天然的契合性，教材中蕴含着丰富的美育素材，将美育教育与教材内容深度融合，让学生在字里行间发现美、鉴赏美、感悟美、追求美，让学生在课外实践活动中践行美， 进而培养学生的审美情趣，增强学生的文学素养，提升学生的审美能力，帮助学生树立正确的价值观和人生观， 提高学生整体综合素质，为社会培养更多的高素质人才。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2DCB1F"/>
    <w:multiLevelType w:val="singleLevel"/>
    <w:tmpl w:val="BC2DCB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24A6F"/>
    <w:rsid w:val="005C2C39"/>
    <w:rsid w:val="03755229"/>
    <w:rsid w:val="11B37CFA"/>
    <w:rsid w:val="178179BB"/>
    <w:rsid w:val="1AB06D5B"/>
    <w:rsid w:val="1F024A6F"/>
    <w:rsid w:val="22AF3ECF"/>
    <w:rsid w:val="2BCB6483"/>
    <w:rsid w:val="364C737C"/>
    <w:rsid w:val="38626E21"/>
    <w:rsid w:val="44197AB4"/>
    <w:rsid w:val="5AA16432"/>
    <w:rsid w:val="5E342046"/>
    <w:rsid w:val="62D23306"/>
    <w:rsid w:val="643856DA"/>
    <w:rsid w:val="6A7F1B9F"/>
    <w:rsid w:val="79497BD8"/>
    <w:rsid w:val="7BE94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黑体" w:asciiTheme="minorAscii" w:hAnsiTheme="minorAscii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eastAsia="黑体" w:asciiTheme="minorAscii" w:hAnsiTheme="minorAscii"/>
      <w:b/>
      <w:kern w:val="44"/>
      <w:sz w:val="44"/>
    </w:rPr>
  </w:style>
  <w:style w:type="character" w:customStyle="1" w:styleId="8">
    <w:name w:val="ask-title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2020-12-17T07:51:00Z</dcterms:created>
  <dc:creator>as</dc:creator>
  <cp:lastModifiedBy>admin</cp:lastModifiedBy>
  <dcterms:modified xsi:type="dcterms:W3CDTF">2020-12-18T01:00:15Z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