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>20</w:t>
      </w:r>
      <w:r>
        <w:rPr>
          <w:rFonts w:ascii="黑体" w:eastAsia="黑体"/>
          <w:b/>
          <w:sz w:val="32"/>
        </w:rPr>
        <w:t>20</w:t>
      </w:r>
      <w:r>
        <w:rPr>
          <w:rFonts w:hint="eastAsia" w:ascii="黑体" w:eastAsia="黑体"/>
          <w:b/>
          <w:sz w:val="32"/>
        </w:rPr>
        <w:t>—20</w:t>
      </w:r>
      <w:r>
        <w:rPr>
          <w:rFonts w:ascii="黑体" w:eastAsia="黑体"/>
          <w:b/>
          <w:sz w:val="32"/>
        </w:rPr>
        <w:t>21</w:t>
      </w:r>
      <w:r>
        <w:rPr>
          <w:rFonts w:hint="eastAsia" w:ascii="黑体" w:eastAsia="黑体"/>
          <w:b/>
          <w:sz w:val="32"/>
        </w:rPr>
        <w:t>学年第一学期小学数学期初教材培训活动安排</w:t>
      </w:r>
    </w:p>
    <w:p>
      <w:pPr>
        <w:widowControl/>
        <w:snapToGrid w:val="0"/>
        <w:spacing w:line="360" w:lineRule="auto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bidi="ar"/>
        </w:rPr>
        <w:t>各辖市、区教师发展中心：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为进一步帮助教师理解和把握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国标本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苏教版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(2013版)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小学数学教材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提高课程实施水平，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促进学生数学学科核心素养的培育与发展，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兹定于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2019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年8月29日上午，举行常州市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小学数学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一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至六年级教材培训活动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2019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年8月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日上午开展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珠心算教学培训活动。本次培训活动采用在线方式，由于“腾讯会议”APP最多同时支持300人，因此每校每年级只能登录一个终端。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具体安排如下：</w:t>
      </w:r>
    </w:p>
    <w:p>
      <w:pPr>
        <w:widowControl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一、培训时间：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8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29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上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8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：30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—11：00</w:t>
      </w:r>
    </w:p>
    <w:p>
      <w:pPr>
        <w:widowControl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二、培训地点：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腾讯会议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 xml:space="preserve"> 三、培训安排及对象：</w:t>
      </w:r>
    </w:p>
    <w:tbl>
      <w:tblPr>
        <w:tblStyle w:val="4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2268"/>
        <w:gridCol w:w="12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8月29日</w:t>
            </w:r>
          </w:p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上午</w:t>
            </w:r>
          </w:p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8∶3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hAnsiTheme="minorEastAsia" w:eastAsiaTheme="minorEastAsia"/>
                <w:color w:val="000000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∶0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753 944 531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王红菊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324 505 811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于亚燕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281 203 980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潘建新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791 360 077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吴荣强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560 578 842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246 214 005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许强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8月</w:t>
            </w:r>
            <w:r>
              <w:rPr>
                <w:rFonts w:asciiTheme="minorEastAsia" w:hAnsiTheme="minorEastAsia" w:eastAsiaTheme="minorEastAsia"/>
                <w:color w:val="000000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</w:t>
            </w:r>
          </w:p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</w:t>
            </w:r>
            <w:r>
              <w:rPr>
                <w:rFonts w:asciiTheme="minorEastAsia" w:hAnsiTheme="minorEastAsia" w:eastAsiaTheme="minorEastAsia"/>
                <w:color w:val="000000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hAnsiTheme="minorEastAsia" w:eastAsiaTheme="minorEastAsia"/>
                <w:color w:val="000000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</w:t>
            </w:r>
            <w:r>
              <w:rPr>
                <w:rFonts w:asciiTheme="minorEastAsia" w:hAnsiTheme="minorEastAsia" w:eastAsiaTheme="minorEastAsia"/>
                <w:color w:val="000000"/>
              </w:rPr>
              <w:t>00</w:t>
            </w:r>
          </w:p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710 427 155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1.珠心算第一册教材分析与教学建议（集中学习）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本学期具体工作部署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王益琴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1.江苏省第一、二批珠心算教育实验学校项目负责人、分管校长、教导主任。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.第一、二批珠心算实验全体教师。</w:t>
            </w:r>
          </w:p>
        </w:tc>
      </w:tr>
    </w:tbl>
    <w:p>
      <w:pPr>
        <w:spacing w:line="360" w:lineRule="auto"/>
        <w:ind w:firstLine="472" w:firstLineChars="196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四、注意事项：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1.每校每年级只能登录一个终端，集中观看。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2.签到二维码将在培训中分三次出示（每次均可签到）。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本次期初教材分析，各年级的讲课教师会出镜，教材分析结束后将留出约2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分钟开展互动交流。</w:t>
      </w:r>
    </w:p>
    <w:p>
      <w:pPr>
        <w:widowControl/>
        <w:snapToGrid w:val="0"/>
        <w:spacing w:line="360" w:lineRule="auto"/>
        <w:ind w:firstLine="470"/>
        <w:jc w:val="righ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                                          常州市教育科学研究院</w:t>
      </w:r>
    </w:p>
    <w:p>
      <w:pPr>
        <w:widowControl/>
        <w:snapToGrid w:val="0"/>
        <w:spacing w:line="360" w:lineRule="auto"/>
        <w:ind w:firstLine="470"/>
        <w:jc w:val="righ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201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年8月2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2"/>
    <w:rsid w:val="00014563"/>
    <w:rsid w:val="00523292"/>
    <w:rsid w:val="00750E5C"/>
    <w:rsid w:val="007D1EE1"/>
    <w:rsid w:val="009B4AB5"/>
    <w:rsid w:val="00BD0135"/>
    <w:rsid w:val="00F83DAB"/>
    <w:rsid w:val="00FA332A"/>
    <w:rsid w:val="7E3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743</Characters>
  <Lines>6</Lines>
  <Paragraphs>1</Paragraphs>
  <TotalTime>6</TotalTime>
  <ScaleCrop>false</ScaleCrop>
  <LinksUpToDate>false</LinksUpToDate>
  <CharactersWithSpaces>872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2017-08-18T15:44:00Z</dcterms:created>
  <dc:creator>luobo</dc:creator>
  <cp:lastModifiedBy>XH</cp:lastModifiedBy>
  <dcterms:modified xsi:type="dcterms:W3CDTF">2020-12-25T06:06:13Z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