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《</w:t>
      </w:r>
      <w:r>
        <w:rPr>
          <w:rFonts w:hint="eastAsia"/>
          <w:b/>
          <w:bCs/>
          <w:sz w:val="28"/>
          <w:szCs w:val="36"/>
          <w:lang w:val="en-US" w:eastAsia="zh-CN"/>
        </w:rPr>
        <w:t>追梦教坛，激扬青春</w:t>
      </w:r>
      <w:r>
        <w:rPr>
          <w:rFonts w:hint="eastAsia"/>
          <w:b/>
          <w:bCs/>
          <w:sz w:val="28"/>
          <w:szCs w:val="36"/>
          <w:lang w:eastAsia="zh-CN"/>
        </w:rPr>
        <w:t>》</w:t>
      </w:r>
      <w:r>
        <w:rPr>
          <w:rFonts w:hint="eastAsia"/>
          <w:b/>
          <w:bCs/>
          <w:sz w:val="28"/>
          <w:szCs w:val="36"/>
          <w:lang w:val="en-US" w:eastAsia="zh-CN"/>
        </w:rPr>
        <w:t>演讲稿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尊敬的各位评委老师大家好!今天我很高兴有机会站在这里进行演讲，我演讲的题目是浅谈深思如何做好一名新时期新教师。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小时，对于站在讲台上的老师，总是满怀憧憬和希冀，幻想着自己登上讲台，滔滔不绝地给其他人讲述瑰丽深邃的历史，过后莞尔一笑，内心充溢着无限的喜悦；长大，当我成为了你，我才明了三尺讲台背后的酸甜苦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讲一讲最近的感受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最近的一段时间，初初重登上讲台，接手了一个新的班级，开始了七年级班主任的教学漫漫路。刚开学时，我发现，天是蓝的，水是绿的，花是五颜六色的，孩子是乖乖巧巧的，但随着时间的增长，孩子渐渐展露出他们真实的模样，表现出现实的性情，这个时候再去看看他们，那一张张笑脸背后还是带着调皮的痕迹的，那么在这种情况下，我们如何去当好一名合格的新时期新教师呢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如何当好一名教师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（一）爱是底线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“教育不能没有感情，没有爱的教育，就如同池塘里没有水一样，不称其为池塘，没有情感，没有爱，也就没有教育。”这是中国近代教育家夏丏尊的话。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首先，这句话说明作为一名合格的教师，除了要拥有足够的学识、能力之外，还要具备一颗“热爱孩童”的心，心中无爱，就不能以一种平和、包容的心态对待孩子，自然而然，孩子也不会喜欢你的课程乃至厌恶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其次，爱之深虑之远，正如陶行知先生所说“先生不应该专教书，他的责任是教人做人；学生不应该专读书，他的责任是学习人生之道“，</w:t>
      </w:r>
      <w:r>
        <w:rPr>
          <w:rFonts w:hint="default"/>
          <w:sz w:val="24"/>
          <w:szCs w:val="32"/>
          <w:lang w:val="en-US" w:eastAsia="zh-CN"/>
        </w:rPr>
        <w:t>教师道路任重而道远，而我们不能仅仅只作为一名教书匠，那不是我们应有的目标。</w:t>
      </w:r>
      <w:r>
        <w:rPr>
          <w:rFonts w:hint="eastAsia"/>
          <w:sz w:val="24"/>
          <w:szCs w:val="32"/>
          <w:lang w:val="en-US" w:eastAsia="zh-CN"/>
        </w:rPr>
        <w:t>在教学上，</w:t>
      </w:r>
      <w:r>
        <w:rPr>
          <w:rFonts w:hint="default"/>
          <w:sz w:val="24"/>
          <w:szCs w:val="32"/>
          <w:lang w:val="en-US" w:eastAsia="zh-CN"/>
        </w:rPr>
        <w:t>我们给予学生的，不应该仅仅是知识，更应该是掌握知识的方法与技巧，这就是“授人以鱼不如授人以渔”。让我们的课堂成为充满灵性的课堂，让每一位学生在做中学，玩中学，让老师成为课堂的引导者，学生成为课堂的主体，从而使课堂焕发生命的活力</w:t>
      </w:r>
      <w:r>
        <w:rPr>
          <w:rFonts w:hint="eastAsia"/>
          <w:sz w:val="24"/>
          <w:szCs w:val="32"/>
          <w:lang w:val="en-US" w:eastAsia="zh-CN"/>
        </w:rPr>
        <w:t>；在生活上，我们也要教师还要善于发现每一个学生的闪光点和发展需要，给予他们鼓励和支持，做孩子身后的关怀者；在思想上，由于初中生正处于一个懵懂的特殊时期，面对网络上良莠不分的环境，我们更要做他们思想上的引导者，给予及时的帮助和排解，培养学生健康的心理品质，做一名身心健康的中学生。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32"/>
          <w:lang w:val="en-US" w:eastAsia="zh-CN"/>
        </w:rPr>
      </w:pPr>
    </w:p>
    <w:p>
      <w:pPr>
        <w:numPr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（二）多用手段</w:t>
      </w:r>
    </w:p>
    <w:p>
      <w:pPr>
        <w:numPr>
          <w:ilvl w:val="0"/>
          <w:numId w:val="0"/>
        </w:numPr>
        <w:ind w:firstLine="48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对于刚刚升入初一的学生来说，他们和小学学生差不离，孩子是要靠老师的鼓励，燃起对于学习、对于班级管理的责任心的。</w:t>
      </w:r>
    </w:p>
    <w:p>
      <w:pPr>
        <w:numPr>
          <w:ilvl w:val="0"/>
          <w:numId w:val="0"/>
        </w:numPr>
        <w:ind w:firstLine="48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首先，我们要放手让孩子担任自己希望且喜欢的岗位，使用“春风化雨绵绵掌”，多鼓励，培养孩子的自信感和责任意识；其次，也不能在学习、生活中过于纵容他们，必要时期使用“铁一般的胳膊和腰脚”，使他们清醒的认识到老师的权威性；最后，要及时和任课老师、家长沟通和交流，找出解决问题的最佳手段。</w:t>
      </w:r>
    </w:p>
    <w:p>
      <w:pPr>
        <w:numPr>
          <w:ilvl w:val="0"/>
          <w:numId w:val="0"/>
        </w:numPr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（三）学是根基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对于当代的社会环境，孩子们早早接触网络，对于一些知识，可能孩子们会拥有比我们更多的了解，那么，作为一名合格的教师，我们应该持有终身学习的观念。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首先，我们理应对自己有所了解，可以制作一个自己的优缺点，自己作为历史教师的优势是什么？劣势是什么？就我个人而言，我善于反思和学习，做事细致，这是我的优势，而我不善沟通，知识水平还需提高，这是我的劣势。针对我个人的情况，我应当在后续多多阅读，勤向其他优秀教师请教咨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其次，我们应当对自己的职业进行一个具体的规划，就如万莺燕校长所讲，可分为：教学、科研、课程开发、班级管理、个人修养等层面，对每一板块我的计划和目标分别是什么，为此我准备付出怎样的努力。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最后，我们应该对每周的工作有一个大致的打算，从万校长身上，我学习到了她对自己严谨仔细的安排和管理，我们可以给每周的自己写一个工作表，我这周的计划、思考、备忘事宜和下周计划是什么，从而达到对自己的一个管理。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（四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）勤是态度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作为一名新进入职场的教师，我们应当保持谦虚勤学的态度。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首先，作为新老师，我们对待办公室的前辈们要勤打招呼，勤学习经验，勤问问题；其次，对待学生，我们要勤于观察，勤于关怀，勤于帮助；最后，对于自我，我们要勤于反思，勤于规划，勤于追问。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高尔基曾经说过：＂只有满怀自信的人，才能在任何地方都怀有自信沉浸在生活中，并实现自己的意志。＂也许，对于我们新教师来说，只要有克服困难的信心，就能取得好的开端，而好的开端，便是成功的一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097E35"/>
    <w:multiLevelType w:val="singleLevel"/>
    <w:tmpl w:val="87097E3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795614"/>
    <w:rsid w:val="44795614"/>
    <w:rsid w:val="7F4B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2020-09-06T07:27:00Z</dcterms:created>
  <dc:creator>dazzle</dc:creator>
  <cp:lastModifiedBy>dazzle</cp:lastModifiedBy>
  <dcterms:modified xsi:type="dcterms:W3CDTF">2020-09-07T14:40:44Z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