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03" w:rsidRDefault="005E6A9B" w:rsidP="005E6A9B">
      <w:pPr>
        <w:jc w:val="center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常州市新北区新桥街道</w:t>
      </w:r>
      <w:r w:rsidR="00B60005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中心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幼儿园</w:t>
      </w:r>
      <w:r w:rsidR="00180587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青年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教师</w:t>
      </w:r>
      <w:r w:rsidR="00180587"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评优课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比赛方案</w:t>
      </w:r>
    </w:p>
    <w:p w:rsidR="005E6A9B" w:rsidRPr="00770D9B" w:rsidRDefault="00180587" w:rsidP="00770D9B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>为进一步加强师资队伍建设，完善人才选拔评价机制，构建人才快速成长平台，在幼儿园营造“提升专业素养，树立专业自信”的良好氛围，根据《新北区学前教育青年教师评优课比赛方案》（2020年）的相关精神和要求，结合幼儿园学科特点，制订本次比赛方案。</w:t>
      </w:r>
    </w:p>
    <w:p w:rsidR="005E6A9B" w:rsidRPr="00770D9B" w:rsidRDefault="005E6A9B" w:rsidP="00770D9B">
      <w:pPr>
        <w:spacing w:line="4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70D9B">
        <w:rPr>
          <w:rFonts w:asciiTheme="minorEastAsia" w:hAnsiTheme="minorEastAsia" w:hint="eastAsia"/>
          <w:b/>
          <w:sz w:val="24"/>
          <w:szCs w:val="24"/>
        </w:rPr>
        <w:t>二</w:t>
      </w:r>
      <w:r w:rsidRPr="00770D9B">
        <w:rPr>
          <w:rFonts w:asciiTheme="minorEastAsia" w:hAnsiTheme="minorEastAsia"/>
          <w:b/>
          <w:sz w:val="24"/>
          <w:szCs w:val="24"/>
        </w:rPr>
        <w:t>、参赛对象</w:t>
      </w:r>
    </w:p>
    <w:p w:rsidR="005E6A9B" w:rsidRPr="00770D9B" w:rsidRDefault="0014585E" w:rsidP="00770D9B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 xml:space="preserve">    </w:t>
      </w:r>
      <w:r w:rsidR="00180587" w:rsidRPr="00770D9B">
        <w:rPr>
          <w:rFonts w:asciiTheme="minorEastAsia" w:hAnsiTheme="minorEastAsia" w:hint="eastAsia"/>
          <w:sz w:val="24"/>
          <w:szCs w:val="24"/>
        </w:rPr>
        <w:t>40周岁以下、具备教师资格的在职青年教师均可参加比赛（已获省、市学前教育青年教师教学评优课一等奖者除外）。</w:t>
      </w:r>
    </w:p>
    <w:p w:rsidR="005E6A9B" w:rsidRPr="00770D9B" w:rsidRDefault="005E6A9B" w:rsidP="00770D9B">
      <w:pPr>
        <w:spacing w:line="4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70D9B">
        <w:rPr>
          <w:rFonts w:asciiTheme="minorEastAsia" w:hAnsiTheme="minorEastAsia" w:hint="eastAsia"/>
          <w:b/>
          <w:sz w:val="24"/>
          <w:szCs w:val="24"/>
        </w:rPr>
        <w:t>三</w:t>
      </w:r>
      <w:r w:rsidRPr="00770D9B">
        <w:rPr>
          <w:rFonts w:asciiTheme="minorEastAsia" w:hAnsiTheme="minorEastAsia"/>
          <w:b/>
          <w:sz w:val="24"/>
          <w:szCs w:val="24"/>
        </w:rPr>
        <w:t>、比赛时间</w:t>
      </w:r>
    </w:p>
    <w:p w:rsidR="005E6A9B" w:rsidRPr="00770D9B" w:rsidRDefault="0014585E" w:rsidP="00770D9B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 xml:space="preserve">    </w:t>
      </w:r>
      <w:r w:rsidR="009F72D3" w:rsidRPr="00770D9B">
        <w:rPr>
          <w:rFonts w:asciiTheme="minorEastAsia" w:hAnsiTheme="minorEastAsia" w:hint="eastAsia"/>
          <w:sz w:val="24"/>
          <w:szCs w:val="24"/>
        </w:rPr>
        <w:t>理论考核9月</w:t>
      </w:r>
      <w:r w:rsidR="008F5D09" w:rsidRPr="00770D9B">
        <w:rPr>
          <w:rFonts w:asciiTheme="minorEastAsia" w:hAnsiTheme="minorEastAsia"/>
          <w:sz w:val="24"/>
          <w:szCs w:val="24"/>
        </w:rPr>
        <w:t>17</w:t>
      </w:r>
      <w:r w:rsidR="009F72D3" w:rsidRPr="00770D9B">
        <w:rPr>
          <w:rFonts w:asciiTheme="minorEastAsia" w:hAnsiTheme="minorEastAsia" w:hint="eastAsia"/>
          <w:sz w:val="24"/>
          <w:szCs w:val="24"/>
        </w:rPr>
        <w:t>日</w:t>
      </w:r>
      <w:r w:rsidR="008F5D09" w:rsidRPr="00770D9B">
        <w:rPr>
          <w:rFonts w:asciiTheme="minorEastAsia" w:hAnsiTheme="minorEastAsia" w:hint="eastAsia"/>
          <w:sz w:val="24"/>
          <w:szCs w:val="24"/>
        </w:rPr>
        <w:t>，专业</w:t>
      </w:r>
      <w:r w:rsidR="008F5D09" w:rsidRPr="00770D9B">
        <w:rPr>
          <w:rFonts w:asciiTheme="minorEastAsia" w:hAnsiTheme="minorEastAsia"/>
          <w:sz w:val="24"/>
          <w:szCs w:val="24"/>
        </w:rPr>
        <w:t>能力考核</w:t>
      </w:r>
      <w:r w:rsidR="008F5D09" w:rsidRPr="00770D9B">
        <w:rPr>
          <w:rFonts w:asciiTheme="minorEastAsia" w:hAnsiTheme="minorEastAsia" w:hint="eastAsia"/>
          <w:sz w:val="24"/>
          <w:szCs w:val="24"/>
        </w:rPr>
        <w:t>9月22日。</w:t>
      </w:r>
    </w:p>
    <w:p w:rsidR="005E6A9B" w:rsidRPr="00770D9B" w:rsidRDefault="005E6A9B" w:rsidP="00770D9B">
      <w:pPr>
        <w:spacing w:line="400" w:lineRule="exact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770D9B">
        <w:rPr>
          <w:rFonts w:asciiTheme="minorEastAsia" w:hAnsiTheme="minorEastAsia" w:hint="eastAsia"/>
          <w:b/>
          <w:sz w:val="24"/>
          <w:szCs w:val="24"/>
        </w:rPr>
        <w:t>四</w:t>
      </w:r>
      <w:r w:rsidRPr="00770D9B">
        <w:rPr>
          <w:rFonts w:asciiTheme="minorEastAsia" w:hAnsiTheme="minorEastAsia"/>
          <w:b/>
          <w:sz w:val="24"/>
          <w:szCs w:val="24"/>
        </w:rPr>
        <w:t>、</w:t>
      </w:r>
      <w:r w:rsidRPr="00770D9B">
        <w:rPr>
          <w:rFonts w:asciiTheme="minorEastAsia" w:hAnsiTheme="minorEastAsia" w:hint="eastAsia"/>
          <w:b/>
          <w:sz w:val="24"/>
          <w:szCs w:val="24"/>
        </w:rPr>
        <w:t>比赛内容</w:t>
      </w:r>
      <w:r w:rsidR="00E9755C" w:rsidRPr="00770D9B">
        <w:rPr>
          <w:rFonts w:asciiTheme="minorEastAsia" w:hAnsiTheme="minorEastAsia" w:hint="eastAsia"/>
          <w:b/>
          <w:sz w:val="24"/>
          <w:szCs w:val="24"/>
        </w:rPr>
        <w:t>及</w:t>
      </w:r>
      <w:r w:rsidR="00E9755C" w:rsidRPr="00770D9B">
        <w:rPr>
          <w:rFonts w:asciiTheme="minorEastAsia" w:hAnsiTheme="minorEastAsia"/>
          <w:b/>
          <w:sz w:val="24"/>
          <w:szCs w:val="24"/>
        </w:rPr>
        <w:t>方法</w:t>
      </w:r>
    </w:p>
    <w:p w:rsidR="00566F0F" w:rsidRPr="00770D9B" w:rsidRDefault="0014585E" w:rsidP="00770D9B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/>
          <w:sz w:val="24"/>
          <w:szCs w:val="24"/>
        </w:rPr>
        <w:t xml:space="preserve">    </w:t>
      </w:r>
      <w:r w:rsidR="00566F0F" w:rsidRPr="00770D9B">
        <w:rPr>
          <w:rFonts w:asciiTheme="minorEastAsia" w:hAnsiTheme="minorEastAsia"/>
          <w:sz w:val="24"/>
          <w:szCs w:val="24"/>
        </w:rPr>
        <w:t>1.</w:t>
      </w:r>
      <w:r w:rsidR="00566F0F" w:rsidRPr="00770D9B">
        <w:rPr>
          <w:rFonts w:asciiTheme="minorEastAsia" w:hAnsiTheme="minorEastAsia" w:hint="eastAsia"/>
          <w:sz w:val="24"/>
          <w:szCs w:val="24"/>
        </w:rPr>
        <w:t xml:space="preserve">专业基础理论 </w:t>
      </w:r>
    </w:p>
    <w:p w:rsidR="00566F0F" w:rsidRPr="00770D9B" w:rsidRDefault="00566F0F" w:rsidP="00770D9B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 xml:space="preserve">采取闭卷、笔试的方式进行。内容包括幼儿卫生与保育、幼儿心理和教育、课程游戏化建设、教师专业素养和学前教育政策法规等。时间为90分钟。 </w:t>
      </w:r>
    </w:p>
    <w:p w:rsidR="00566F0F" w:rsidRPr="00770D9B" w:rsidRDefault="00566F0F" w:rsidP="00770D9B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>2.</w:t>
      </w:r>
      <w:r w:rsidRPr="00770D9B">
        <w:rPr>
          <w:rFonts w:asciiTheme="minorEastAsia" w:hAnsiTheme="minorEastAsia" w:hint="eastAsia"/>
          <w:sz w:val="24"/>
          <w:szCs w:val="24"/>
        </w:rPr>
        <w:t xml:space="preserve">幼儿行为观察记录与分析 </w:t>
      </w:r>
    </w:p>
    <w:p w:rsidR="00566F0F" w:rsidRPr="00770D9B" w:rsidRDefault="00566F0F" w:rsidP="00770D9B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 xml:space="preserve">观察一段幼儿活动录像，要求选手对幼儿的行为进行客观细致的观察和记录，并作出一定的分析。录像资料时长为5分钟以内，播放两遍，记录解读分析时间为45分钟。 </w:t>
      </w:r>
    </w:p>
    <w:p w:rsidR="00566F0F" w:rsidRPr="00770D9B" w:rsidRDefault="00566F0F" w:rsidP="00770D9B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/>
          <w:sz w:val="24"/>
          <w:szCs w:val="24"/>
        </w:rPr>
        <w:t>3.</w:t>
      </w:r>
      <w:r w:rsidRPr="00770D9B">
        <w:rPr>
          <w:rFonts w:asciiTheme="minorEastAsia" w:hAnsiTheme="minorEastAsia" w:hint="eastAsia"/>
          <w:sz w:val="24"/>
          <w:szCs w:val="24"/>
        </w:rPr>
        <w:t>班级区域游戏常态视频</w:t>
      </w:r>
    </w:p>
    <w:p w:rsidR="005E6A9B" w:rsidRPr="00770D9B" w:rsidRDefault="00566F0F" w:rsidP="00770D9B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>参加评优活动的教师就自己所在班级的日常区域游戏进行视频拍摄，要求全班幼儿同时参与，时长15左右。真实、客观的反映班级区域游戏的状态和水平。</w:t>
      </w:r>
    </w:p>
    <w:p w:rsidR="00E371BD" w:rsidRPr="00770D9B" w:rsidRDefault="00E371BD" w:rsidP="00770D9B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>4.教育活动设计与组织</w:t>
      </w:r>
    </w:p>
    <w:p w:rsidR="00E371BD" w:rsidRPr="00770D9B" w:rsidRDefault="00E371BD" w:rsidP="00770D9B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>根据给定的题目，独立完成教育活动设计,时间为45分钟。教育活动组织的课题与教育活动设计的课题一致，采用模拟教学的形式进行考核。时间为10分钟。</w:t>
      </w:r>
      <w:r w:rsidR="00770D9B" w:rsidRPr="00770D9B">
        <w:rPr>
          <w:rFonts w:asciiTheme="minorEastAsia" w:hAnsiTheme="minorEastAsia" w:hint="eastAsia"/>
          <w:sz w:val="24"/>
          <w:szCs w:val="24"/>
        </w:rPr>
        <w:t>通过抽签决定选手的模拟上课顺序。</w:t>
      </w:r>
    </w:p>
    <w:p w:rsidR="00770D9B" w:rsidRPr="00770D9B" w:rsidRDefault="005E6A9B" w:rsidP="00770D9B">
      <w:pPr>
        <w:spacing w:line="400" w:lineRule="exact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770D9B">
        <w:rPr>
          <w:rFonts w:asciiTheme="minorEastAsia" w:hAnsiTheme="minorEastAsia" w:hint="eastAsia"/>
          <w:b/>
          <w:sz w:val="24"/>
          <w:szCs w:val="24"/>
        </w:rPr>
        <w:t>五</w:t>
      </w:r>
      <w:r w:rsidRPr="00770D9B">
        <w:rPr>
          <w:rFonts w:asciiTheme="minorEastAsia" w:hAnsiTheme="minorEastAsia"/>
          <w:b/>
          <w:sz w:val="24"/>
          <w:szCs w:val="24"/>
        </w:rPr>
        <w:t>、</w:t>
      </w:r>
      <w:r w:rsidR="00770D9B" w:rsidRPr="00770D9B">
        <w:rPr>
          <w:rFonts w:asciiTheme="minorEastAsia" w:hAnsiTheme="minorEastAsia" w:hint="eastAsia"/>
          <w:b/>
          <w:sz w:val="24"/>
          <w:szCs w:val="24"/>
        </w:rPr>
        <w:t xml:space="preserve">评价标准与评分规则 </w:t>
      </w:r>
    </w:p>
    <w:p w:rsidR="005E6A9B" w:rsidRPr="00770D9B" w:rsidRDefault="00770D9B" w:rsidP="00770D9B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>专业基础理论权重30%，幼儿行为观察记录与分析权重15%，班级区域游戏视频权重20%；教育活动设计与组织权重35%。比赛项目均按百分制评出原始分，</w:t>
      </w:r>
      <w:r w:rsidRPr="00770D9B">
        <w:rPr>
          <w:rFonts w:asciiTheme="minorEastAsia" w:hAnsiTheme="minorEastAsia" w:hint="eastAsia"/>
          <w:sz w:val="24"/>
          <w:szCs w:val="24"/>
        </w:rPr>
        <w:t>参赛</w:t>
      </w:r>
      <w:r w:rsidRPr="00770D9B">
        <w:rPr>
          <w:rFonts w:asciiTheme="minorEastAsia" w:hAnsiTheme="minorEastAsia"/>
          <w:sz w:val="24"/>
          <w:szCs w:val="24"/>
        </w:rPr>
        <w:t>老师</w:t>
      </w:r>
      <w:r w:rsidRPr="00770D9B">
        <w:rPr>
          <w:rFonts w:asciiTheme="minorEastAsia" w:hAnsiTheme="minorEastAsia" w:hint="eastAsia"/>
          <w:sz w:val="24"/>
          <w:szCs w:val="24"/>
        </w:rPr>
        <w:t>的每项原始分乘该项目的权重，累加后即为该</w:t>
      </w:r>
      <w:r w:rsidRPr="00770D9B">
        <w:rPr>
          <w:rFonts w:asciiTheme="minorEastAsia" w:hAnsiTheme="minorEastAsia" w:hint="eastAsia"/>
          <w:sz w:val="24"/>
          <w:szCs w:val="24"/>
        </w:rPr>
        <w:t>参赛者</w:t>
      </w:r>
      <w:r w:rsidRPr="00770D9B">
        <w:rPr>
          <w:rFonts w:asciiTheme="minorEastAsia" w:hAnsiTheme="minorEastAsia" w:hint="eastAsia"/>
          <w:sz w:val="24"/>
          <w:szCs w:val="24"/>
        </w:rPr>
        <w:t>所得总分。</w:t>
      </w:r>
    </w:p>
    <w:p w:rsidR="0014585E" w:rsidRPr="00770D9B" w:rsidRDefault="00770D9B" w:rsidP="00770D9B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70D9B">
        <w:rPr>
          <w:rFonts w:asciiTheme="minorEastAsia" w:hAnsiTheme="minorEastAsia" w:hint="eastAsia"/>
          <w:sz w:val="24"/>
          <w:szCs w:val="24"/>
        </w:rPr>
        <w:t>前6名</w:t>
      </w:r>
      <w:r w:rsidRPr="00770D9B">
        <w:rPr>
          <w:rFonts w:asciiTheme="minorEastAsia" w:hAnsiTheme="minorEastAsia"/>
          <w:sz w:val="24"/>
          <w:szCs w:val="24"/>
        </w:rPr>
        <w:t>参加区级比赛。</w:t>
      </w:r>
      <w:bookmarkStart w:id="0" w:name="_GoBack"/>
      <w:bookmarkEnd w:id="0"/>
    </w:p>
    <w:p w:rsidR="00770D9B" w:rsidRPr="00770D9B" w:rsidRDefault="00770D9B" w:rsidP="00770D9B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sectPr w:rsidR="00770D9B" w:rsidRPr="00770D9B" w:rsidSect="00770D9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72" w:rsidRDefault="00610272" w:rsidP="005E6A9B">
      <w:r>
        <w:separator/>
      </w:r>
    </w:p>
  </w:endnote>
  <w:endnote w:type="continuationSeparator" w:id="0">
    <w:p w:rsidR="00610272" w:rsidRDefault="00610272" w:rsidP="005E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72" w:rsidRDefault="00610272" w:rsidP="005E6A9B">
      <w:r>
        <w:separator/>
      </w:r>
    </w:p>
  </w:footnote>
  <w:footnote w:type="continuationSeparator" w:id="0">
    <w:p w:rsidR="00610272" w:rsidRDefault="00610272" w:rsidP="005E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E1"/>
    <w:rsid w:val="000305EA"/>
    <w:rsid w:val="0014585E"/>
    <w:rsid w:val="00180587"/>
    <w:rsid w:val="001911C0"/>
    <w:rsid w:val="002625E1"/>
    <w:rsid w:val="00376B03"/>
    <w:rsid w:val="00566F0F"/>
    <w:rsid w:val="005E6A9B"/>
    <w:rsid w:val="00610272"/>
    <w:rsid w:val="00770D9B"/>
    <w:rsid w:val="008F5D09"/>
    <w:rsid w:val="009F72D3"/>
    <w:rsid w:val="00B60005"/>
    <w:rsid w:val="00E371BD"/>
    <w:rsid w:val="00E9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6BBE0-F136-4D03-8FB4-E515E980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A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5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2020-09-08T04:24:00Z</cp:lastPrinted>
  <dcterms:created xsi:type="dcterms:W3CDTF">2020-09-07T04:33:00Z</dcterms:created>
  <dcterms:modified xsi:type="dcterms:W3CDTF">2020-09-08T04:24:00Z</dcterms:modified>
</cp:coreProperties>
</file>