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color w:val="000000"/>
          <w:sz w:val="32"/>
        </w:rPr>
      </w:pPr>
      <w:r>
        <w:rPr>
          <w:rFonts w:hint="eastAsia" w:ascii="黑体" w:hAnsi="黑体" w:eastAsia="黑体"/>
          <w:b/>
          <w:color w:val="000000"/>
          <w:sz w:val="32"/>
        </w:rPr>
        <w:t>新魏幼儿园新芽组会议记录</w:t>
      </w:r>
    </w:p>
    <w:tbl>
      <w:tblPr>
        <w:tblStyle w:val="4"/>
        <w:tblW w:w="93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519"/>
        <w:gridCol w:w="1001"/>
        <w:gridCol w:w="3600"/>
        <w:gridCol w:w="900"/>
        <w:gridCol w:w="1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题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left"/>
              <w:rPr>
                <w:rFonts w:hint="eastAsia"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新芽组成员第</w:t>
            </w:r>
            <w:r>
              <w:rPr>
                <w:rFonts w:hint="eastAsia" w:ascii="宋体" w:hAnsi="宋体"/>
                <w:color w:val="000000"/>
                <w:kern w:val="0"/>
                <w:lang w:val="en-US" w:eastAsia="zh-CN"/>
              </w:rPr>
              <w:t>二</w:t>
            </w:r>
            <w:r>
              <w:rPr>
                <w:rFonts w:hint="eastAsia" w:ascii="宋体" w:hAnsi="宋体"/>
                <w:color w:val="000000"/>
                <w:kern w:val="0"/>
              </w:rPr>
              <w:t>次活动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目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标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default"/>
                <w:color w:val="000000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教师学习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扫描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观察记录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val="en-US" w:eastAsia="zh-CN"/>
              </w:rPr>
              <w:t>的方法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形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式</w:t>
            </w:r>
          </w:p>
        </w:tc>
        <w:tc>
          <w:tcPr>
            <w:tcW w:w="61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工作计划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记录人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both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黄李薇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时  间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default" w:ascii="宋体" w:hAnsi="宋体" w:eastAsia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lang w:val="en-US" w:eastAsia="zh-CN"/>
              </w:rPr>
              <w:t>2020.</w:t>
            </w:r>
            <w:r>
              <w:rPr>
                <w:rFonts w:hint="eastAsia" w:ascii="宋体" w:hAnsi="宋体"/>
                <w:color w:val="000000"/>
                <w:lang w:val="en-US" w:eastAsia="zh-CN"/>
              </w:rPr>
              <w:t>6.4</w:t>
            </w:r>
          </w:p>
        </w:tc>
        <w:tc>
          <w:tcPr>
            <w:tcW w:w="10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</w:t>
            </w:r>
            <w:r>
              <w:rPr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点</w:t>
            </w:r>
          </w:p>
        </w:tc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  <w:lang w:val="en-US" w:eastAsia="zh-CN"/>
              </w:rPr>
              <w:t>多功能会议室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主持人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eastAsia="宋体"/>
                <w:color w:val="0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参加人员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default" w:eastAsia="宋体"/>
                <w:color w:val="000000"/>
                <w:lang w:val="en-US" w:eastAsia="zh-CN"/>
              </w:rPr>
            </w:pPr>
            <w:r>
              <w:rPr>
                <w:rFonts w:hint="eastAsia"/>
                <w:color w:val="000000"/>
              </w:rPr>
              <w:t>朱钰玲、黄李薇、杨荣荣、陶莹、李旻玉、严茜茜、邹艾琳、</w:t>
            </w: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color w:val="000000"/>
                <w:szCs w:val="22"/>
                <w:lang w:eastAsia="zh-CN"/>
              </w:rPr>
              <w:t>、</w:t>
            </w:r>
            <w:r>
              <w:rPr>
                <w:rFonts w:hint="eastAsia"/>
                <w:color w:val="000000"/>
                <w:szCs w:val="22"/>
                <w:lang w:val="en-US" w:eastAsia="zh-CN"/>
              </w:rPr>
              <w:t>岳时超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6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会</w:t>
            </w: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议</w:t>
            </w: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过</w:t>
            </w: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</w:p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程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1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游戏开始，萝卜蹲。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理论学习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：扫描观察法由陈老师带我们进行理论学习。首先分享视频，从视频中了解扫描观察法的定义、范围等，看完之后交流。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：对扫描观察法进行了清晰的说明，在哪些地方运用过的。首先我们来理解一下他的定义。（观看视频）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</w:t>
            </w:r>
            <w:r>
              <w:rPr>
                <w:rFonts w:hint="eastAsia"/>
                <w:color w:val="000000"/>
              </w:rPr>
              <w:t>旻玉</w:t>
            </w:r>
            <w:r>
              <w:rPr>
                <w:rFonts w:hint="eastAsia"/>
                <w:lang w:val="en-US" w:eastAsia="zh-CN"/>
              </w:rPr>
              <w:t>：观察者在一个环境里，粗线条了解全班幼儿的情况。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：注意什么？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</w:t>
            </w:r>
            <w:r>
              <w:rPr>
                <w:rFonts w:hint="eastAsia"/>
                <w:color w:val="000000"/>
              </w:rPr>
              <w:t>旻玉</w:t>
            </w:r>
            <w:r>
              <w:rPr>
                <w:rFonts w:hint="eastAsia"/>
                <w:lang w:val="en-US" w:eastAsia="zh-CN"/>
              </w:rPr>
              <w:t>：全面。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：在相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等的时间段里，对所有的幼儿进行观察。还有什么疑问吗？扫描观察法在我们日常的时候中，在哪些方面会多一些。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岳</w:t>
            </w:r>
            <w:r>
              <w:rPr>
                <w:rFonts w:hint="eastAsia"/>
                <w:color w:val="000000"/>
                <w:szCs w:val="22"/>
                <w:lang w:val="en-US" w:eastAsia="zh-CN"/>
              </w:rPr>
              <w:t>时超</w:t>
            </w:r>
            <w:r>
              <w:rPr>
                <w:rFonts w:hint="eastAsia"/>
                <w:lang w:val="en-US" w:eastAsia="zh-CN"/>
              </w:rPr>
              <w:t>：刚开始的时候扫描一下看孩子在哪里，结束的时候也看一下，兴趣点和游戏的持续时间。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：观察的时候有一个时间节点，游戏开始、结束观察孩子的游戏情况，孩子持续的时间比较多。老师要思考为什么孩子在这里这么长时间，对区域的材料进行更改、提供，吸引孩子的兴趣。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陶莹：在刚开始的时候使用，了解幼儿的兴趣。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：老师投放新材料，你是怎样记录观察的。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陶莹：以10分钟为一个阶段，观察孩子。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：有一个预设，对孩子的玩法。新材料的使用上使用到了这个方法。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户外一天下去两次，基本上玩那个基本材料，基本上以玩为主。孩子周一至周五的状态是不一样的，可以理解孩子的耐心、方法等等。以前混龄观察不到自己班的全班幼儿，现在观察全班幼儿非常的好，老师能更清楚的了解孩子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：针对全班幼儿对游戏的材料，更深入的了解幼儿。在视频中也有这样一个表格，一周可以用这个表格记录。黄老师也在读书心得中写到了，请你来说一说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黄李薇：我的学习心得中有两个图表，第一个是以区域划分的，第二个是场地划分的两个都需要持续的观察。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：分析游戏区域，对游戏区域进行观察。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岳</w:t>
            </w:r>
            <w:r>
              <w:rPr>
                <w:rFonts w:hint="eastAsia"/>
                <w:color w:val="000000"/>
                <w:szCs w:val="22"/>
                <w:lang w:val="en-US" w:eastAsia="zh-CN"/>
              </w:rPr>
              <w:t>时超</w:t>
            </w:r>
            <w:r>
              <w:rPr>
                <w:rFonts w:hint="eastAsia"/>
                <w:lang w:val="en-US" w:eastAsia="zh-CN"/>
              </w:rPr>
              <w:t>：同一片场地，可以放什么区，看哪些幼儿来玩。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：场地人少了就没有吸引力了。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我们的学习案例有什么不同，我们来看一看。新材料投放的一个表格，时间段、备注进行了一个分析。户外活动的跟我们今天有些类似但也有不同，有小中大班，三天比较三个年龄段的孩子的兴趣、玩法、哪些是使用比较多的。在一个环境中所有的孩子都观察过来了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朱钰玲：在相同的时间内进行观察。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：他是按照指南上面的，按照特定的情况。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杨</w:t>
            </w:r>
            <w:r>
              <w:rPr>
                <w:rFonts w:hint="eastAsia"/>
                <w:color w:val="000000"/>
              </w:rPr>
              <w:t>荣荣</w:t>
            </w:r>
            <w:r>
              <w:rPr>
                <w:rFonts w:hint="eastAsia"/>
                <w:lang w:val="en-US" w:eastAsia="zh-CN"/>
              </w:rPr>
              <w:t>：你不能预测所以的现场。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：这个表格有一定的预设，远足，而设计了这个表格，针对这一个事件而设计的。看了这几个案例，谁想来说一说哪些是你学习到的，哪些是以后可以用到的。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朱钰玲：以前没有思路，现在看小朋友的。场地的观察，后面是星期一星期二，看孩子的兴趣。还可以看孩子的玩法、人数进行观察，看大家的需要进行观察。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刚刚朱老师把扫描观察法的范围说了出来，颠覆了我们以前的传统，以前没有量化、没有表格、没有系统化的观察记录下来，凭经验进行。但是现在我们会根据我们的需要来设计表格，进行观察分析。还有什么需要补充吗？大家还有什么疑惑吗？</w:t>
            </w:r>
          </w:p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案例分析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：接下来进入我们的第三个环节，对我们教师的观察记录表进行一个，每一位老师在介绍完自己的量表，其他老师可以说出她的优点，或者还有什么是可以改进的。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李旻玉：时间段我们是一样的，量表研究的是游戏的玩法、材料，并在框里体现，后面还有一个备注，没有分男女，可以看一下男女玩的情况。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：李老师写的目的内容。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</w:t>
            </w:r>
            <w:r>
              <w:rPr>
                <w:rFonts w:hint="eastAsia"/>
                <w:color w:val="000000"/>
              </w:rPr>
              <w:t>旻玉</w:t>
            </w:r>
            <w:r>
              <w:rPr>
                <w:rFonts w:hint="eastAsia"/>
                <w:lang w:val="en-US" w:eastAsia="zh-CN"/>
              </w:rPr>
              <w:t>：目的跟内容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：小四班孩子玩下来有什么需要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</w:t>
            </w:r>
            <w:r>
              <w:rPr>
                <w:rFonts w:hint="eastAsia"/>
                <w:color w:val="000000"/>
              </w:rPr>
              <w:t>旻玉</w:t>
            </w:r>
            <w:r>
              <w:rPr>
                <w:rFonts w:hint="eastAsia"/>
                <w:lang w:val="en-US" w:eastAsia="zh-CN"/>
              </w:rPr>
              <w:t>：可能是天气热的情况，孩子喜欢玩陀螺。有一个红条纹的男孩一直在打球，可能是真的喜欢打这个球。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严茜茜：那个孩子一直在打球，可能是没别的玩了。</w:t>
            </w:r>
            <w:r>
              <w:rPr>
                <w:rFonts w:hint="eastAsia"/>
                <w:lang w:val="en-US" w:eastAsia="zh-CN"/>
              </w:rPr>
              <w:br w:type="textWrapping"/>
            </w:r>
            <w:r>
              <w:rPr>
                <w:rFonts w:hint="eastAsia"/>
                <w:lang w:val="en-US" w:eastAsia="zh-CN"/>
              </w:rPr>
              <w:t>岳</w:t>
            </w:r>
            <w:r>
              <w:rPr>
                <w:rFonts w:hint="eastAsia"/>
                <w:color w:val="000000"/>
                <w:szCs w:val="22"/>
                <w:lang w:val="en-US" w:eastAsia="zh-CN"/>
              </w:rPr>
              <w:t>时超</w:t>
            </w:r>
            <w:r>
              <w:rPr>
                <w:rFonts w:hint="eastAsia"/>
                <w:lang w:val="en-US" w:eastAsia="zh-CN"/>
              </w:rPr>
              <w:t>、</w:t>
            </w: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：可能是没有选择天气热。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：还有哪个老师想来说一说。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朱钰玲：追尾巴、天气。爬圈是一长条的，后来人越来越少，那是不是要调整。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：同样的材料可以有很多玩法的。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：老师要调动孩子的兴趣，带动一下孩子。我们中班可以自己开始玩的，有很多的方法。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岳</w:t>
            </w:r>
            <w:r>
              <w:rPr>
                <w:rFonts w:hint="eastAsia"/>
                <w:color w:val="000000"/>
              </w:rPr>
              <w:t>艾琳</w:t>
            </w:r>
            <w:r>
              <w:rPr>
                <w:rFonts w:hint="eastAsia"/>
                <w:lang w:val="en-US" w:eastAsia="zh-CN"/>
              </w:rPr>
              <w:t>：玩法单一。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朱钰玲：可以看孩子，纵向看可以看孩子游戏的项目。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李</w:t>
            </w:r>
            <w:r>
              <w:rPr>
                <w:rFonts w:hint="eastAsia"/>
                <w:color w:val="000000"/>
              </w:rPr>
              <w:t>旻玉</w:t>
            </w:r>
            <w:r>
              <w:rPr>
                <w:rFonts w:hint="eastAsia"/>
                <w:lang w:val="en-US" w:eastAsia="zh-CN"/>
              </w:rPr>
              <w:t>：适合于观察本班的孩子，本班的老师知道孩子的兴趣点。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邹</w:t>
            </w:r>
            <w:r>
              <w:rPr>
                <w:rFonts w:hint="eastAsia"/>
                <w:color w:val="000000"/>
              </w:rPr>
              <w:t>艾琳</w:t>
            </w:r>
            <w:r>
              <w:rPr>
                <w:rFonts w:hint="eastAsia"/>
                <w:lang w:val="en-US" w:eastAsia="zh-CN"/>
              </w:rPr>
              <w:t>：可以看出来哪些游戏受欢迎，看出哪些孩子的持久度高，后面可以看出他们不喜欢玩的可以跟进，提供材料。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  <w:szCs w:val="22"/>
              </w:rPr>
              <w:t>陈丽华</w:t>
            </w:r>
            <w:r>
              <w:rPr>
                <w:rFonts w:hint="eastAsia"/>
                <w:lang w:val="en-US" w:eastAsia="zh-CN"/>
              </w:rPr>
              <w:t>：可以借鉴我们的区域中，可以持续观察一个星期，可以看幼儿的兴趣和选择的区域。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：可以联想到后期的区域观察。岳老师的男女分开的方法，但是老师要对幼儿较熟悉。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岳时超：以10分钟为一个节点，刚开始分布差不多，有一个男孩全程没有离开，游戏的专注力比较好。我的表格看孩子的兴趣点。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color w:val="000000"/>
              </w:rPr>
              <w:t>严茜茜</w:t>
            </w:r>
            <w:r>
              <w:rPr>
                <w:rFonts w:hint="eastAsia"/>
                <w:lang w:val="en-US" w:eastAsia="zh-CN"/>
              </w:rPr>
              <w:t>：我们的老师通过自己的兴趣来设计调查表，这个表后期我们也可以拿出来用。混龄的时候可以用这个表。我们老师学习银河幼儿园老师的表格，希望我们的老师可以用这个观察法观察我们的幼儿，发展我们的幼儿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朱钰玲：本次我们扫描观察的学习就结束了，接下来我们会有一本书放在我们的教室，在一个星期里阅读一章内容并在群里分享读书感悟，在下一个星期里进行线上交流。</w:t>
            </w:r>
          </w:p>
          <w:p>
            <w:pPr>
              <w:numPr>
                <w:ilvl w:val="0"/>
                <w:numId w:val="0"/>
              </w:numPr>
              <w:spacing w:line="360" w:lineRule="exact"/>
              <w:rPr>
                <w:rFonts w:hint="eastAsia" w:eastAsia="宋体"/>
                <w:color w:val="00000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效果分析</w:t>
            </w:r>
          </w:p>
        </w:tc>
        <w:tc>
          <w:tcPr>
            <w:tcW w:w="81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ind w:firstLine="480" w:firstLineChars="200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本次会议是新芽组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本学期第一次研讨活动，老师们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首先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通过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视频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理论学习、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观看银河幼儿园的观察记录，书写读书感想。然后实践观察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的方式对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扫描观察进行实战练习。其次在中午的会议上，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每位老师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再次学习扫描观察、思维碰撞。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分享了自己的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扫描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记录，并围绕要点进行阐述，其他老师针对</w:t>
            </w:r>
            <w:r>
              <w:rPr>
                <w:rFonts w:hint="eastAsia"/>
                <w:color w:val="000000"/>
                <w:sz w:val="24"/>
                <w:szCs w:val="24"/>
                <w:lang w:val="en-US" w:eastAsia="zh-CN"/>
              </w:rPr>
              <w:t>扫描</w:t>
            </w:r>
            <w:r>
              <w:rPr>
                <w:rFonts w:hint="eastAsia"/>
                <w:color w:val="000000"/>
                <w:sz w:val="24"/>
                <w:szCs w:val="24"/>
                <w:lang w:eastAsia="zh-CN"/>
              </w:rPr>
              <w:t>记录进行分析和评价，提出了自己的意见建议，老师们会把学到的知识应用到实践中去。</w:t>
            </w:r>
          </w:p>
        </w:tc>
      </w:tr>
    </w:tbl>
    <w:p>
      <w:pPr>
        <w:rPr>
          <w:rFonts w:hint="eastAsia" w:eastAsia="宋体"/>
          <w:lang w:eastAsia="zh-CN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  <w:p>
    <w:pPr>
      <w:pStyle w:val="2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      </w:t>
    </w:r>
  </w:p>
  <w:p>
    <w:pPr>
      <w:pStyle w:val="2"/>
      <w:ind w:firstLine="5580" w:firstLineChars="3100"/>
    </w:pPr>
    <w:r>
      <w:rPr>
        <w:rFonts w:hint="eastAsia"/>
      </w:rPr>
      <w:t>一份热情  一腔激情  走进每一个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u w:val="single"/>
      </w:rPr>
    </w:pPr>
    <w:r>
      <w:rPr>
        <w:u w:val="single"/>
      </w:rPr>
      <w:drawing>
        <wp:inline distT="0" distB="0" distL="114300" distR="114300">
          <wp:extent cx="488315" cy="210185"/>
          <wp:effectExtent l="0" t="0" r="6985" b="18415"/>
          <wp:docPr id="1" name="图片 1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mexport1554688828562"/>
                  <pic:cNvPicPr>
                    <a:picLocks noChangeAspect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8315" cy="210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u w:val="single"/>
      </w:rPr>
      <w:t xml:space="preserve">常州市新北区新魏幼儿园——体验新的每一天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323DD2"/>
    <w:multiLevelType w:val="singleLevel"/>
    <w:tmpl w:val="D1323DD2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B06F41"/>
    <w:rsid w:val="32C95583"/>
    <w:rsid w:val="3370662D"/>
    <w:rsid w:val="42497E50"/>
    <w:rsid w:val="53535663"/>
    <w:rsid w:val="57E82F7F"/>
    <w:rsid w:val="5CB72CE9"/>
    <w:rsid w:val="668E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HLW</cp:lastModifiedBy>
  <dcterms:modified xsi:type="dcterms:W3CDTF">2020-06-04T08:16:41Z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