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培训内容——</w:t>
      </w:r>
      <w:r>
        <w:rPr>
          <w:rFonts w:hint="eastAsia"/>
          <w:color w:val="auto"/>
        </w:rPr>
        <w:t>“番茄表单”</w:t>
      </w:r>
    </w:p>
    <w:p>
      <w:pPr>
        <w:widowControl/>
        <w:shd w:val="clear" w:color="auto" w:fill="FFFFFF"/>
        <w:spacing w:line="360" w:lineRule="atLeast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一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、目标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1．初步了解“番茄表单”。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2．学习“番茄表单”。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3．通过实例操作：优秀教师投票、考试和测评，掌握操作方法。</w:t>
      </w:r>
    </w:p>
    <w:p>
      <w:pPr>
        <w:widowControl/>
        <w:shd w:val="clear" w:color="auto" w:fill="FFFFFF"/>
        <w:spacing w:line="360" w:lineRule="atLeast"/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二、操作示范</w:t>
      </w:r>
    </w:p>
    <w:p>
      <w:pPr>
        <w:widowControl/>
        <w:shd w:val="clear" w:color="auto" w:fill="FFFFFF"/>
        <w:spacing w:line="360" w:lineRule="atLeast"/>
        <w:ind w:firstLine="42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例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1：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2019年度人物票选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，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从若干位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教师中选出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几位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优秀教师；</w:t>
      </w:r>
    </w:p>
    <w:p>
      <w:pPr>
        <w:widowControl/>
        <w:shd w:val="clear" w:color="auto" w:fill="FFFFFF"/>
        <w:spacing w:line="480" w:lineRule="exact"/>
        <w:ind w:firstLine="482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使用软件：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番茄表单 网页</w:t>
      </w:r>
    </w:p>
    <w:p>
      <w:pPr>
        <w:widowControl/>
        <w:shd w:val="clear" w:color="auto" w:fill="FFFFFF"/>
        <w:spacing w:line="360" w:lineRule="atLeast"/>
        <w:rPr>
          <w:rFonts w:ascii="Arial" w:hAnsi="Arial" w:eastAsia="宋体" w:cs="Arial"/>
          <w:b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b/>
          <w:color w:val="auto"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实现功能：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1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．团队人员自由投票；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．后台自动统计数据，表格和统计图直观显示；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3.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图文显示优秀教师的照片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及介绍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tLeast"/>
        <w:ind w:firstLine="482" w:firstLineChars="200"/>
        <w:rPr>
          <w:rFonts w:ascii="Arial" w:hAnsi="Arial" w:eastAsia="宋体" w:cs="Arial"/>
          <w:b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操作步骤：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1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．打开浏览器，输入番茄表单网址：https://fanqier.cn/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，登录（可选微信扫二维码）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eastAsia="宋体"/>
          <w:color w:val="auto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．在业务场景中，选择活动投票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场景模板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3.选用最美员工投票模板；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4.投票主题和引言说明编辑；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5.更换教师美照和编辑优秀教师姓名；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6.添加详情介绍和选项显示序号编辑；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7.设置单选或者多选，设定多选限定；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8.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发布。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9.查看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回复。</w:t>
      </w:r>
    </w:p>
    <w:p>
      <w:pPr>
        <w:widowControl/>
        <w:shd w:val="clear" w:color="auto" w:fill="FFFFFF"/>
        <w:spacing w:line="4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例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六年级数学第一、二单元在线练习</w:t>
      </w:r>
    </w:p>
    <w:p>
      <w:pPr>
        <w:widowControl/>
        <w:shd w:val="clear" w:color="auto" w:fill="FFFFFF"/>
        <w:spacing w:line="480" w:lineRule="exact"/>
        <w:ind w:firstLine="482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使用软件：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番茄表单 网页</w:t>
      </w:r>
    </w:p>
    <w:p>
      <w:pPr>
        <w:widowControl/>
        <w:shd w:val="clear" w:color="auto" w:fill="FFFFFF"/>
        <w:spacing w:line="480" w:lineRule="exact"/>
        <w:ind w:firstLine="482" w:firstLineChars="200"/>
        <w:rPr>
          <w:rFonts w:ascii="Arial" w:hAnsi="Arial" w:eastAsia="宋体" w:cs="Arial"/>
          <w:b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实现功能：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1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学生自主答题，上传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；</w:t>
      </w:r>
      <w:bookmarkStart w:id="0" w:name="_GoBack"/>
      <w:bookmarkEnd w:id="0"/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．后台自动统计数据；</w:t>
      </w:r>
    </w:p>
    <w:p>
      <w:pPr>
        <w:widowControl/>
        <w:shd w:val="clear" w:color="auto" w:fill="FFFFFF"/>
        <w:spacing w:line="480" w:lineRule="exact"/>
        <w:ind w:firstLine="482" w:firstLineChars="200"/>
        <w:rPr>
          <w:rFonts w:ascii="Arial" w:hAnsi="Arial" w:eastAsia="宋体" w:cs="Arial"/>
          <w:b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操作步骤：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1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．打开浏览器，输入番茄表单网址：https://fanqier.cn/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，登录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．在业务场景中，选择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在线测评场景模板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3.</w:t>
      </w:r>
      <w:r>
        <w:rPr>
          <w:rFonts w:ascii="Arial" w:hAnsi="Arial" w:eastAsia="宋体" w:cs="Arial"/>
          <w:color w:val="auto"/>
          <w:kern w:val="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选择在线考试模板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4.</w:t>
      </w:r>
      <w:r>
        <w:rPr>
          <w:rFonts w:ascii="Arial" w:hAnsi="Arial" w:eastAsia="宋体" w:cs="Arial"/>
          <w:color w:val="auto"/>
          <w:kern w:val="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利用拖动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更换相关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练习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内容（单选、多选、填空）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、进行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基础文字编辑；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5.</w:t>
      </w:r>
      <w:r>
        <w:rPr>
          <w:rFonts w:ascii="Arial" w:hAnsi="Arial" w:eastAsia="宋体" w:cs="Arial"/>
          <w:color w:val="auto"/>
          <w:kern w:val="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发布练习，分享链接文件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80" w:lineRule="exact"/>
        <w:ind w:firstLine="482" w:firstLineChars="200"/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（二）查看回复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val="en-US" w:eastAsia="zh-CN"/>
        </w:rPr>
        <w:t>1.进入表单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default" w:ascii="Arial" w:hAnsi="Arial" w:eastAsia="宋体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val="en-US" w:eastAsia="zh-CN"/>
        </w:rPr>
        <w:t>2.查看回复和数据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Arial" w:hAnsi="Arial" w:eastAsia="宋体" w:cs="Arial"/>
          <w:color w:val="auto"/>
          <w:kern w:val="0"/>
          <w:sz w:val="24"/>
          <w:szCs w:val="24"/>
        </w:rPr>
      </w:pPr>
    </w:p>
    <w:p>
      <w:pPr>
        <w:widowControl/>
        <w:jc w:val="lef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C17"/>
    <w:rsid w:val="00110053"/>
    <w:rsid w:val="001B4D98"/>
    <w:rsid w:val="00292E2F"/>
    <w:rsid w:val="005E1C7C"/>
    <w:rsid w:val="006F3C17"/>
    <w:rsid w:val="00F05BC0"/>
    <w:rsid w:val="034F5C0D"/>
    <w:rsid w:val="080970C8"/>
    <w:rsid w:val="09531901"/>
    <w:rsid w:val="10BF4210"/>
    <w:rsid w:val="17FE7721"/>
    <w:rsid w:val="1CF26813"/>
    <w:rsid w:val="1CFB364D"/>
    <w:rsid w:val="1EC70D26"/>
    <w:rsid w:val="1EEC62F9"/>
    <w:rsid w:val="242C3A19"/>
    <w:rsid w:val="2BDC73A8"/>
    <w:rsid w:val="2C190585"/>
    <w:rsid w:val="2FEC1CB7"/>
    <w:rsid w:val="32C8413F"/>
    <w:rsid w:val="3BDF5AFE"/>
    <w:rsid w:val="42F91CF3"/>
    <w:rsid w:val="4C063CF3"/>
    <w:rsid w:val="4D3F66FC"/>
    <w:rsid w:val="5296647F"/>
    <w:rsid w:val="53C2487A"/>
    <w:rsid w:val="565E74D7"/>
    <w:rsid w:val="5BCF6176"/>
    <w:rsid w:val="5BCF7160"/>
    <w:rsid w:val="5F5552CB"/>
    <w:rsid w:val="60087CB7"/>
    <w:rsid w:val="621B08BC"/>
    <w:rsid w:val="66401537"/>
    <w:rsid w:val="71027D2C"/>
    <w:rsid w:val="74120AEC"/>
    <w:rsid w:val="7A130C47"/>
    <w:rsid w:val="7C4960F2"/>
    <w:rsid w:val="7D5011DA"/>
    <w:rsid w:val="7DD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</Words>
  <Characters>1736</Characters>
  <Lines>14</Lines>
  <Paragraphs>4</Paragraphs>
  <TotalTime>0</TotalTime>
  <ScaleCrop>false</ScaleCrop>
  <LinksUpToDate>false</LinksUpToDate>
  <CharactersWithSpaces>2036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2019-09-06T09:04:00Z</dcterms:created>
  <dc:creator>Administrator</dc:creator>
  <cp:lastModifiedBy>Administrator</cp:lastModifiedBy>
  <dcterms:modified xsi:type="dcterms:W3CDTF">2019-10-30T01:15:26Z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