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hint="eastAsia" w:ascii="Arial" w:hAnsi="Arial" w:eastAsia="宋体" w:cs="Arial"/>
          <w:b/>
          <w:color w:val="auto"/>
          <w:kern w:val="0"/>
          <w:sz w:val="40"/>
          <w:szCs w:val="40"/>
          <w:lang w:eastAsia="zh-CN"/>
        </w:rPr>
      </w:pPr>
      <w:r>
        <w:rPr>
          <w:rFonts w:hint="eastAsia" w:ascii="Arial" w:hAnsi="Arial" w:eastAsia="宋体" w:cs="Arial"/>
          <w:b/>
          <w:color w:val="auto"/>
          <w:kern w:val="0"/>
          <w:sz w:val="40"/>
          <w:szCs w:val="40"/>
        </w:rPr>
        <w:t>培训</w:t>
      </w:r>
      <w:r>
        <w:rPr>
          <w:rFonts w:hint="eastAsia" w:ascii="Arial" w:hAnsi="Arial" w:eastAsia="宋体" w:cs="Arial"/>
          <w:b/>
          <w:color w:val="auto"/>
          <w:kern w:val="0"/>
          <w:sz w:val="40"/>
          <w:szCs w:val="40"/>
          <w:lang w:eastAsia="zh-CN"/>
        </w:rPr>
        <w:t>内容</w:t>
      </w:r>
      <w:r>
        <w:rPr>
          <w:rFonts w:hint="eastAsia" w:ascii="Arial" w:hAnsi="Arial" w:eastAsia="宋体" w:cs="Arial"/>
          <w:b/>
          <w:color w:val="auto"/>
          <w:kern w:val="0"/>
          <w:sz w:val="40"/>
          <w:szCs w:val="40"/>
          <w:lang w:val="en-US" w:eastAsia="zh-CN"/>
        </w:rPr>
        <w:t>——</w:t>
      </w:r>
      <w:r>
        <w:rPr>
          <w:rFonts w:hint="eastAsia" w:ascii="Arial" w:hAnsi="Arial" w:eastAsia="宋体" w:cs="Arial"/>
          <w:b/>
          <w:color w:val="auto"/>
          <w:kern w:val="0"/>
          <w:sz w:val="40"/>
          <w:szCs w:val="40"/>
        </w:rPr>
        <w:t>“</w:t>
      </w:r>
      <w:r>
        <w:rPr>
          <w:rFonts w:hint="eastAsia" w:ascii="Arial" w:hAnsi="Arial" w:eastAsia="宋体" w:cs="Arial"/>
          <w:b/>
          <w:color w:val="auto"/>
          <w:kern w:val="0"/>
          <w:sz w:val="40"/>
          <w:szCs w:val="40"/>
          <w:lang w:eastAsia="zh-CN"/>
        </w:rPr>
        <w:t>问卷星</w:t>
      </w:r>
      <w:r>
        <w:rPr>
          <w:rFonts w:hint="eastAsia" w:ascii="Arial" w:hAnsi="Arial" w:eastAsia="宋体" w:cs="Arial"/>
          <w:b/>
          <w:color w:val="auto"/>
          <w:kern w:val="0"/>
          <w:sz w:val="40"/>
          <w:szCs w:val="40"/>
        </w:rPr>
        <w:t>”</w:t>
      </w:r>
    </w:p>
    <w:p>
      <w:pPr>
        <w:widowControl/>
        <w:shd w:val="clear" w:color="auto" w:fill="FFFFFF"/>
        <w:spacing w:line="360" w:lineRule="atLeast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  <w:lang w:eastAsia="zh-CN"/>
        </w:rPr>
        <w:t>一</w:t>
      </w: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</w:rPr>
        <w:t>、目标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1．初步了解“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  <w:t>问卷星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”。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2．学习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  <w:t>使用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“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  <w:t>问卷星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”。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3．通过实例操作：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  <w:t>制作调查问卷和成绩查询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，掌握操作方法。</w:t>
      </w:r>
    </w:p>
    <w:p>
      <w:pPr>
        <w:widowControl/>
        <w:shd w:val="clear" w:color="auto" w:fill="FFFFFF"/>
        <w:spacing w:line="360" w:lineRule="atLeast"/>
        <w:rPr>
          <w:rFonts w:hint="eastAsia" w:ascii="Arial" w:hAnsi="Arial" w:eastAsia="宋体" w:cs="Arial"/>
          <w:b/>
          <w:color w:val="auto"/>
          <w:kern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  <w:lang w:eastAsia="zh-CN"/>
        </w:rPr>
        <w:t>二、操作示范</w:t>
      </w:r>
    </w:p>
    <w:p>
      <w:pPr>
        <w:ind w:firstLine="480" w:firstLineChars="200"/>
        <w:jc w:val="both"/>
        <w:rPr>
          <w:rFonts w:hint="eastAsia" w:ascii="Helvetica" w:hAnsi="Helvetica" w:eastAsia="宋体" w:cs="Helvetica"/>
          <w:b w:val="0"/>
          <w:i w:val="0"/>
          <w:caps w:val="0"/>
          <w:color w:val="1F1F1F"/>
          <w:spacing w:val="0"/>
          <w:sz w:val="24"/>
          <w:szCs w:val="24"/>
          <w:u w:val="none"/>
          <w:shd w:val="clear" w:fill="FFFFFF"/>
          <w:lang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1F1F1F"/>
          <w:spacing w:val="0"/>
          <w:sz w:val="24"/>
          <w:szCs w:val="24"/>
          <w:u w:val="none"/>
          <w:shd w:val="clear" w:fill="FFFFFF"/>
          <w:lang w:eastAsia="zh-CN"/>
        </w:rPr>
        <w:t>例</w:t>
      </w:r>
      <w:r>
        <w:rPr>
          <w:rFonts w:hint="eastAsia" w:ascii="Helvetica" w:hAnsi="Helvetica" w:eastAsia="宋体" w:cs="Helvetica"/>
          <w:b w:val="0"/>
          <w:i w:val="0"/>
          <w:caps w:val="0"/>
          <w:color w:val="1F1F1F"/>
          <w:spacing w:val="0"/>
          <w:sz w:val="24"/>
          <w:szCs w:val="24"/>
          <w:u w:val="none"/>
          <w:shd w:val="clear" w:fill="FFFFFF"/>
          <w:lang w:val="en-US" w:eastAsia="zh-CN"/>
        </w:rPr>
        <w:t>1</w:t>
      </w:r>
      <w:r>
        <w:rPr>
          <w:rFonts w:hint="eastAsia" w:ascii="Helvetica" w:hAnsi="Helvetica" w:eastAsia="宋体" w:cs="Helvetica"/>
          <w:b w:val="0"/>
          <w:i w:val="0"/>
          <w:caps w:val="0"/>
          <w:color w:val="1F1F1F"/>
          <w:spacing w:val="0"/>
          <w:sz w:val="24"/>
          <w:szCs w:val="24"/>
          <w:u w:val="none"/>
          <w:shd w:val="clear" w:fill="FFFFFF"/>
          <w:lang w:eastAsia="zh-CN"/>
        </w:rPr>
        <w:t>：</w:t>
      </w:r>
    </w:p>
    <w:p>
      <w:pPr>
        <w:numPr>
          <w:ilvl w:val="0"/>
          <w:numId w:val="0"/>
        </w:numPr>
        <w:jc w:val="both"/>
        <w:rPr>
          <w:rFonts w:hint="default" w:ascii="Helvetica" w:hAnsi="Helvetica" w:eastAsia="Helvetica" w:cs="Helvetica"/>
          <w:b w:val="0"/>
          <w:i w:val="0"/>
          <w:caps w:val="0"/>
          <w:color w:val="1F1F1F"/>
          <w:spacing w:val="0"/>
          <w:sz w:val="24"/>
          <w:szCs w:val="24"/>
          <w:u w:val="none"/>
          <w:shd w:val="clear" w:fill="FFFFFF"/>
        </w:rPr>
      </w:pPr>
      <w:r>
        <w:rPr>
          <w:rFonts w:ascii="Helvetica" w:hAnsi="Helvetica" w:eastAsia="Helvetica" w:cs="Helvetica"/>
          <w:b w:val="0"/>
          <w:i w:val="0"/>
          <w:caps w:val="0"/>
          <w:color w:val="1F1F1F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ascii="Helvetica" w:hAnsi="Helvetica" w:eastAsia="Helvetica" w:cs="Helvetica"/>
          <w:b w:val="0"/>
          <w:i w:val="0"/>
          <w:caps w:val="0"/>
          <w:color w:val="1F1F1F"/>
          <w:spacing w:val="0"/>
          <w:sz w:val="24"/>
          <w:szCs w:val="24"/>
          <w:u w:val="none"/>
          <w:shd w:val="clear" w:fill="FFFFFF"/>
        </w:rPr>
        <w:instrText xml:space="preserve"> HYPERLINK "https://www.wjx.cn/wjx/design/previewmobile.aspx?activity=47785549&amp;s=1" \o "罗溪中心小学食堂用餐满意度调查问卷（教师卷）" \t "https://www.wjx.cn/newwjx/manage/_blank" </w:instrText>
      </w:r>
      <w:r>
        <w:rPr>
          <w:rFonts w:ascii="Helvetica" w:hAnsi="Helvetica" w:eastAsia="Helvetica" w:cs="Helvetica"/>
          <w:b w:val="0"/>
          <w:i w:val="0"/>
          <w:caps w:val="0"/>
          <w:color w:val="1F1F1F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4"/>
          <w:rFonts w:hint="default" w:ascii="Helvetica" w:hAnsi="Helvetica" w:eastAsia="Helvetica" w:cs="Helvetica"/>
          <w:b w:val="0"/>
          <w:i w:val="0"/>
          <w:caps w:val="0"/>
          <w:color w:val="1F1F1F"/>
          <w:spacing w:val="0"/>
          <w:sz w:val="24"/>
          <w:szCs w:val="24"/>
          <w:u w:val="none"/>
          <w:shd w:val="clear" w:fill="FFFFFF"/>
        </w:rPr>
        <w:t>罗溪中心小学食堂用餐满意度调查问卷（教师卷）</w:t>
      </w:r>
      <w:r>
        <w:rPr>
          <w:rFonts w:hint="default" w:ascii="Helvetica" w:hAnsi="Helvetica" w:eastAsia="Helvetica" w:cs="Helvetica"/>
          <w:b w:val="0"/>
          <w:i w:val="0"/>
          <w:caps w:val="0"/>
          <w:color w:val="1F1F1F"/>
          <w:spacing w:val="0"/>
          <w:sz w:val="24"/>
          <w:szCs w:val="24"/>
          <w:u w:val="none"/>
          <w:shd w:val="clear" w:fill="FFFFFF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https://www.wjx.cn/jq/47785549.aspx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092200" cy="1088390"/>
            <wp:effectExtent l="0" t="0" r="12700" b="16510"/>
            <wp:docPr id="4" name="图片 4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rcRect l="12865" t="13438" r="12943" b="12656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both"/>
        <w:rPr>
          <w:rFonts w:hint="eastAsia" w:ascii="Helvetica" w:hAnsi="Helvetica" w:eastAsia="宋体" w:cs="Helvetica"/>
          <w:b w:val="0"/>
          <w:i w:val="0"/>
          <w:caps w:val="0"/>
          <w:color w:val="1F1F1F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1F1F1F"/>
          <w:spacing w:val="0"/>
          <w:sz w:val="24"/>
          <w:szCs w:val="24"/>
          <w:u w:val="none"/>
          <w:shd w:val="clear" w:fill="FFFFFF"/>
          <w:lang w:val="en-US" w:eastAsia="zh-CN"/>
        </w:rPr>
        <w:t>例2.六2班第一单元练习成绩查询</w:t>
      </w:r>
    </w:p>
    <w:p>
      <w:pPr>
        <w:jc w:val="both"/>
        <w:rPr>
          <w:rFonts w:hint="eastAsia" w:ascii="Helvetica" w:hAnsi="Helvetica" w:eastAsia="宋体" w:cs="Helvetica"/>
          <w:b w:val="0"/>
          <w:i w:val="0"/>
          <w:caps w:val="0"/>
          <w:color w:val="1F1F1F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1F1F1F"/>
          <w:spacing w:val="0"/>
          <w:sz w:val="24"/>
          <w:szCs w:val="24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Helvetica" w:hAnsi="Helvetica" w:eastAsia="宋体" w:cs="Helvetica"/>
          <w:b w:val="0"/>
          <w:i w:val="0"/>
          <w:caps w:val="0"/>
          <w:color w:val="1F1F1F"/>
          <w:spacing w:val="0"/>
          <w:sz w:val="24"/>
          <w:szCs w:val="24"/>
          <w:u w:val="none"/>
          <w:shd w:val="clear" w:fill="FFFFFF"/>
          <w:lang w:val="en-US" w:eastAsia="zh-CN"/>
        </w:rPr>
        <w:instrText xml:space="preserve"> HYPERLINK "https://www.wjx.cn/resultquery.aspx?activity=47896312" </w:instrText>
      </w:r>
      <w:r>
        <w:rPr>
          <w:rFonts w:hint="eastAsia" w:ascii="Helvetica" w:hAnsi="Helvetica" w:eastAsia="宋体" w:cs="Helvetica"/>
          <w:b w:val="0"/>
          <w:i w:val="0"/>
          <w:caps w:val="0"/>
          <w:color w:val="1F1F1F"/>
          <w:spacing w:val="0"/>
          <w:sz w:val="24"/>
          <w:szCs w:val="24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Helvetica" w:hAnsi="Helvetica" w:eastAsia="宋体" w:cs="Helvetica"/>
          <w:b w:val="0"/>
          <w:i w:val="0"/>
          <w:caps w:val="0"/>
          <w:color w:val="1F1F1F"/>
          <w:spacing w:val="0"/>
          <w:sz w:val="24"/>
          <w:szCs w:val="24"/>
          <w:u w:val="none"/>
          <w:shd w:val="clear" w:fill="FFFFFF"/>
          <w:lang w:val="en-US" w:eastAsia="zh-CN"/>
        </w:rPr>
        <w:t>https://www.wjx.cn/resultquery.aspx?activity=47896312</w:t>
      </w:r>
      <w:r>
        <w:rPr>
          <w:rFonts w:hint="eastAsia" w:ascii="Helvetica" w:hAnsi="Helvetica" w:eastAsia="宋体" w:cs="Helvetica"/>
          <w:b w:val="0"/>
          <w:i w:val="0"/>
          <w:caps w:val="0"/>
          <w:color w:val="1F1F1F"/>
          <w:spacing w:val="0"/>
          <w:sz w:val="24"/>
          <w:szCs w:val="24"/>
          <w:u w:val="none"/>
          <w:shd w:val="clear" w:fill="FFFFFF"/>
          <w:lang w:val="en-US" w:eastAsia="zh-CN"/>
        </w:rPr>
        <w:fldChar w:fldCharType="end"/>
      </w:r>
    </w:p>
    <w:tbl>
      <w:tblPr>
        <w:tblStyle w:val="2"/>
        <w:tblpPr w:leftFromText="180" w:rightFromText="180" w:vertAnchor="text" w:horzAnchor="page" w:tblpX="3999" w:tblpY="184"/>
        <w:tblOverlap w:val="never"/>
        <w:tblW w:w="436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080"/>
        <w:gridCol w:w="1080"/>
        <w:gridCol w:w="10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练习成绩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汪欣雨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匡欣琪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肖金钰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20140205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朱雨轩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</w:tbl>
    <w:p>
      <w:pPr>
        <w:jc w:val="both"/>
        <w:rPr>
          <w:rFonts w:hint="eastAsia" w:ascii="Helvetica" w:hAnsi="Helvetica" w:eastAsia="宋体" w:cs="Helvetica"/>
          <w:b w:val="0"/>
          <w:i w:val="0"/>
          <w:caps w:val="0"/>
          <w:color w:val="1F1F1F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 w:val="0"/>
          <w:i w:val="0"/>
          <w:caps w:val="0"/>
          <w:color w:val="1F1F1F"/>
          <w:spacing w:val="0"/>
          <w:sz w:val="24"/>
          <w:szCs w:val="24"/>
          <w:u w:val="none"/>
          <w:shd w:val="clear" w:fill="FFFFFF"/>
          <w:lang w:val="en-US" w:eastAsia="zh-CN"/>
        </w:rPr>
        <w:drawing>
          <wp:inline distT="0" distB="0" distL="114300" distR="114300">
            <wp:extent cx="1282065" cy="1282065"/>
            <wp:effectExtent l="0" t="0" r="13335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exact"/>
        <w:rPr>
          <w:rFonts w:hint="eastAsia" w:ascii="Arial" w:hAnsi="Arial" w:eastAsia="宋体" w:cs="Arial"/>
          <w:b/>
          <w:color w:val="auto"/>
          <w:kern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  <w:lang w:eastAsia="zh-CN"/>
        </w:rPr>
        <w:t>操作步骤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1.打开“问卷星”网址：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"https://www.wjx.cn/"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  <w:lang w:val="en-US" w:eastAsia="zh-CN"/>
        </w:rPr>
        <w:t>https://www.wjx.cn/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2.注册、登录；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3.免费升级企业版</w:t>
      </w:r>
    </w:p>
    <w:p>
      <w:p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4.制作问卷。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u w:val="double"/>
          <w:lang w:eastAsia="zh-CN"/>
        </w:rPr>
        <w:t>也可直接引用他人问卷。</w:t>
      </w:r>
    </w:p>
    <w:p>
      <w:pPr>
        <w:widowControl/>
        <w:shd w:val="clear" w:color="auto" w:fill="FFFFFF"/>
        <w:spacing w:line="480" w:lineRule="exact"/>
        <w:ind w:firstLine="482" w:firstLineChars="200"/>
        <w:rPr>
          <w:rFonts w:ascii="Arial" w:hAnsi="Arial" w:eastAsia="宋体" w:cs="Arial"/>
          <w:b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  <w:lang w:eastAsia="zh-CN"/>
        </w:rPr>
        <w:t>例</w:t>
      </w: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  <w:lang w:eastAsia="zh-CN"/>
        </w:rPr>
        <w:t>制作方法</w:t>
      </w:r>
      <w:r>
        <w:rPr>
          <w:rFonts w:hint="eastAsia" w:ascii="Arial" w:hAnsi="Arial" w:eastAsia="宋体" w:cs="Arial"/>
          <w:b/>
          <w:color w:val="auto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ascii="Arial" w:hAnsi="Arial" w:eastAsia="宋体" w:cs="Arial"/>
          <w:bCs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bCs/>
          <w:color w:val="auto"/>
          <w:kern w:val="0"/>
          <w:sz w:val="24"/>
          <w:szCs w:val="24"/>
        </w:rPr>
        <w:t>使用问卷星的成绩查询功能，可以让学生和家长通过扫描二维码进行自主查询，从而减轻老师的工作量。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hint="eastAsia" w:ascii="Arial" w:hAnsi="Arial" w:eastAsia="宋体" w:cs="Arial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（1）创建问卷，选择六类问卷类型中的“表单”类型；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hint="eastAsia"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（2）输入表单名称，点击“直接从Excel导入数据”；</w:t>
      </w:r>
      <w:bookmarkStart w:id="0" w:name="_GoBack"/>
      <w:bookmarkEnd w:id="0"/>
    </w:p>
    <w:p>
      <w:pPr>
        <w:widowControl/>
        <w:shd w:val="clear" w:color="auto" w:fill="FFFFFF"/>
        <w:spacing w:line="480" w:lineRule="exact"/>
        <w:ind w:firstLine="480" w:firstLineChars="200"/>
        <w:rPr>
          <w:rFonts w:hint="eastAsia"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（3）“成绩&amp;数据”菜单下：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hint="eastAsia"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 xml:space="preserve">       →“对外查询设置”；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hint="eastAsia"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 xml:space="preserve">       →查询条件（条件1：学号。条件2：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eastAsia="zh-CN"/>
        </w:rPr>
        <w:t>姓名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）；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hint="eastAsia"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 xml:space="preserve">       →允许查询时间的设置。</w:t>
      </w:r>
    </w:p>
    <w:p>
      <w:pPr>
        <w:widowControl/>
        <w:shd w:val="clear" w:color="auto" w:fill="FFFFFF"/>
        <w:spacing w:line="480" w:lineRule="exact"/>
        <w:ind w:firstLine="480" w:firstLineChars="200"/>
        <w:rPr>
          <w:rFonts w:hint="eastAsia" w:ascii="Arial" w:hAnsi="Arial" w:eastAsia="宋体" w:cs="Arial"/>
          <w:color w:val="auto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 xml:space="preserve"> 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Arial" w:hAnsi="Arial" w:eastAsia="宋体" w:cs="Arial"/>
          <w:color w:val="auto"/>
          <w:kern w:val="0"/>
          <w:sz w:val="24"/>
          <w:szCs w:val="24"/>
        </w:rPr>
        <w:t>→下载二维码或复制链接，公布出去让学生进行查询。</w:t>
      </w:r>
    </w:p>
    <w:p>
      <w:pPr>
        <w:widowControl/>
        <w:shd w:val="clear" w:color="auto" w:fill="FFFFFF"/>
        <w:spacing w:line="480" w:lineRule="exact"/>
        <w:ind w:firstLine="482" w:firstLineChars="200"/>
        <w:rPr>
          <w:rFonts w:ascii="Arial" w:hAnsi="Arial" w:eastAsia="宋体" w:cs="Arial"/>
          <w:b/>
          <w:color w:val="auto"/>
          <w:kern w:val="0"/>
          <w:sz w:val="24"/>
          <w:szCs w:val="24"/>
        </w:rPr>
      </w:pP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6920BB"/>
    <w:multiLevelType w:val="singleLevel"/>
    <w:tmpl w:val="BA6920B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D44FD"/>
    <w:rsid w:val="02263AA7"/>
    <w:rsid w:val="13A15CB2"/>
    <w:rsid w:val="159179EF"/>
    <w:rsid w:val="1811251F"/>
    <w:rsid w:val="18300BEE"/>
    <w:rsid w:val="1F4F23F6"/>
    <w:rsid w:val="243D5525"/>
    <w:rsid w:val="2ACE67EA"/>
    <w:rsid w:val="2B2E22F5"/>
    <w:rsid w:val="35731A3F"/>
    <w:rsid w:val="47AD44FD"/>
    <w:rsid w:val="518166D8"/>
    <w:rsid w:val="55C36EE9"/>
    <w:rsid w:val="5B534168"/>
    <w:rsid w:val="645A5481"/>
    <w:rsid w:val="7C4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2019-10-29T07:19:00Z</dcterms:created>
  <dc:creator>Administrator</dc:creator>
  <cp:lastModifiedBy>Administrator</cp:lastModifiedBy>
  <dcterms:modified xsi:type="dcterms:W3CDTF">2019-10-30T01:51:04Z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