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《课程游戏化背景下幼儿创意手工园本课程的开发研究》课题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2019-2020学年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第二学期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第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次活动安排</w:t>
      </w:r>
    </w:p>
    <w:p>
      <w:pPr>
        <w:jc w:val="both"/>
        <w:rPr>
          <w:rFonts w:hint="eastAsia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活动时间：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  <w:t>2020.7.8星期三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6225"/>
        <w:gridCol w:w="280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622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具体活动内容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人员安排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8:10-8:40</w:t>
            </w:r>
          </w:p>
        </w:tc>
        <w:tc>
          <w:tcPr>
            <w:tcW w:w="6225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观摩中6班美工区及分享交流（西苑：蔡小美） 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观摩中7班美工区及分享交流（南苑：匡菁云）                   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西苑中6班教室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南苑中7班教室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参与人员：课题组成员（全体）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主持人：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西苑：杨婉君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南苑：张伟娟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2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13:00—14:20</w:t>
            </w:r>
          </w:p>
        </w:tc>
        <w:tc>
          <w:tcPr>
            <w:tcW w:w="62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西苑研讨话题：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1.案例分享：在今天的开放现场，你看到了哪些创意点（孩子、环境、材料、作品摆放）教师是如何进行分享交流的?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2.课程评价：教师的评价方式及策略（分组研讨）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西苑会议室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南苑会议室</w:t>
            </w:r>
          </w:p>
          <w:p>
            <w:pPr>
              <w:jc w:val="both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Merge w:val="continue"/>
          </w:tcPr>
          <w:p>
            <w:pPr>
              <w:jc w:val="both"/>
              <w:rPr>
                <w:rFonts w:hint="default" w:asciiTheme="minorEastAsia" w:hAnsiTheme="minorEastAsia" w:cstheme="minorEastAsia"/>
                <w:color w:val="auto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  <w:t>拍摄：陆凌云、钱丽娜   记录：薛珂、孙婷婷  报道：陶蕾</w:t>
      </w:r>
    </w:p>
    <w:p>
      <w:pPr>
        <w:jc w:val="both"/>
        <w:rPr>
          <w:rFonts w:hint="eastAsia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  <w:t>友情提醒：请课题组成员带好《指南》与《0~8岁儿童学习环境创设》，认真观察美工区材料投放、环境及幼儿游戏现状、教师指导策略，并进行观察记录。</w:t>
      </w:r>
    </w:p>
    <w:p>
      <w:pPr>
        <w:jc w:val="both"/>
        <w:rPr>
          <w:rFonts w:hint="default" w:asciiTheme="minorEastAsia" w:hAnsiTheme="minorEastAsia" w:cstheme="minorEastAsia"/>
          <w:color w:val="auto"/>
          <w:sz w:val="21"/>
          <w:szCs w:val="21"/>
          <w:u w:val="singl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57FF1"/>
    <w:rsid w:val="04CB202A"/>
    <w:rsid w:val="15121F18"/>
    <w:rsid w:val="1E915FAA"/>
    <w:rsid w:val="21E52294"/>
    <w:rsid w:val="229C28C6"/>
    <w:rsid w:val="25FD6AFB"/>
    <w:rsid w:val="32B30FBD"/>
    <w:rsid w:val="3BD43095"/>
    <w:rsid w:val="3D136E78"/>
    <w:rsid w:val="5043602E"/>
    <w:rsid w:val="539255F5"/>
    <w:rsid w:val="53CE53F2"/>
    <w:rsid w:val="556B4D40"/>
    <w:rsid w:val="5627022E"/>
    <w:rsid w:val="67EF429C"/>
    <w:rsid w:val="7D7B4049"/>
    <w:rsid w:val="7F5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2019-11-12T05:01:00Z</dcterms:created>
  <dc:creator>潘潘</dc:creator>
  <cp:lastModifiedBy>Administrator</cp:lastModifiedBy>
  <dcterms:modified xsi:type="dcterms:W3CDTF">2020-07-05T12:27:38Z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