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bCs/>
          <w:sz w:val="28"/>
          <w:lang w:eastAsia="zh-CN"/>
        </w:rPr>
      </w:pPr>
      <w:r>
        <w:rPr>
          <w:rFonts w:hint="eastAsia" w:ascii="黑体" w:eastAsia="黑体"/>
          <w:b/>
          <w:bCs/>
          <w:sz w:val="28"/>
          <w:lang w:eastAsia="zh-CN"/>
        </w:rPr>
        <w:t>三年成长规划</w:t>
      </w:r>
      <w:bookmarkStart w:id="0" w:name="_GoBack"/>
      <w:bookmarkEnd w:id="0"/>
      <w:r>
        <w:rPr>
          <w:rFonts w:hint="eastAsia" w:ascii="黑体" w:eastAsia="黑体"/>
          <w:b/>
          <w:bCs/>
          <w:sz w:val="28"/>
          <w:lang w:eastAsia="zh-CN"/>
        </w:rPr>
        <w:br/>
      </w:r>
      <w:r>
        <w:rPr>
          <w:rFonts w:hint="eastAsia" w:ascii="黑体" w:eastAsia="黑体"/>
          <w:b/>
          <w:bCs/>
          <w:sz w:val="28"/>
          <w:lang w:eastAsia="zh-CN"/>
        </w:rPr>
        <w:t>杨心怡</w:t>
      </w:r>
    </w:p>
    <w:p>
      <w:pPr>
        <w:spacing w:line="44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自我情况简析：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1"/>
          <w:szCs w:val="21"/>
        </w:rPr>
        <w:t>1、自身优势：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1）热爱美术教育事业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；肯做、勤思、爱学；重点培养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学生的创新精神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及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实践能力，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艺术源于生活，引导学生多观察生活中的艺术，得一双善于发现美得眼睛；积极创设有利于美好的利于美术创造的学习环境；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通过思考、讨论、对话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多种交流方式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，引导学生在美术创作活动中，创造性地运用美术语言。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2）具有一定的研读教材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的能力，课后及时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</w:rPr>
        <w:instrText xml:space="preserve"> HYPERLINK "http://web.5ykj.com/" \t "http://web.5ykj.com/tundui/_blank" </w:instrTex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5"/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</w:rPr>
        <w:t>反思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，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教学风格初步形成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1"/>
          <w:szCs w:val="21"/>
        </w:rPr>
        <w:t>2、不足之处：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1）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在课堂实际操作过程中存在多项问题：语言不精练；问题指向不明确；方法指导还欠缺；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  <w:t>2）在教学中对教材的研读还不够深入，对美术新课改的认识，还有待加强教学重难点达成度低；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  <w:t>3）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对教育教学理论知识的学习还有待加强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。</w: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  <w:t>4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）在工作中，有时还需要多动脑子，才能突破常规教学，寻找新的路径与方法。为学生也为自己开拓新的发展、提高空间。</w:t>
      </w:r>
      <w:r>
        <w:rPr>
          <w:rFonts w:hint="eastAsia" w:ascii="宋体" w:hAnsi="宋体"/>
          <w:color w:val="auto"/>
        </w:rPr>
        <w:t xml:space="preserve"> </w:t>
      </w:r>
    </w:p>
    <w:p>
      <w:pPr>
        <w:rPr>
          <w:rFonts w:hint="eastAsia" w:ascii="宋体" w:hAnsi="宋体"/>
          <w:color w:val="auto"/>
        </w:rPr>
      </w:pPr>
    </w:p>
    <w:p>
      <w:pPr>
        <w:spacing w:line="44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三年总目标：</w:t>
      </w:r>
    </w:p>
    <w:p>
      <w:pPr>
        <w:numPr>
          <w:ilvl w:val="0"/>
          <w:numId w:val="1"/>
        </w:numPr>
        <w:spacing w:line="4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提升教学素养，提高教学能力，深入钻研教材，形成独具一格的教学风格；</w:t>
      </w:r>
    </w:p>
    <w:p>
      <w:pPr>
        <w:widowControl w:val="0"/>
        <w:numPr>
          <w:ilvl w:val="0"/>
          <w:numId w:val="1"/>
        </w:numPr>
        <w:spacing w:line="440" w:lineRule="exact"/>
        <w:ind w:left="0" w:leftChars="0" w:firstLine="0" w:firstLineChars="0"/>
        <w:jc w:val="both"/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将自己改变成一名主动学习者，使自己成为学生心目中具有亲和力、轻松、快乐的老师，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多学、善学、乐学，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使自己的课堂成为学生向往的精神家园，满足学生成长和走上社会的实际需要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；</w:t>
      </w:r>
    </w:p>
    <w:p>
      <w:pPr>
        <w:widowControl w:val="0"/>
        <w:numPr>
          <w:ilvl w:val="0"/>
          <w:numId w:val="1"/>
        </w:numPr>
        <w:spacing w:line="440" w:lineRule="exact"/>
        <w:ind w:left="0" w:leftChars="0" w:firstLine="0" w:firstLineChars="0"/>
        <w:jc w:val="both"/>
        <w:rPr>
          <w:rFonts w:hint="eastAsia" w:ascii="宋体" w:hAnsi="宋体"/>
          <w:color w:val="auto"/>
        </w:rPr>
      </w:pP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  <w:t>争取加入或开展新的课题；</w:t>
      </w:r>
    </w:p>
    <w:p>
      <w:pPr>
        <w:widowControl w:val="0"/>
        <w:numPr>
          <w:numId w:val="0"/>
        </w:numPr>
        <w:spacing w:line="440" w:lineRule="exact"/>
        <w:ind w:leftChars="0"/>
        <w:jc w:val="both"/>
        <w:rPr>
          <w:rFonts w:hint="eastAsia" w:ascii="宋体" w:hAnsi="宋体"/>
          <w:color w:val="auto"/>
        </w:rPr>
      </w:pPr>
    </w:p>
    <w:p>
      <w:pPr>
        <w:spacing w:line="440" w:lineRule="exact"/>
        <w:rPr>
          <w:rFonts w:hint="eastAsia"/>
        </w:rPr>
      </w:pPr>
      <w:r>
        <w:rPr>
          <w:rFonts w:hint="eastAsia"/>
          <w:b/>
          <w:bCs/>
          <w:sz w:val="24"/>
        </w:rPr>
        <w:t>第一年目标：</w:t>
      </w:r>
      <w:r>
        <w:rPr>
          <w:rFonts w:hint="eastAsia"/>
        </w:rPr>
        <w:t xml:space="preserve"> 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eastAsia="zh-CN"/>
        </w:rPr>
        <w:t>继续</w:t>
      </w:r>
      <w:r>
        <w:rPr>
          <w:rFonts w:hint="eastAsia"/>
        </w:rPr>
        <w:t xml:space="preserve">加强美术专业技能训练，不断提升自身专业水平尤其是手工类；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default"/>
        </w:rPr>
        <w:t>养成善学、乐学、</w:t>
      </w:r>
      <w:r>
        <w:rPr>
          <w:rFonts w:hint="eastAsia"/>
          <w:lang w:eastAsia="zh-CN"/>
        </w:rPr>
        <w:t>好</w:t>
      </w:r>
      <w:r>
        <w:rPr>
          <w:rFonts w:hint="default"/>
        </w:rPr>
        <w:t>学的习惯，为自己营造一个学习的心境。</w:t>
      </w:r>
      <w:r>
        <w:rPr>
          <w:rFonts w:hint="eastAsia"/>
          <w:lang w:eastAsia="zh-CN"/>
        </w:rPr>
        <w:t>打造多元化知识结构，认真钻研教材，深入研究教材本质，学会反思；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eastAsia="zh-CN"/>
        </w:rPr>
        <w:t>撰写论文，发表刊物，</w:t>
      </w:r>
      <w:r>
        <w:rPr>
          <w:rFonts w:hint="eastAsia"/>
        </w:rPr>
        <w:t>并</w:t>
      </w:r>
      <w:r>
        <w:t>争取能在</w:t>
      </w:r>
      <w:r>
        <w:rPr>
          <w:rFonts w:hint="eastAsia"/>
          <w:lang w:eastAsia="zh-CN"/>
        </w:rPr>
        <w:t>市级、省级</w:t>
      </w:r>
      <w:r>
        <w:t>获奖。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争取加入新课题的研究。</w:t>
      </w:r>
    </w:p>
    <w:p>
      <w:pPr>
        <w:widowControl w:val="0"/>
        <w:numPr>
          <w:numId w:val="0"/>
        </w:numPr>
        <w:jc w:val="both"/>
        <w:rPr>
          <w:rFonts w:hint="eastAsia" w:ascii="宋体" w:hAnsi="宋体"/>
          <w:color w:val="auto"/>
          <w:lang w:val="en-US" w:eastAsia="zh-CN"/>
        </w:rPr>
      </w:pPr>
    </w:p>
    <w:p>
      <w:pPr>
        <w:spacing w:line="440" w:lineRule="exact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/>
          <w:b/>
          <w:bCs/>
          <w:sz w:val="24"/>
        </w:rPr>
        <w:t>二年目标：</w:t>
      </w:r>
    </w:p>
    <w:p>
      <w:pPr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>深化第一阶段的达成目标规划，加强学习和实践，不断积累新课改新教材的经验。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default"/>
        </w:rPr>
        <w:t>进一步加强专业理论知识，提高教育科研水平，进一步提高课堂教学的有效性，争取总结有价值的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"http://web.5ykj.com/" \t "http://web.5ykj.com/tundui/_blank" </w:instrText>
      </w:r>
      <w:r>
        <w:rPr>
          <w:rFonts w:hint="default"/>
        </w:rPr>
        <w:fldChar w:fldCharType="separate"/>
      </w:r>
      <w:r>
        <w:rPr>
          <w:rStyle w:val="5"/>
          <w:rFonts w:hint="default" w:ascii="Arial" w:hAnsi="Arial" w:cs="Arial"/>
          <w:i w:val="0"/>
          <w:caps w:val="0"/>
          <w:color w:val="auto"/>
          <w:spacing w:val="0"/>
          <w:szCs w:val="21"/>
          <w:u w:val="none"/>
        </w:rPr>
        <w:t>教学论文</w:t>
      </w:r>
      <w:r>
        <w:rPr>
          <w:rFonts w:hint="default"/>
        </w:rPr>
        <w:fldChar w:fldCharType="end"/>
      </w:r>
      <w:r>
        <w:rPr>
          <w:rFonts w:hint="default"/>
        </w:rPr>
        <w:t>。</w:t>
      </w:r>
    </w:p>
    <w:p>
      <w:pPr>
        <w:numPr>
          <w:ilvl w:val="0"/>
          <w:numId w:val="3"/>
        </w:numPr>
        <w:rPr>
          <w:rFonts w:hint="eastAsia"/>
        </w:rPr>
      </w:pPr>
      <w:r>
        <w:t>积极参加</w:t>
      </w:r>
      <w:r>
        <w:rPr>
          <w:rFonts w:hint="eastAsia"/>
        </w:rPr>
        <w:t>各级比赛和</w:t>
      </w:r>
      <w:r>
        <w:t>美术展</w:t>
      </w:r>
      <w:r>
        <w:rPr>
          <w:rFonts w:hint="eastAsia"/>
        </w:rPr>
        <w:t>；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主动参与</w:t>
      </w:r>
      <w:r>
        <w:rPr>
          <w:rFonts w:hint="eastAsia"/>
          <w:lang w:eastAsia="zh-CN"/>
        </w:rPr>
        <w:t>培育室</w:t>
      </w:r>
      <w:r>
        <w:rPr>
          <w:rFonts w:hint="eastAsia"/>
        </w:rPr>
        <w:t>教研研讨活动，并勇于发表自己的教学观点；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主动承担</w:t>
      </w:r>
      <w:r>
        <w:rPr>
          <w:rFonts w:hint="eastAsia"/>
          <w:lang w:eastAsia="zh-CN"/>
        </w:rPr>
        <w:t>培育室</w:t>
      </w:r>
      <w:r>
        <w:rPr>
          <w:rFonts w:hint="eastAsia"/>
        </w:rPr>
        <w:t>研讨教学任务，在实践中提升自己的教学能力；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  <w:lang w:eastAsia="zh-CN"/>
        </w:rPr>
        <w:t>争取</w:t>
      </w:r>
      <w:r>
        <w:rPr>
          <w:rFonts w:hint="eastAsia"/>
        </w:rPr>
        <w:t>开展自己的微型课题研究；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spacing w:line="440" w:lineRule="exact"/>
        <w:rPr>
          <w:rFonts w:hint="eastAsia" w:ascii="宋体" w:hAnsi="宋体"/>
        </w:rPr>
      </w:pPr>
      <w:r>
        <w:rPr>
          <w:rFonts w:hint="eastAsia"/>
          <w:b/>
          <w:sz w:val="24"/>
        </w:rPr>
        <w:t>第三年目标：</w:t>
      </w:r>
      <w:r>
        <w:rPr>
          <w:rFonts w:hint="eastAsia" w:ascii="宋体" w:hAnsi="宋体"/>
        </w:rPr>
        <w:t xml:space="preserve"> 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继续深化第二阶段的达成目标规划，不断提高课堂教学有效性，让学生能有更多的收获，自己在工作中能更进步。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</w:pPr>
    </w:p>
    <w:p>
      <w:pPr>
        <w:spacing w:line="440" w:lineRule="exact"/>
        <w:rPr>
          <w:rFonts w:hint="eastAsia"/>
        </w:rPr>
      </w:pPr>
      <w:r>
        <w:rPr>
          <w:rFonts w:hint="eastAsia"/>
          <w:b/>
          <w:bCs/>
          <w:sz w:val="24"/>
        </w:rPr>
        <w:t>具体措施和安排：</w:t>
      </w:r>
    </w:p>
    <w:p>
      <w:pPr>
        <w:numPr>
          <w:ilvl w:val="0"/>
          <w:numId w:val="4"/>
        </w:numPr>
        <w:rPr>
          <w:rFonts w:hint="default"/>
        </w:rPr>
      </w:pPr>
      <w:r>
        <w:rPr>
          <w:rFonts w:hint="default"/>
        </w:rPr>
        <w:t>积极构建“自主、合作、开放”的和谐课堂教学模式，充分发挥学生在课堂教学中的主体作用，整体推进课堂教学改革。</w:t>
      </w:r>
    </w:p>
    <w:p>
      <w:pPr>
        <w:numPr>
          <w:ilvl w:val="0"/>
          <w:numId w:val="4"/>
        </w:numPr>
        <w:rPr>
          <w:rFonts w:hint="eastAsia"/>
          <w:lang w:eastAsia="zh-CN"/>
        </w:rPr>
      </w:pPr>
      <w:r>
        <w:rPr>
          <w:rFonts w:hint="default"/>
        </w:rPr>
        <w:t>提高研读教材的能力，研究学生的学习心理，探索提高学生解决问题能力的有效策略。   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积极指导学生参与各项比赛；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default"/>
        </w:rPr>
        <w:t>撰写论文，把自己的课题研究从实践层面提升至理论层面。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认真阅读与教学有关的书籍，作好记录，并能在阅读后写下观后感，结合教学工作，总结观后感，尝试撰写论文；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积极参与各项培训、考核，总结出丰富的经验，取长补短，敢想敢做，有创新意识；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扎实基本功，不断提高美术学科素养，掌握丰富的专业知识。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AD611C"/>
    <w:multiLevelType w:val="singleLevel"/>
    <w:tmpl w:val="B0AD61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B87D6E"/>
    <w:multiLevelType w:val="singleLevel"/>
    <w:tmpl w:val="EFB87D6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01DC21"/>
    <w:multiLevelType w:val="singleLevel"/>
    <w:tmpl w:val="3601DC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9B513BE"/>
    <w:multiLevelType w:val="singleLevel"/>
    <w:tmpl w:val="39B513BE"/>
    <w:lvl w:ilvl="0" w:tentative="0">
      <w:start w:val="1"/>
      <w:numFmt w:val="decimal"/>
      <w:suff w:val="nothing"/>
      <w:lvlText w:val="（%1）"/>
      <w:lvlJc w:val="left"/>
      <w:pPr>
        <w:ind w:left="105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17340"/>
    <w:rsid w:val="7E417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2020-08-27T13:58:00Z</dcterms:created>
  <dc:creator>LLei</dc:creator>
  <cp:lastModifiedBy>LLei</cp:lastModifiedBy>
  <dcterms:modified xsi:type="dcterms:W3CDTF">2020-08-27T14:05:52Z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bCs/>
          <w:sz w:val="28"/>
          <w:lang w:eastAsia="zh-CN"/>
        </w:rPr>
      </w:pPr>
      <w:r>
        <w:rPr>
          <w:rFonts w:hint="eastAsia" w:ascii="黑体" w:eastAsia="黑体"/>
          <w:b/>
          <w:bCs/>
          <w:sz w:val="28"/>
          <w:lang w:eastAsia="zh-CN"/>
        </w:rPr>
        <w:t>三年成长规划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黑体" w:eastAsia="黑体"/>
          <w:b w:val="0"/>
          <w:bCs w:val="0"/>
          <w:sz w:val="28"/>
          <w:lang w:eastAsia="zh-CN"/>
        </w:rPr>
      </w:pPr>
      <w:r>
        <w:rPr>
          <w:rFonts w:hint="eastAsia" w:ascii="黑体" w:eastAsia="黑体"/>
          <w:b w:val="0"/>
          <w:bCs w:val="0"/>
          <w:sz w:val="28"/>
          <w:lang w:eastAsia="zh-CN"/>
        </w:rPr>
        <w:t>盛蕾</w:t>
      </w:r>
    </w:p>
    <w:p>
      <w:pPr>
        <w:spacing w:line="44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自我情况简析：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1"/>
          <w:szCs w:val="21"/>
        </w:rPr>
        <w:t>1、自身优势：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1）热爱美术教育事业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；肯做、勤思、爱学；重点培养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学生的创新精神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及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实践能力，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艺术源于生活，引导学生多观察生活中的艺术，得一双善于发现美得眼睛；积极创设有利于美好的利于美术创造的学习环境；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通过思考、讨论、对话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多种交流方式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，引导学生在美术创作活动中，创造性地运用美术语言。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2）具有一定的研读教材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的能力，课后及时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</w:rPr>
        <w:instrText xml:space="preserve"> HYPERLINK "http://web.5ykj.com/" \t "http://web.5ykj.com/tundui/_blank" </w:instrTex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5"/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</w:rPr>
        <w:t>反思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，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教学风格初步形成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1"/>
          <w:szCs w:val="21"/>
        </w:rPr>
        <w:t>2、不足之处：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1）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在课堂实际操作过程中存在多项问题：语言不精练；问题指向不明确；方法指导还欠缺；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  <w:t>2）在教学中对教材的研读还不够深入，对美术新课改的认识，还有待加强教学重难点达成度低；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  <w:t>3）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对教育教学理论知识的学习还有待加强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。</w: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  <w:t>4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）在工作中，有时还需要多动脑子，才能突破常规教学，寻找新的路径与方法。为学生也为自己开拓新的发展、提高空间。</w:t>
      </w:r>
      <w:r>
        <w:rPr>
          <w:rFonts w:hint="eastAsia" w:ascii="宋体" w:hAnsi="宋体"/>
          <w:color w:val="auto"/>
        </w:rPr>
        <w:t xml:space="preserve"> </w:t>
      </w:r>
    </w:p>
    <w:p>
      <w:pPr>
        <w:rPr>
          <w:rFonts w:hint="eastAsia" w:ascii="宋体" w:hAnsi="宋体"/>
          <w:color w:val="auto"/>
        </w:rPr>
      </w:pPr>
    </w:p>
    <w:p>
      <w:pPr>
        <w:spacing w:line="44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三年总目标：</w:t>
      </w:r>
    </w:p>
    <w:p>
      <w:pPr>
        <w:numPr>
          <w:ilvl w:val="0"/>
          <w:numId w:val="1"/>
        </w:numPr>
        <w:spacing w:line="4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提升教学素养，提高教学能力，深入钻研教材，形成独具一格的教学风格；</w:t>
      </w:r>
    </w:p>
    <w:p>
      <w:pPr>
        <w:widowControl w:val="0"/>
        <w:numPr>
          <w:ilvl w:val="0"/>
          <w:numId w:val="1"/>
        </w:numPr>
        <w:spacing w:line="440" w:lineRule="exact"/>
        <w:ind w:left="0" w:leftChars="0" w:firstLine="0" w:firstLineChars="0"/>
        <w:jc w:val="both"/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将自己改变成一名主动学习者，使自己成为学生心目中具有亲和力、轻松、快乐的老师，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多学、善学、乐学，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使自己的课堂成为学生向往的精神家园，满足学生成长和走上社会的实际需要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eastAsia="zh-CN"/>
        </w:rPr>
        <w:t>；</w:t>
      </w:r>
    </w:p>
    <w:p>
      <w:pPr>
        <w:widowControl w:val="0"/>
        <w:numPr>
          <w:ilvl w:val="0"/>
          <w:numId w:val="1"/>
        </w:numPr>
        <w:spacing w:line="440" w:lineRule="exact"/>
        <w:ind w:left="0" w:leftChars="0" w:firstLine="0" w:firstLineChars="0"/>
        <w:jc w:val="both"/>
        <w:rPr>
          <w:rFonts w:hint="eastAsia" w:ascii="宋体" w:hAnsi="宋体"/>
          <w:color w:val="auto"/>
        </w:rPr>
      </w:pP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  <w:t>争取加入或开展新的课题；</w:t>
      </w:r>
    </w:p>
    <w:p>
      <w:pPr>
        <w:widowControl w:val="0"/>
        <w:numPr>
          <w:numId w:val="0"/>
        </w:numPr>
        <w:spacing w:line="440" w:lineRule="exact"/>
        <w:ind w:leftChars="0"/>
        <w:jc w:val="both"/>
        <w:rPr>
          <w:rFonts w:hint="eastAsia" w:ascii="宋体" w:hAnsi="宋体"/>
          <w:color w:val="auto"/>
        </w:rPr>
      </w:pPr>
    </w:p>
    <w:p>
      <w:pPr>
        <w:spacing w:line="440" w:lineRule="exact"/>
        <w:rPr>
          <w:rFonts w:hint="eastAsia"/>
        </w:rPr>
      </w:pPr>
      <w:r>
        <w:rPr>
          <w:rFonts w:hint="eastAsia"/>
          <w:b/>
          <w:bCs/>
          <w:sz w:val="24"/>
        </w:rPr>
        <w:t>第一年目标：</w:t>
      </w:r>
      <w:r>
        <w:rPr>
          <w:rFonts w:hint="eastAsia"/>
        </w:rPr>
        <w:t xml:space="preserve"> 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eastAsia="zh-CN"/>
        </w:rPr>
        <w:t>继续</w:t>
      </w:r>
      <w:r>
        <w:rPr>
          <w:rFonts w:hint="eastAsia"/>
        </w:rPr>
        <w:t>加强美术专业技能训练，不断提升自身绘画水平；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default"/>
        </w:rPr>
        <w:t>养成善学、乐学、</w:t>
      </w:r>
      <w:r>
        <w:rPr>
          <w:rFonts w:hint="eastAsia"/>
          <w:lang w:eastAsia="zh-CN"/>
        </w:rPr>
        <w:t>好</w:t>
      </w:r>
      <w:r>
        <w:rPr>
          <w:rFonts w:hint="default"/>
        </w:rPr>
        <w:t>学的习惯，为自己营造一个学习的心境。</w:t>
      </w:r>
      <w:r>
        <w:rPr>
          <w:rFonts w:hint="eastAsia"/>
          <w:lang w:eastAsia="zh-CN"/>
        </w:rPr>
        <w:t>打造多元化知识结构，认真钻研教材，深入研究教材本质，学会反思；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eastAsia="zh-CN"/>
        </w:rPr>
        <w:t>撰写论文，发表刊物，</w:t>
      </w:r>
      <w:r>
        <w:rPr>
          <w:rFonts w:hint="eastAsia"/>
        </w:rPr>
        <w:t>并</w:t>
      </w:r>
      <w:r>
        <w:t>争取能在</w:t>
      </w:r>
      <w:r>
        <w:rPr>
          <w:rFonts w:hint="eastAsia"/>
          <w:lang w:eastAsia="zh-CN"/>
        </w:rPr>
        <w:t>市级、省级</w:t>
      </w:r>
      <w:r>
        <w:t>获奖。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争取加入新课题的研究。</w:t>
      </w:r>
    </w:p>
    <w:p>
      <w:pPr>
        <w:widowControl w:val="0"/>
        <w:numPr>
          <w:numId w:val="0"/>
        </w:numPr>
        <w:jc w:val="both"/>
        <w:rPr>
          <w:rFonts w:hint="eastAsia" w:ascii="宋体" w:hAnsi="宋体"/>
          <w:color w:val="auto"/>
          <w:lang w:val="en-US" w:eastAsia="zh-CN"/>
        </w:rPr>
      </w:pPr>
    </w:p>
    <w:p>
      <w:pPr>
        <w:spacing w:line="440" w:lineRule="exact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/>
          <w:b/>
          <w:bCs/>
          <w:sz w:val="24"/>
        </w:rPr>
        <w:t>二年目标：</w:t>
      </w:r>
    </w:p>
    <w:p>
      <w:pPr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>深化第一阶段的达成目标规划，加强学习和实践，不断积累新课改新教材的经验。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default"/>
        </w:rPr>
        <w:t>进一步加强专业理论知识，提高教育科研水平，进一步提高课堂教学的有效性，争取总结有价值的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"http://web.5ykj.com/" \t "http://web.5ykj.com/tundui/_blank" </w:instrText>
      </w:r>
      <w:r>
        <w:rPr>
          <w:rFonts w:hint="default"/>
        </w:rPr>
        <w:fldChar w:fldCharType="separate"/>
      </w:r>
      <w:r>
        <w:rPr>
          <w:rStyle w:val="5"/>
          <w:rFonts w:hint="default" w:ascii="Arial" w:hAnsi="Arial" w:cs="Arial"/>
          <w:i w:val="0"/>
          <w:caps w:val="0"/>
          <w:color w:val="auto"/>
          <w:spacing w:val="0"/>
          <w:szCs w:val="21"/>
          <w:u w:val="none"/>
        </w:rPr>
        <w:t>教学论文</w:t>
      </w:r>
      <w:r>
        <w:rPr>
          <w:rFonts w:hint="default"/>
        </w:rPr>
        <w:fldChar w:fldCharType="end"/>
      </w:r>
      <w:r>
        <w:rPr>
          <w:rFonts w:hint="default"/>
        </w:rPr>
        <w:t>。</w:t>
      </w:r>
    </w:p>
    <w:p>
      <w:pPr>
        <w:numPr>
          <w:ilvl w:val="0"/>
          <w:numId w:val="3"/>
        </w:numPr>
        <w:rPr>
          <w:rFonts w:hint="eastAsia"/>
        </w:rPr>
      </w:pPr>
      <w:r>
        <w:t>积极参加</w:t>
      </w:r>
      <w:r>
        <w:rPr>
          <w:rFonts w:hint="eastAsia"/>
        </w:rPr>
        <w:t>各级比赛和</w:t>
      </w:r>
      <w:r>
        <w:t>美术展</w:t>
      </w:r>
      <w:r>
        <w:rPr>
          <w:rFonts w:hint="eastAsia"/>
        </w:rPr>
        <w:t>；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主动参与</w:t>
      </w:r>
      <w:r>
        <w:rPr>
          <w:rFonts w:hint="eastAsia"/>
          <w:lang w:eastAsia="zh-CN"/>
        </w:rPr>
        <w:t>培育室</w:t>
      </w:r>
      <w:r>
        <w:rPr>
          <w:rFonts w:hint="eastAsia"/>
        </w:rPr>
        <w:t>教研研讨活动，并勇于发表自己的教学观点；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主动承担</w:t>
      </w:r>
      <w:r>
        <w:rPr>
          <w:rFonts w:hint="eastAsia"/>
          <w:lang w:eastAsia="zh-CN"/>
        </w:rPr>
        <w:t>培育室</w:t>
      </w:r>
      <w:r>
        <w:rPr>
          <w:rFonts w:hint="eastAsia"/>
        </w:rPr>
        <w:t>研讨教学任务，在实践中提升自己的教学能力；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  <w:lang w:eastAsia="zh-CN"/>
        </w:rPr>
        <w:t>争取</w:t>
      </w:r>
      <w:r>
        <w:rPr>
          <w:rFonts w:hint="eastAsia"/>
        </w:rPr>
        <w:t>开展自己的微型课题研究；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spacing w:line="440" w:lineRule="exact"/>
        <w:rPr>
          <w:rFonts w:hint="eastAsia" w:ascii="宋体" w:hAnsi="宋体"/>
        </w:rPr>
      </w:pPr>
      <w:r>
        <w:rPr>
          <w:rFonts w:hint="eastAsia"/>
          <w:b/>
          <w:sz w:val="24"/>
        </w:rPr>
        <w:t>第三年目标：</w:t>
      </w:r>
      <w:r>
        <w:rPr>
          <w:rFonts w:hint="eastAsia" w:ascii="宋体" w:hAnsi="宋体"/>
        </w:rPr>
        <w:t xml:space="preserve"> 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  <w:t>继续深化第二阶段的达成目标规划，不断提高课堂教学有效性，让学生能有更多的收获，自己在工作中能更进步。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</w:rPr>
      </w:pPr>
    </w:p>
    <w:p>
      <w:pPr>
        <w:spacing w:line="440" w:lineRule="exact"/>
        <w:rPr>
          <w:rFonts w:hint="eastAsia"/>
        </w:rPr>
      </w:pPr>
      <w:r>
        <w:rPr>
          <w:rFonts w:hint="eastAsia"/>
          <w:b/>
          <w:bCs/>
          <w:sz w:val="24"/>
        </w:rPr>
        <w:t>具体措施和安排：</w:t>
      </w:r>
    </w:p>
    <w:p>
      <w:pPr>
        <w:numPr>
          <w:ilvl w:val="0"/>
          <w:numId w:val="4"/>
        </w:numPr>
        <w:rPr>
          <w:rFonts w:hint="default"/>
        </w:rPr>
      </w:pPr>
      <w:r>
        <w:rPr>
          <w:rFonts w:hint="default"/>
        </w:rPr>
        <w:t>积极构建“自主、合作、开放”的和谐课堂教学模式，充分发挥学生在课堂教学中的主体作用，整体推进课堂教学改革。</w:t>
      </w:r>
    </w:p>
    <w:p>
      <w:pPr>
        <w:numPr>
          <w:ilvl w:val="0"/>
          <w:numId w:val="4"/>
        </w:numPr>
        <w:rPr>
          <w:rFonts w:hint="eastAsia"/>
          <w:lang w:eastAsia="zh-CN"/>
        </w:rPr>
      </w:pPr>
      <w:r>
        <w:rPr>
          <w:rFonts w:hint="default"/>
        </w:rPr>
        <w:t>提高研读教材的能力，研究学生的学习心理，探索提高学生解决问题能力的有效策略。   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积极指导学生参与各项比赛；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default"/>
        </w:rPr>
        <w:t>撰写论文，把自己的课题研究从实践层面提升至理论层面。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认真阅读与教学有关的书籍，作好记录，并能在阅读后写下观后感，结合教学工作，总结观后感，尝试撰写论文；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积极参与各项培训、考核，总结出丰富的经验，取长补短，敢想敢做，有创新意识；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扎实基本功，不断提高美术学科素养，掌握丰富的专业知识。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p_0(0,1mpValue|null);p_1|D;p_18(0);
</file>