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pacing w:val="-20"/>
          <w:sz w:val="36"/>
          <w:szCs w:val="36"/>
        </w:rPr>
      </w:pPr>
      <w:r>
        <w:rPr>
          <w:rFonts w:hint="eastAsia" w:ascii="宋体" w:hAnsi="宋体" w:eastAsia="宋体"/>
          <w:spacing w:val="-20"/>
          <w:sz w:val="36"/>
          <w:szCs w:val="36"/>
        </w:rPr>
        <w:t>新北区薛家中心小学 “三重一大”集体决策事项申请表</w:t>
      </w:r>
    </w:p>
    <w:p/>
    <w:tbl>
      <w:tblPr>
        <w:tblStyle w:val="5"/>
        <w:tblW w:w="8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636"/>
        <w:gridCol w:w="887"/>
        <w:gridCol w:w="949"/>
        <w:gridCol w:w="1305"/>
        <w:gridCol w:w="499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申请部门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教师发展处</w:t>
            </w: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申请时间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2020.10.12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094" w:type="dxa"/>
            <w:gridSpan w:val="7"/>
            <w:noWrap w:val="0"/>
            <w:vAlign w:val="center"/>
          </w:tcPr>
          <w:p>
            <w:pPr>
              <w:spacing w:line="500" w:lineRule="exact"/>
              <w:ind w:firstLine="600" w:firstLineChars="200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议题</w:t>
            </w:r>
            <w:r>
              <w:rPr>
                <w:rFonts w:hint="eastAsia" w:eastAsia="仿宋_GB2312"/>
                <w:b/>
                <w:sz w:val="30"/>
                <w:szCs w:val="30"/>
              </w:rPr>
              <w:t>：</w:t>
            </w:r>
            <w:r>
              <w:rPr>
                <w:rFonts w:hint="eastAsia" w:eastAsia="仿宋_GB2312"/>
                <w:b/>
                <w:sz w:val="30"/>
                <w:szCs w:val="30"/>
                <w:lang w:eastAsia="zh-CN"/>
              </w:rPr>
              <w:t>关于续签奥园校区</w:t>
            </w:r>
            <w:r>
              <w:rPr>
                <w:rFonts w:hint="eastAsia" w:ascii="宋体" w:hAnsi="宋体"/>
                <w:b/>
                <w:bCs/>
                <w:spacing w:val="20"/>
                <w:sz w:val="28"/>
                <w:szCs w:val="20"/>
              </w:rPr>
              <w:t>电子锁“金钥匙”维修保养服务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酝酿准备情况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政策依据</w:t>
            </w:r>
          </w:p>
        </w:tc>
        <w:tc>
          <w:tcPr>
            <w:tcW w:w="5723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方   案</w:t>
            </w:r>
          </w:p>
        </w:tc>
        <w:tc>
          <w:tcPr>
            <w:tcW w:w="5723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为确保奥园校区每把电子锁能正常工作，不影响师生的正常工作学习，故与厂商签订“金钥匙”维修保养服务协议（续签）。每把锁每年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90元，共计120把所，共10800元。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（详见附件）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协调情况</w:t>
            </w:r>
          </w:p>
        </w:tc>
        <w:tc>
          <w:tcPr>
            <w:tcW w:w="5723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汇报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人员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刘刚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是否邀请列席人员及名单</w:t>
            </w:r>
          </w:p>
        </w:tc>
        <w:tc>
          <w:tcPr>
            <w:tcW w:w="346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37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分管领导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初审（签名）</w:t>
            </w:r>
          </w:p>
        </w:tc>
        <w:tc>
          <w:tcPr>
            <w:tcW w:w="572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37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主要领导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审定（签名）</w:t>
            </w:r>
          </w:p>
        </w:tc>
        <w:tc>
          <w:tcPr>
            <w:tcW w:w="572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备注：</w:t>
      </w:r>
    </w:p>
    <w:p>
      <w:r>
        <w:br w:type="page"/>
      </w:r>
    </w:p>
    <w:p>
      <w:pPr>
        <w:spacing w:line="500" w:lineRule="exact"/>
        <w:ind w:firstLine="1304"/>
        <w:jc w:val="center"/>
        <w:rPr>
          <w:rFonts w:hint="eastAsia" w:ascii="宋体" w:hAnsi="宋体"/>
          <w:b/>
          <w:bCs/>
          <w:spacing w:val="20"/>
          <w:sz w:val="36"/>
        </w:rPr>
      </w:pPr>
      <w:r>
        <w:rPr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914400" cy="406400"/>
            <wp:effectExtent l="0" t="0" r="0" b="12700"/>
            <wp:wrapNone/>
            <wp:docPr id="1" name="Picture 2" descr="公司徽标（黑白）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公司徽标（黑白）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华文细黑"/>
          <w:b/>
          <w:bCs/>
          <w:spacing w:val="20"/>
          <w:sz w:val="36"/>
        </w:rPr>
        <w:t xml:space="preserve">2 </w:t>
      </w:r>
      <w:r>
        <w:rPr>
          <w:rFonts w:hint="eastAsia" w:ascii="宋体" w:hAnsi="宋体"/>
          <w:b/>
          <w:bCs/>
          <w:spacing w:val="20"/>
          <w:sz w:val="36"/>
        </w:rPr>
        <w:t>电子锁“金钥匙”维修保养服务</w:t>
      </w:r>
    </w:p>
    <w:p>
      <w:pPr>
        <w:spacing w:line="500" w:lineRule="exact"/>
        <w:ind w:firstLine="1304"/>
        <w:jc w:val="center"/>
        <w:rPr>
          <w:rFonts w:hint="eastAsia" w:eastAsia="华文细黑"/>
          <w:b/>
          <w:bCs/>
          <w:spacing w:val="20"/>
          <w:sz w:val="36"/>
        </w:rPr>
      </w:pPr>
      <w:r>
        <w:rPr>
          <w:rFonts w:hint="eastAsia" w:eastAsia="华文细黑"/>
          <w:b/>
          <w:bCs/>
          <w:spacing w:val="20"/>
          <w:sz w:val="36"/>
        </w:rPr>
        <w:t>合   同   书</w:t>
      </w:r>
    </w:p>
    <w:p>
      <w:pPr>
        <w:spacing w:line="400" w:lineRule="exact"/>
        <w:jc w:val="center"/>
        <w:rPr>
          <w:rFonts w:hint="eastAsia"/>
        </w:rPr>
      </w:pPr>
      <w:r>
        <w:rPr>
          <w:rFonts w:hint="eastAsia"/>
          <w:sz w:val="24"/>
        </w:rPr>
        <w:t xml:space="preserve">                                                        </w:t>
      </w:r>
      <w:r>
        <w:rPr>
          <w:rFonts w:hint="eastAsia"/>
        </w:rPr>
        <w:t>合同编号</w:t>
      </w:r>
      <w:r>
        <w:rPr>
          <w:rFonts w:hint="eastAsia"/>
          <w:lang w:val="en-US" w:eastAsia="zh-CN"/>
        </w:rPr>
        <w:t>20201024</w:t>
      </w:r>
      <w:r>
        <w:t>-01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甲方：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常州市新北区薛家实验小学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乙方：常州市邦威电子科技有限公司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/>
          <w:u w:val="single"/>
        </w:rPr>
        <w:t xml:space="preserve">                                  </w:t>
      </w:r>
      <w:r>
        <w:rPr>
          <w:rFonts w:hint="eastAsia"/>
        </w:rPr>
        <w:t xml:space="preserve">   地址：常州市新北区长江塑化市场18号楼西6层</w:t>
      </w:r>
    </w:p>
    <w:p>
      <w:pPr>
        <w:tabs>
          <w:tab w:val="left" w:pos="6630"/>
        </w:tabs>
        <w:spacing w:line="400" w:lineRule="exact"/>
        <w:rPr>
          <w:rFonts w:hint="eastAsia"/>
          <w:u w:val="single"/>
        </w:rPr>
      </w:pP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  电话：0519－85199118  传真：0519－85129611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</w:rPr>
        <w:t>传真：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</w:t>
      </w:r>
      <w:r>
        <w:rPr>
          <w:rFonts w:ascii="宋体" w:hAnsi="宋体" w:cs="宋体"/>
          <w:kern w:val="0"/>
          <w:sz w:val="24"/>
        </w:rPr>
        <w:t xml:space="preserve">开户行及账号：江苏江南农村商业银行常州龙虎塘支行 89301080012010000003148 </w:t>
      </w:r>
    </w:p>
    <w:p>
      <w:pPr>
        <w:tabs>
          <w:tab w:val="left" w:pos="6630"/>
        </w:tabs>
        <w:spacing w:line="400" w:lineRule="exact"/>
      </w:pPr>
      <w:r>
        <w:rPr>
          <w:rFonts w:hint="eastAsia"/>
        </w:rPr>
        <w:t>甲方委托乙方对甲方</w:t>
      </w:r>
      <w:r>
        <w:rPr>
          <w:rFonts w:hint="eastAsia"/>
          <w:u w:val="single"/>
        </w:rPr>
        <w:t xml:space="preserve"> 所有教室 </w:t>
      </w:r>
      <w:r>
        <w:rPr>
          <w:rFonts w:hint="eastAsia"/>
        </w:rPr>
        <w:t>的电子锁系统进行“金钥匙”维修保养服务工作（以下简称“金钥匙”），双方经平等友好协商达成如下协议：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一、“金钥匙”服务工作具体内容如下：</w:t>
      </w:r>
    </w:p>
    <w:p>
      <w:pPr>
        <w:spacing w:line="360" w:lineRule="exact"/>
        <w:ind w:left="420" w:leftChars="200" w:firstLine="210" w:firstLineChars="100"/>
        <w:rPr>
          <w:rFonts w:hint="eastAsia"/>
        </w:rPr>
      </w:pPr>
      <w:r>
        <w:rPr>
          <w:rFonts w:hint="eastAsia"/>
        </w:rPr>
        <w:t>维护保养工作——乙方确保在合同期内对甲方所有的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BW423SC-K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进行一次全面的维护保养工作（包括更换一些不宜继续使用的易损件，由于外界因数导致产品需要更换的收取配件费用）；</w:t>
      </w:r>
    </w:p>
    <w:p>
      <w:pPr>
        <w:numPr>
          <w:ilvl w:val="0"/>
          <w:numId w:val="1"/>
        </w:numPr>
        <w:tabs>
          <w:tab w:val="left" w:pos="720"/>
          <w:tab w:val="clear" w:pos="1080"/>
        </w:tabs>
        <w:spacing w:line="360" w:lineRule="exact"/>
        <w:ind w:left="720" w:firstLine="0"/>
        <w:rPr>
          <w:rFonts w:hint="eastAsia"/>
        </w:rPr>
      </w:pPr>
      <w:r>
        <w:rPr>
          <w:rFonts w:hint="eastAsia"/>
        </w:rPr>
        <w:t>在合同期内免费为甲方提供相应的配件以供备用，确保门锁正常运行（更换下的配件免费维修），并不定期回访客户。</w:t>
      </w:r>
    </w:p>
    <w:p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hint="eastAsia"/>
        </w:rPr>
        <w:t>维护保养工作具体施工时间</w:t>
      </w:r>
      <w:r>
        <w:rPr>
          <w:rFonts w:hint="eastAsia"/>
          <w:u w:val="single"/>
        </w:rPr>
        <w:t xml:space="preserve">  另行约定                  </w:t>
      </w:r>
    </w:p>
    <w:p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hint="eastAsia"/>
        </w:rPr>
        <w:t>软件升级、卡片损坏、电池更换及人为损坏均不在“金钥匙”服务工作范围内。</w:t>
      </w:r>
    </w:p>
    <w:p>
      <w:pPr>
        <w:spacing w:line="360" w:lineRule="exact"/>
        <w:ind w:left="420"/>
        <w:rPr>
          <w:rFonts w:hint="eastAsia"/>
        </w:rPr>
      </w:pPr>
      <w:r>
        <w:rPr>
          <w:rFonts w:hint="eastAsia"/>
        </w:rPr>
        <w:t>二、“金钥匙”服务工作收费标准：</w:t>
      </w:r>
    </w:p>
    <w:p>
      <w:pPr>
        <w:numPr>
          <w:ilvl w:val="0"/>
          <w:numId w:val="2"/>
        </w:numPr>
        <w:spacing w:line="360" w:lineRule="exact"/>
        <w:rPr>
          <w:rFonts w:hint="eastAsia"/>
        </w:rPr>
      </w:pPr>
      <w:r>
        <w:rPr>
          <w:rFonts w:hint="eastAsia"/>
        </w:rPr>
        <w:t>单价：</w:t>
      </w:r>
      <w:r>
        <w:rPr>
          <w:rFonts w:hint="eastAsia"/>
          <w:u w:val="single"/>
        </w:rPr>
        <w:t xml:space="preserve">     90    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把，电子门锁数量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120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把。</w:t>
      </w:r>
    </w:p>
    <w:p>
      <w:pPr>
        <w:numPr>
          <w:ilvl w:val="0"/>
          <w:numId w:val="2"/>
        </w:numPr>
        <w:spacing w:line="360" w:lineRule="exact"/>
        <w:rPr>
          <w:rFonts w:hint="eastAsia"/>
        </w:rPr>
      </w:pPr>
      <w:r>
        <w:rPr>
          <w:rFonts w:hint="eastAsia"/>
        </w:rPr>
        <w:t>合同总价：￥：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10800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元 （大写）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壹万零捌佰圆整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spacing w:line="360" w:lineRule="exact"/>
        <w:ind w:left="420" w:leftChars="200"/>
        <w:rPr>
          <w:rFonts w:hint="eastAsia"/>
        </w:rPr>
      </w:pPr>
      <w:r>
        <w:rPr>
          <w:rFonts w:hint="eastAsia"/>
        </w:rPr>
        <w:t>3．以上合同总价中包含了“金钥匙”服务工作中所有涉及到的配件费以及维修服务人员差旅费和人工费。</w:t>
      </w:r>
    </w:p>
    <w:p>
      <w:pPr>
        <w:spacing w:line="360" w:lineRule="exact"/>
        <w:ind w:firstLine="420" w:firstLineChars="200"/>
        <w:rPr>
          <w:rFonts w:hint="eastAsia"/>
          <w:u w:val="single"/>
        </w:rPr>
      </w:pPr>
      <w:r>
        <w:rPr>
          <w:rFonts w:hint="eastAsia"/>
        </w:rPr>
        <w:t>三、合同款的结算方式及期限：自维修保养合同签定后三日内一次性付清。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四、甲方支付合同款的方式：以银行转帐方式向乙方指定帐号支付合同款；支票和汇票必须正确填写乙方单位名称；现金付款必须凭乙方财务部出具的“现金收款委托书”方可付款。甲方若未按以上约定方式进行付款并给乙方造成经济损失，须全额赔偿乙方的经济损失。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五、违约责任：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按</w:t>
      </w:r>
      <w:r>
        <w:rPr>
          <w:rFonts w:hint="eastAsia" w:ascii="宋体" w:hAnsi="宋体"/>
          <w:u w:val="single"/>
        </w:rPr>
        <w:t>《合同法》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 六、解决纠纷方式：</w:t>
      </w:r>
      <w:r>
        <w:rPr>
          <w:rFonts w:hint="eastAsia"/>
          <w:u w:val="single"/>
        </w:rPr>
        <w:t xml:space="preserve">     双方协商解决       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七、其它约定事项：</w:t>
      </w:r>
      <w:r>
        <w:rPr>
          <w:rFonts w:hint="eastAsia"/>
          <w:u w:val="single"/>
        </w:rPr>
        <w:t xml:space="preserve">                                                               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八、本合同有效期从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20</w:t>
      </w:r>
      <w:r>
        <w:rPr>
          <w:u w:val="single"/>
        </w:rPr>
        <w:t>-10-24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截止到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21</w:t>
      </w:r>
      <w:r>
        <w:rPr>
          <w:u w:val="single"/>
        </w:rPr>
        <w:t>-10-24</w:t>
      </w:r>
      <w:r>
        <w:rPr>
          <w:rFonts w:hint="eastAsia"/>
          <w:u w:val="single"/>
        </w:rPr>
        <w:t xml:space="preserve">                           </w:t>
      </w:r>
    </w:p>
    <w:p>
      <w:pPr>
        <w:spacing w:line="360" w:lineRule="exact"/>
        <w:ind w:firstLine="420" w:firstLineChars="200"/>
        <w:rPr>
          <w:rFonts w:hint="eastAsia"/>
          <w:u w:val="single"/>
        </w:rPr>
      </w:pPr>
      <w:r>
        <w:rPr>
          <w:rFonts w:hint="eastAsia"/>
        </w:rPr>
        <w:t>九、乙方服务热线电话：4006887900转3  85129612 服务投诉电话：0519-85129610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十、本合同一式二份，甲乙双方各执一份。</w:t>
      </w:r>
    </w:p>
    <w:p>
      <w:pPr>
        <w:pStyle w:val="2"/>
        <w:spacing w:line="400" w:lineRule="exact"/>
        <w:ind w:firstLine="1470" w:firstLineChars="700"/>
        <w:rPr>
          <w:rFonts w:hint="eastAsia"/>
          <w:sz w:val="21"/>
        </w:rPr>
      </w:pPr>
      <w:r>
        <w:rPr>
          <w:rFonts w:hint="eastAsia"/>
          <w:sz w:val="21"/>
        </w:rPr>
        <w:t>甲方（盖章）　　　　                   乙方（盖章）</w:t>
      </w:r>
    </w:p>
    <w:p>
      <w:pPr>
        <w:spacing w:line="400" w:lineRule="exact"/>
        <w:ind w:firstLine="840" w:firstLineChars="400"/>
        <w:rPr>
          <w:rFonts w:hint="eastAsia"/>
        </w:rPr>
      </w:pPr>
      <w:r>
        <w:rPr>
          <w:rFonts w:hint="eastAsia"/>
        </w:rPr>
        <w:t>法定代表人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　　       法定代表人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</w:t>
      </w:r>
    </w:p>
    <w:p>
      <w:pPr>
        <w:spacing w:line="400" w:lineRule="exact"/>
        <w:ind w:firstLine="840" w:firstLineChars="400"/>
        <w:rPr>
          <w:rFonts w:hint="eastAsia"/>
        </w:rPr>
      </w:pPr>
      <w:r>
        <w:rPr>
          <w:rFonts w:hint="eastAsia"/>
        </w:rPr>
        <w:t>委托代理人</w:t>
      </w:r>
      <w:r>
        <w:t>_________________</w:t>
      </w:r>
      <w:r>
        <w:rPr>
          <w:rFonts w:hint="eastAsia"/>
        </w:rPr>
        <w:t>　　        委托代理人</w:t>
      </w:r>
      <w:r>
        <w:t>________________</w:t>
      </w:r>
    </w:p>
    <w:p>
      <w:pPr>
        <w:spacing w:line="400" w:lineRule="exact"/>
        <w:ind w:firstLine="840" w:firstLineChars="400"/>
      </w:pPr>
      <w:r>
        <w:rPr>
          <w:rFonts w:hint="eastAsia"/>
        </w:rPr>
        <w:t>签订时间</w:t>
      </w:r>
      <w:r>
        <w:t>___________________</w:t>
      </w:r>
      <w:r>
        <w:rPr>
          <w:rFonts w:hint="eastAsia"/>
        </w:rPr>
        <w:t>　　        签订时间</w:t>
      </w:r>
      <w:r>
        <w:t>__________________</w:t>
      </w:r>
    </w:p>
    <w:p>
      <w:pPr>
        <w:spacing w:line="400" w:lineRule="exact"/>
        <w:ind w:firstLine="840" w:firstLineChars="40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48150" cy="22860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95775" cy="7724775"/>
            <wp:effectExtent l="0" t="0" r="9525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840" w:firstLineChars="400"/>
      </w:pPr>
      <w:bookmarkStart w:id="0" w:name="_GoBack"/>
      <w:bookmarkEnd w:id="0"/>
    </w:p>
    <w:sectPr>
      <w:pgSz w:w="11906" w:h="16838"/>
      <w:pgMar w:top="1440" w:right="1406" w:bottom="1440" w:left="140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EDC"/>
    <w:multiLevelType w:val="multilevel"/>
    <w:tmpl w:val="0CC22EDC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58B6180E"/>
    <w:multiLevelType w:val="multilevel"/>
    <w:tmpl w:val="58B6180E"/>
    <w:lvl w:ilvl="0" w:tentative="0">
      <w:start w:val="1"/>
      <w:numFmt w:val="decimal"/>
      <w:lvlText w:val="%1．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EF"/>
    <w:rsid w:val="00136D17"/>
    <w:rsid w:val="00154D00"/>
    <w:rsid w:val="004B7566"/>
    <w:rsid w:val="00B33566"/>
    <w:rsid w:val="00B502EF"/>
    <w:rsid w:val="00E76C49"/>
    <w:rsid w:val="03110FC1"/>
    <w:rsid w:val="09A91666"/>
    <w:rsid w:val="12C459FB"/>
    <w:rsid w:val="13C14C2E"/>
    <w:rsid w:val="15250CFF"/>
    <w:rsid w:val="230B04BA"/>
    <w:rsid w:val="2D0D025B"/>
    <w:rsid w:val="2DA64070"/>
    <w:rsid w:val="38334D18"/>
    <w:rsid w:val="384C0867"/>
    <w:rsid w:val="41F14B8F"/>
    <w:rsid w:val="498C0BC7"/>
    <w:rsid w:val="4A551FDF"/>
    <w:rsid w:val="55113886"/>
    <w:rsid w:val="5B15608B"/>
    <w:rsid w:val="5C116FE5"/>
    <w:rsid w:val="61C3174D"/>
    <w:rsid w:val="64411797"/>
    <w:rsid w:val="66A837BD"/>
    <w:rsid w:val="69AB735A"/>
    <w:rsid w:val="6C607A6A"/>
    <w:rsid w:val="757141CD"/>
    <w:rsid w:val="7A591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62</Words>
  <Characters>359</Characters>
  <Lines>2</Lines>
  <Paragraphs>1</Paragraphs>
  <TotalTime>54</TotalTime>
  <ScaleCrop>false</ScaleCrop>
  <LinksUpToDate>false</LinksUpToDate>
  <CharactersWithSpaces>420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2018-06-25T00:55:00Z</dcterms:created>
  <dc:creator>USER-</dc:creator>
  <cp:lastModifiedBy>小舟</cp:lastModifiedBy>
  <cp:lastPrinted>2018-06-28T03:04:00Z</cp:lastPrinted>
  <dcterms:modified xsi:type="dcterms:W3CDTF">2020-10-12T06:22:20Z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