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课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《小猫抓鱼》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教材分析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本课以小猫抓鱼游戏为主题，通过故事引导出用摇杆指挥小猫的动作分析。首先对摇杆的认识，摇杆的杜邦线连接比较复杂，涉及X轴与Y轴两个信号线，在连接时要注意所连接的针脚编号。在了解摇杆的基础上，通ArduBitsScratch软件来控制角色运动。当向上拨时，得到的模拟值变化表示角色要向上移动，依次类推得出向下、向左和向右拨动摇杆时变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、Y值变化，根据变化的值设置角色相应的动作。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学情分析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学生有一定的Scratch编程基础，学生已经学过声音传感器、光敏传感器和滑杆，通过前几课的学习对传感器形成了一定的认识和了解，能通过设置条件判断语句控制、执行命令。之前的传感器都是单个信号接口，特别是滑杆的使用，学生会利用滑杆控制角色左右移动（滑杆接球），也会利用滑杆控制角色上下移动（升降国旗）。遥感与之前不同，它有两个信号接口，在使用杜邦线连接时，要找准对应针脚的位置，还要理清遥杆运动与角色运动的关系，虽然有难度，但是学生可通过知识的迁移，理解和掌握本课的新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1.认识摇杆传感器并了解摇杆的工作原理。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.学习使用摇杆的使用方法。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.利用摇杆来控制角色的移动。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.通过摇杆培养学生实事求是的科学态度和严谨的思维推理能力。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.利用Scratch传感器解决生活和学习中实际问题。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重、难点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重点：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知道摇杆工作原理，能正确连接摇杆。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利用摇杆传感器来实现控制角色移动。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难点：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理解坐标与摇杆获取数值的关系。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教学准备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教学器材、机房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师：同学们，你们见过抓娃娃机吗？今天老师带来了一段视频，我们一起来欣赏。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师：视频中的人是如何操控娃娃机的？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生：移动手柄，抓钩也随着移动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师：你观察得很仔细，操控手柄，控制抓钩。老师今天还带来了一只小猫，它可不想抓娃娃，它最想抓什么？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师：要抓鱼，先要让小猫动起来，在scratch中，你有什么办法控制小猫移动吗？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生：按键、滑杆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师：四个按键、两个滑杆都能解决问题，不过，操作起来略显麻烦，有没有跟抓娃娃类似的手柄？去器材盒里找一找。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生：摇杆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师：你们找得又快又准，要想让摇杆控制小猫移动，首先要会连接。摇杆有XIN YIN两个模拟输入端，连接主板的时候，注意模拟输入口要对应好。操作之前先看清要求。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86050" cy="108394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both"/>
        <w:rPr>
          <w:rFonts w:hint="eastAsia" w:ascii="宋体" w:hAnsi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设计意图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cs="宋体"/>
          <w:color w:val="0000FF"/>
          <w:sz w:val="24"/>
          <w:szCs w:val="24"/>
          <w:lang w:eastAsia="zh-CN"/>
        </w:rPr>
        <w:t>学生对娃娃机的玩法应该是很熟悉的，操作方法跟摇杆类似，由此导入，为新授作铺垫。学生依照经验，会说出按键控制、滑杆控制角色移动的方法。通过对比引出摇杆。学生已经学过滑杆，所以连接摇杆对学生来说难度不大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师：连接摇杆对大家来说是小菜一碟。来看看他们是如何用摇杆控制小猫移动的？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生：展示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433320" cy="817245"/>
            <wp:effectExtent l="0" t="0" r="5080" b="1905"/>
            <wp:docPr id="5" name="图片 32" descr="RL[ZW46TD8J@SOX6Z~[A[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2" descr="RL[ZW46TD8J@SOX6Z~[A[T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师：他们很机智，直接放入对应的模拟值就让小猫动起来了。大家觉得这个方法可不可行？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生：不怎么好。只能在右上角边缘动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师：用这种方法，小猫为什么不能在整个舞台动呢？（展示舞台坐标图和教师拨动摇杆显示摇杆模拟值）你发现了什么？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生：舞台坐标和摇杆模拟值不一样。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范围不一样，所以不能直接将模拟值套进“移到”命令。我们换种思路，用按键控制小猫移动时，分几个方向，那么摇杆控制移动是不是也可以分四个方向。拨动摇杆，（边演示边说）注意看模拟值，这是摇杆不动的时候，当我向右拨动，模拟值有什么变化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生：往右拨动，XIN变大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师：XIN大于多少的时候，就代表摇杆向右移动？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生：XIN大于508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210820</wp:posOffset>
            </wp:positionV>
            <wp:extent cx="1937385" cy="1337310"/>
            <wp:effectExtent l="0" t="0" r="5715" b="15240"/>
            <wp:wrapTight wrapText="bothSides">
              <wp:wrapPolygon>
                <wp:start x="0" y="0"/>
                <wp:lineTo x="0" y="21231"/>
                <wp:lineTo x="21451" y="21231"/>
                <wp:lineTo x="21451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2139950" cy="1002665"/>
            <wp:effectExtent l="0" t="0" r="12700" b="6985"/>
            <wp:wrapTight wrapText="bothSides">
              <wp:wrapPolygon>
                <wp:start x="0" y="0"/>
                <wp:lineTo x="0" y="21340"/>
                <wp:lineTo x="21344" y="21340"/>
                <wp:lineTo x="21344" y="0"/>
                <wp:lineTo x="0" y="0"/>
              </wp:wrapPolygon>
            </wp:wrapTight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师：那么摇杆向左，向上，向下的时候，模拟值又是如何变化的呢？和你的同伴一起去探究，完成这张表格。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设计意图：连接成功后，先让学生尝试摇杆控制小猫移动。学生的方法可能会很多，让学生分析方法的可行性，顺势引出模拟值变化的规律，通过模拟按键控制，引出四个方向的控制，让学生调试测试各个方向模拟值的变化特点。为摇杆成功控制小猫移动作铺垫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师：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观察四组测试数据，摇杆模拟值XIN YIN有什么特点？（接近500）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生：学生说说，向右，XIN变大YIN基本不变 ...每组数据不太一样。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师：为什么会略有差异？出厂设置、放置环境不同，对测出来的值也会有所影响，这些误差都在可接受的范围。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师：</w:t>
      </w:r>
      <w:r>
        <w:rPr>
          <w:rFonts w:hint="eastAsia"/>
          <w:lang w:val="en-US" w:eastAsia="zh-CN"/>
        </w:rPr>
        <w:t>既然要让摇杆控制小猫上下左右移动，摇杆向右的时候，小猫应该往哪走？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生：向右走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师：摇杆向右，模拟值是多少？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生：XIN&gt;508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师：接下来，留给你们去思考，根据测试数据，让摇杆控制小猫上下左右移动。分组完成。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第一组：向右移动 第二组：向左移动 第三组：向上移动 第四组：向下移动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88490" cy="381635"/>
            <wp:effectExtent l="0" t="0" r="16510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学生操作，教师巡视。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交流展示：让学生说说方法，教师根据学生说的进行引导。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师：小猫向右如何表示？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生：面向90度，移动。（如果学生不会，请同学演示一下，向右旋转）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师：所以，我们可以得出，当满足什么条件，小猫向右？用控件表示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生：如果，当摇杆X&gt;503,小猫向右移动10步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师：（请学生上台编程，同步向右。然后运行，成功同步向右）运用如果控件实现了摇杆和小猫同步向右，那同步向左，同步向上，同步向下也就迎刃而解了。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完善程序，实现摇杆控制小猫上下左右移动。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设计意图：分析学生生成的数据资源，让学生说说各个方向模拟值的变化规律，依据数据，尝试同步移动，让学生在分析数据和操作中感知摇杆控制小猫上下左右移动的条件。分四个小组分别尝试上、下、左、右，每组探究一个方向，分解任务难度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师：展示作品（能控制小猫上下左右移动）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生：小猫太灵活，摇杆稍微拨一下就动，甚至不拨动也会动。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师：如何解决这个问题？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生：调整模拟值XIN YIN，形成中间的缓冲范围。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师：小结。我们不仅会用键盘、滑杆来控制角色移动，今天我们还学会了用摇杆控制。我们一起来回顾一下，如何一步一步实现摇杆控制小猫上下左右移动的？第一步是什么？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生：连接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连接——让小猫动——不是一一对应——测模拟值——如果——同步，在探究的过程中离不开大家的合作与思考，小猫会随摇杆移动了，现在就可以去抓鱼了吧！能从哪些方面入手，把你的小猫抓鱼游戏变得更好玩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生：积分，计时等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师：把你们的想法展示在作品上吧！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设计意图：让学生在操作中发现问题，模拟值的精度问题，这也体现了调试模拟值的意义。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师：展示优秀作品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师：通过摇杆的学习，老师发现你们会合作、会探究，还很有想法，今后同学们在编程和硬件的学习中，也要理清思路，找到方法，不断调试，从而解决问题，最终会呈现丰富多彩的作品。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7681"/>
    <w:rsid w:val="002C1C93"/>
    <w:rsid w:val="0166754A"/>
    <w:rsid w:val="01F8619C"/>
    <w:rsid w:val="02406DF9"/>
    <w:rsid w:val="03C4409D"/>
    <w:rsid w:val="040976F7"/>
    <w:rsid w:val="049E7810"/>
    <w:rsid w:val="050C1E46"/>
    <w:rsid w:val="066A370C"/>
    <w:rsid w:val="07203E13"/>
    <w:rsid w:val="07C22E90"/>
    <w:rsid w:val="080D4E44"/>
    <w:rsid w:val="085F3BCA"/>
    <w:rsid w:val="0A575727"/>
    <w:rsid w:val="0AD2378F"/>
    <w:rsid w:val="0B2C07AE"/>
    <w:rsid w:val="0BAF033C"/>
    <w:rsid w:val="0D703704"/>
    <w:rsid w:val="0F9222C8"/>
    <w:rsid w:val="106E7A8F"/>
    <w:rsid w:val="1116029E"/>
    <w:rsid w:val="124253B3"/>
    <w:rsid w:val="12865942"/>
    <w:rsid w:val="138C30E7"/>
    <w:rsid w:val="139F7A6F"/>
    <w:rsid w:val="15785596"/>
    <w:rsid w:val="173313BF"/>
    <w:rsid w:val="18414303"/>
    <w:rsid w:val="19746F50"/>
    <w:rsid w:val="1AF9592C"/>
    <w:rsid w:val="1EAC0FCB"/>
    <w:rsid w:val="1F4578B7"/>
    <w:rsid w:val="1F7C5E26"/>
    <w:rsid w:val="1FAA6640"/>
    <w:rsid w:val="20A17040"/>
    <w:rsid w:val="20B55121"/>
    <w:rsid w:val="238B2485"/>
    <w:rsid w:val="260F7DC2"/>
    <w:rsid w:val="263D06FC"/>
    <w:rsid w:val="26B24B20"/>
    <w:rsid w:val="27823C25"/>
    <w:rsid w:val="29003292"/>
    <w:rsid w:val="2C7E1442"/>
    <w:rsid w:val="2C837075"/>
    <w:rsid w:val="2D9640D3"/>
    <w:rsid w:val="2DAF58B0"/>
    <w:rsid w:val="2DD93C06"/>
    <w:rsid w:val="2DE456C2"/>
    <w:rsid w:val="2E0C5EDD"/>
    <w:rsid w:val="2F3B7C6F"/>
    <w:rsid w:val="30A56672"/>
    <w:rsid w:val="30C740C7"/>
    <w:rsid w:val="31C349D2"/>
    <w:rsid w:val="3252473D"/>
    <w:rsid w:val="33205022"/>
    <w:rsid w:val="335E6D31"/>
    <w:rsid w:val="35C3589F"/>
    <w:rsid w:val="360E010E"/>
    <w:rsid w:val="37A7608D"/>
    <w:rsid w:val="39371C2A"/>
    <w:rsid w:val="394E6D47"/>
    <w:rsid w:val="39EF3851"/>
    <w:rsid w:val="3A4A2C6F"/>
    <w:rsid w:val="3B9F6CB7"/>
    <w:rsid w:val="3BEC57B1"/>
    <w:rsid w:val="3C485F0C"/>
    <w:rsid w:val="3C68659E"/>
    <w:rsid w:val="3C8D4B3C"/>
    <w:rsid w:val="3FC41022"/>
    <w:rsid w:val="40470110"/>
    <w:rsid w:val="40812B10"/>
    <w:rsid w:val="40B07E3E"/>
    <w:rsid w:val="42125440"/>
    <w:rsid w:val="42323498"/>
    <w:rsid w:val="423943E6"/>
    <w:rsid w:val="427E474D"/>
    <w:rsid w:val="42F71295"/>
    <w:rsid w:val="43F4228F"/>
    <w:rsid w:val="44313F1A"/>
    <w:rsid w:val="444C5B8F"/>
    <w:rsid w:val="468E0ABD"/>
    <w:rsid w:val="47DD1FF6"/>
    <w:rsid w:val="4A8D7828"/>
    <w:rsid w:val="4AC9522F"/>
    <w:rsid w:val="4C537222"/>
    <w:rsid w:val="4DB94AD0"/>
    <w:rsid w:val="4DBC73A3"/>
    <w:rsid w:val="4FC12570"/>
    <w:rsid w:val="56577144"/>
    <w:rsid w:val="572324DA"/>
    <w:rsid w:val="57D06A80"/>
    <w:rsid w:val="58995E07"/>
    <w:rsid w:val="5B134C79"/>
    <w:rsid w:val="5D2A4009"/>
    <w:rsid w:val="5D776EE0"/>
    <w:rsid w:val="5D956639"/>
    <w:rsid w:val="5EF32C11"/>
    <w:rsid w:val="5F007EE3"/>
    <w:rsid w:val="5FC72F34"/>
    <w:rsid w:val="61084EB5"/>
    <w:rsid w:val="61C76594"/>
    <w:rsid w:val="62D77CC8"/>
    <w:rsid w:val="640E269D"/>
    <w:rsid w:val="6562793C"/>
    <w:rsid w:val="65AF50A8"/>
    <w:rsid w:val="690A16C4"/>
    <w:rsid w:val="6AA13099"/>
    <w:rsid w:val="6ADC51EE"/>
    <w:rsid w:val="6C2972BC"/>
    <w:rsid w:val="6D08382A"/>
    <w:rsid w:val="6D150B40"/>
    <w:rsid w:val="6E4D65B0"/>
    <w:rsid w:val="70196848"/>
    <w:rsid w:val="705F74D7"/>
    <w:rsid w:val="70C657E8"/>
    <w:rsid w:val="70D528CD"/>
    <w:rsid w:val="714F63F1"/>
    <w:rsid w:val="74096685"/>
    <w:rsid w:val="74AC0E2D"/>
    <w:rsid w:val="75417FD8"/>
    <w:rsid w:val="755458FC"/>
    <w:rsid w:val="7570661C"/>
    <w:rsid w:val="76AB2326"/>
    <w:rsid w:val="77CF0BA8"/>
    <w:rsid w:val="7858614B"/>
    <w:rsid w:val="795F710D"/>
    <w:rsid w:val="7AF67628"/>
    <w:rsid w:val="7B5056A9"/>
    <w:rsid w:val="7B6D06E3"/>
    <w:rsid w:val="7D57314E"/>
    <w:rsid w:val="7D9F57A6"/>
    <w:rsid w:val="7E2704F9"/>
    <w:rsid w:val="7E5C2FB6"/>
    <w:rsid w:val="7E677681"/>
    <w:rsid w:val="7EC14442"/>
    <w:rsid w:val="7ED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2020-12-04T01:33:00Z</dcterms:created>
  <dc:creator>淡定terry</dc:creator>
  <cp:lastModifiedBy>淡定terry</cp:lastModifiedBy>
  <dcterms:modified xsi:type="dcterms:W3CDTF">2020-12-13T07:58:23Z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