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2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71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bottom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曹雅淇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716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中队干部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1017905" cy="1401445"/>
                  <wp:effectExtent l="0" t="0" r="1079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bottom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716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2008.10.8</w:t>
            </w:r>
          </w:p>
        </w:tc>
        <w:tc>
          <w:tcPr>
            <w:tcW w:w="1917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  <w:vAlign w:val="bottom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礼仪部长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716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礼仪部长</w:t>
            </w:r>
          </w:p>
        </w:tc>
        <w:tc>
          <w:tcPr>
            <w:tcW w:w="1917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7035" w:type="dxa"/>
            <w:gridSpan w:val="4"/>
          </w:tcPr>
          <w:p>
            <w:pPr>
              <w:spacing w:line="220" w:lineRule="atLeast"/>
              <w:ind w:firstLine="600" w:firstLine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我是曹雅淇，今年六年级。我喜欢看书、画画、写诗、游泳等。我喜欢的名言是:“书是人类进步的阶梯”。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在这近六年的时间里，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我能严格遵守学校纪律，有较强的集体荣誉感，乐于助人，关心同学，与同学相处融洽。同学们有困难，我都能热心相助。鼓励成绩退步的同学，给他们打气，让他们重振信心，他们信任我，我们成了真心的好朋友。在学校积极配合老师的工作，是老师得力的小助手。</w:t>
            </w:r>
          </w:p>
          <w:p>
            <w:pPr>
              <w:spacing w:after="0" w:line="220" w:lineRule="atLeast"/>
              <w:ind w:firstLine="60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</w:rPr>
              <w:t>在薛小老师的辛勤培育和同学的支持下，每学期被评为“三好学生”，曾荣幸被评为“新北好少年”、“龙城好少年”，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“优秀少先队员”，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征文曾刊登报纸，绘画曾获江苏星星火炬二等奖等荣誉。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7035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7035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960" w:firstLineChars="4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同意！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0D1946E8"/>
    <w:rsid w:val="1EBA18F4"/>
    <w:rsid w:val="26571FAE"/>
    <w:rsid w:val="32FD789F"/>
    <w:rsid w:val="46C8395E"/>
    <w:rsid w:val="58A02CFF"/>
    <w:rsid w:val="62F12482"/>
    <w:rsid w:val="6A106202"/>
    <w:rsid w:val="6D884F38"/>
    <w:rsid w:val="74942C05"/>
    <w:rsid w:val="7F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dcterms:modified xsi:type="dcterms:W3CDTF">2020-10-14T05:34:47Z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