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2"/>
        </w:rPr>
      </w:pPr>
      <w:r>
        <w:rPr>
          <w:rFonts w:hint="eastAsia" w:eastAsia="黑体"/>
          <w:b/>
          <w:bCs/>
          <w:sz w:val="32"/>
        </w:rPr>
        <w:t>卓然独立，越而胜己</w:t>
      </w:r>
    </w:p>
    <w:p>
      <w:pPr>
        <w:spacing w:line="360" w:lineRule="auto"/>
        <w:ind w:right="640"/>
        <w:jc w:val="center"/>
        <w:rPr>
          <w:rFonts w:ascii="宋体" w:hAnsi="宋体"/>
          <w:sz w:val="28"/>
        </w:rPr>
      </w:pPr>
      <w:r>
        <w:rPr>
          <w:rFonts w:hint="eastAsia" w:eastAsia="黑体"/>
          <w:b/>
          <w:bCs/>
          <w:sz w:val="32"/>
        </w:rPr>
        <w:t xml:space="preserve"> 新北区薛家中心小学教师三年主动发展规划表</w:t>
      </w:r>
    </w:p>
    <w:p>
      <w:pPr>
        <w:spacing w:line="360" w:lineRule="auto"/>
        <w:jc w:val="center"/>
        <w:rPr>
          <w:rFonts w:ascii="黑体" w:eastAsia="黑体"/>
          <w:sz w:val="36"/>
        </w:rPr>
      </w:pPr>
      <w:r>
        <w:rPr>
          <w:rFonts w:ascii="宋体" w:hAnsi="宋体"/>
          <w:sz w:val="24"/>
        </w:rPr>
        <w:t>(2</w:t>
      </w:r>
      <w:r>
        <w:rPr>
          <w:rFonts w:hint="eastAsia" w:ascii="宋体" w:hAnsi="宋体"/>
          <w:sz w:val="24"/>
        </w:rPr>
        <w:t>0</w:t>
      </w:r>
      <w:r>
        <w:rPr>
          <w:rFonts w:hint="eastAsia" w:ascii="宋体" w:hAnsi="宋体"/>
          <w:sz w:val="24"/>
          <w:lang w:val="en-US" w:eastAsia="zh-CN"/>
        </w:rPr>
        <w:t>20</w:t>
      </w:r>
      <w:r>
        <w:rPr>
          <w:rFonts w:hint="eastAsia" w:ascii="宋体" w:hAnsi="宋体"/>
          <w:sz w:val="24"/>
        </w:rPr>
        <w:t>年9月——202</w:t>
      </w:r>
      <w:r>
        <w:rPr>
          <w:rFonts w:hint="eastAsia" w:ascii="宋体" w:hAnsi="宋体"/>
          <w:sz w:val="24"/>
          <w:lang w:val="en-US" w:eastAsia="zh-CN"/>
        </w:rPr>
        <w:t>3</w:t>
      </w:r>
      <w:r>
        <w:rPr>
          <w:rFonts w:hint="eastAsia" w:ascii="宋体" w:hAnsi="宋体"/>
          <w:sz w:val="24"/>
        </w:rPr>
        <w:t>年8月</w:t>
      </w:r>
      <w:r>
        <w:rPr>
          <w:rFonts w:ascii="宋体" w:hAnsi="宋体"/>
          <w:sz w:val="24"/>
        </w:rPr>
        <w:t>)</w:t>
      </w:r>
    </w:p>
    <w:p>
      <w:pPr>
        <w:adjustRightInd w:val="0"/>
        <w:snapToGrid w:val="0"/>
        <w:spacing w:line="360" w:lineRule="auto"/>
        <w:rPr>
          <w:rFonts w:hint="eastAsia"/>
          <w:b w:val="0"/>
          <w:bCs w:val="0"/>
          <w:sz w:val="24"/>
          <w:lang w:val="en-US" w:eastAsia="zh-CN"/>
        </w:rPr>
      </w:pPr>
      <w:r>
        <w:rPr>
          <w:rFonts w:hint="eastAsia"/>
          <w:sz w:val="24"/>
        </w:rPr>
        <w:t>姓名</w:t>
      </w:r>
      <w:r>
        <w:rPr>
          <w:rFonts w:hint="eastAsia"/>
          <w:sz w:val="24"/>
          <w:lang w:eastAsia="zh-CN"/>
        </w:rPr>
        <w:t>：</w:t>
      </w:r>
      <w:r>
        <w:rPr>
          <w:rFonts w:hint="eastAsia"/>
          <w:sz w:val="24"/>
          <w:lang w:val="en-US" w:eastAsia="zh-CN"/>
        </w:rPr>
        <w:t>刁艳丽</w:t>
      </w:r>
      <w:r>
        <w:rPr>
          <w:rFonts w:hint="eastAsia"/>
          <w:b w:val="0"/>
          <w:bCs w:val="0"/>
          <w:sz w:val="24"/>
          <w:lang w:val="en-US" w:eastAsia="zh-CN"/>
        </w:rPr>
        <w:t xml:space="preserve">  性别：女   年龄:30  教龄:1  学历:本科  所教学科：数学      </w:t>
      </w:r>
    </w:p>
    <w:tbl>
      <w:tblPr>
        <w:tblStyle w:val="4"/>
        <w:tblW w:w="84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480" w:type="dxa"/>
            <w:noWrap/>
          </w:tcPr>
          <w:p>
            <w:pPr>
              <w:adjustRightInd w:val="0"/>
              <w:snapToGrid w:val="0"/>
              <w:spacing w:line="360" w:lineRule="auto"/>
              <w:rPr>
                <w:rFonts w:hint="eastAsia"/>
                <w:b/>
                <w:bCs/>
                <w:sz w:val="24"/>
                <w:lang w:val="en-US" w:eastAsia="zh-CN"/>
              </w:rPr>
            </w:pPr>
            <w:r>
              <w:rPr>
                <w:rFonts w:hint="eastAsia"/>
                <w:b/>
                <w:bCs/>
                <w:sz w:val="24"/>
                <w:lang w:val="en-US" w:eastAsia="zh-CN"/>
              </w:rPr>
              <w:t>自我情况简析：</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热爱教育事业，热爱学生，工作踏实，具有强烈的事业心和责任心，能够积极完成学校的各项任务；与同事关系融洽，善于接受别人的不同意见，虚心向他人学习；有一定的教学经验和理论知识；能够积极参加各类教研活动和教师继续教育学习。</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（一）个人优势　教师是我最热爱的职业，在教育教学中，我始终抱着一颗全心全意为学生、为家长服务的心来做好学校交给我的任务。我有很强的亲和力，热爱学生，工作踏实，具有强烈的事业心和责任心，在工作上能够积极完成学校领导布置的各项任务；善于学习，能够虚心的向他人请教，并接受善意的批评；相信会在我的教学过程中发挥重要的作用！</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二）个人存在问题：非专业出身的我还需要在教学方面下一番功夫，对我来说，这也是一个弱项。课题研究和论文写作能力有待进一步提高；在专业素养和专业知识上有许多不足，尤其缺乏对学生心理状态、特征的认识和研究。</w:t>
            </w: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480" w:type="dxa"/>
            <w:noWrap/>
          </w:tcPr>
          <w:p>
            <w:pPr>
              <w:adjustRightInd w:val="0"/>
              <w:snapToGrid w:val="0"/>
              <w:spacing w:line="360" w:lineRule="auto"/>
              <w:rPr>
                <w:rFonts w:hint="eastAsia"/>
                <w:b/>
                <w:bCs/>
                <w:sz w:val="24"/>
                <w:lang w:val="en-US" w:eastAsia="zh-CN"/>
              </w:rPr>
            </w:pPr>
            <w:r>
              <w:rPr>
                <w:rFonts w:hint="eastAsia"/>
                <w:b/>
                <w:bCs/>
                <w:sz w:val="24"/>
                <w:lang w:val="en-US" w:eastAsia="zh-CN"/>
              </w:rPr>
              <w:t xml:space="preserve">三年总目标： </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1、教育理念得到更新，能够以发展性眼光来看待学生与教学，具有一定的创新精神及教研意识。</w:t>
            </w:r>
          </w:p>
          <w:p>
            <w:pPr>
              <w:adjustRightInd w:val="0"/>
              <w:snapToGrid w:val="0"/>
              <w:spacing w:line="360" w:lineRule="auto"/>
              <w:rPr>
                <w:rFonts w:hint="default"/>
                <w:b w:val="0"/>
                <w:bCs w:val="0"/>
                <w:sz w:val="24"/>
                <w:lang w:val="en-US" w:eastAsia="zh-CN"/>
              </w:rPr>
            </w:pPr>
            <w:r>
              <w:rPr>
                <w:rFonts w:hint="eastAsia"/>
                <w:b w:val="0"/>
                <w:bCs w:val="0"/>
                <w:sz w:val="24"/>
                <w:lang w:val="en-US" w:eastAsia="zh-CN"/>
              </w:rPr>
              <w:t>2、结合学校数学科的研究专题，积极学习和探索，努力提高课堂教学效率，争取有机会获得“新秀教师”称号。</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3、提高课题研究和论文写作能力</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4、通过系列的学习与研究，使自己成为一位“志存高远、爱岗敬业、为人师表、教书育人、与时俱进”的新型教师。</w:t>
            </w:r>
          </w:p>
          <w:p>
            <w:pPr>
              <w:adjustRightInd w:val="0"/>
              <w:snapToGrid w:val="0"/>
              <w:spacing w:line="360" w:lineRule="auto"/>
              <w:rPr>
                <w:rFonts w:hint="eastAsia"/>
                <w:b w:val="0"/>
                <w:bCs w:val="0"/>
                <w:sz w:val="24"/>
                <w:lang w:val="en-US" w:eastAsia="zh-CN"/>
              </w:rPr>
            </w:pP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480" w:type="dxa"/>
            <w:noWrap/>
          </w:tcPr>
          <w:p>
            <w:pPr>
              <w:adjustRightInd w:val="0"/>
              <w:snapToGrid w:val="0"/>
              <w:spacing w:line="360" w:lineRule="auto"/>
              <w:rPr>
                <w:rFonts w:hint="eastAsia"/>
                <w:b/>
                <w:bCs/>
                <w:sz w:val="24"/>
                <w:lang w:val="en-US" w:eastAsia="zh-CN"/>
              </w:rPr>
            </w:pPr>
            <w:r>
              <w:rPr>
                <w:rFonts w:hint="eastAsia"/>
                <w:b/>
                <w:bCs/>
                <w:sz w:val="24"/>
                <w:lang w:val="en-US" w:eastAsia="zh-CN"/>
              </w:rPr>
              <w:t>第一年目标：</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1、做一名真正的“四有”好教师。</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2.认真学习新的教育理念，提高自身素质。</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3.教学常规与教学科研一起发展，往科研型教师方向发展。</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4.加强学科专业理论知识的学习和课堂实践能力。</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5.利用课余时间进行网络进修，积极参加继续教育培训。</w:t>
            </w:r>
          </w:p>
          <w:p>
            <w:pPr>
              <w:adjustRightInd w:val="0"/>
              <w:snapToGrid w:val="0"/>
              <w:spacing w:line="360" w:lineRule="auto"/>
              <w:rPr>
                <w:rFonts w:hint="eastAsia"/>
                <w:b w:val="0"/>
                <w:bCs w:val="0"/>
                <w:sz w:val="24"/>
                <w:lang w:val="en-US" w:eastAsia="zh-CN"/>
              </w:rPr>
            </w:pP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80" w:type="dxa"/>
            <w:noWrap/>
          </w:tcPr>
          <w:p>
            <w:pPr>
              <w:adjustRightInd w:val="0"/>
              <w:snapToGrid w:val="0"/>
              <w:spacing w:line="360" w:lineRule="auto"/>
              <w:rPr>
                <w:rFonts w:hint="eastAsia"/>
                <w:b/>
                <w:bCs/>
                <w:sz w:val="24"/>
                <w:lang w:val="en-US" w:eastAsia="zh-CN"/>
              </w:rPr>
            </w:pPr>
            <w:r>
              <w:rPr>
                <w:rFonts w:hint="eastAsia"/>
                <w:b/>
                <w:bCs/>
                <w:sz w:val="24"/>
                <w:lang w:val="en-US" w:eastAsia="zh-CN"/>
              </w:rPr>
              <w:t>第二年目标：</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1.巧练课堂教学基本功，确保教育教学质量稳步地向前发展。</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2.继续加强本学科专业理论知识的学习和课堂实践能力。</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3.积极参加继续教育。</w:t>
            </w:r>
          </w:p>
          <w:p>
            <w:pPr>
              <w:adjustRightInd w:val="0"/>
              <w:snapToGrid w:val="0"/>
              <w:spacing w:line="360" w:lineRule="auto"/>
              <w:rPr>
                <w:rFonts w:hint="eastAsia"/>
                <w:b w:val="0"/>
                <w:bCs w:val="0"/>
                <w:sz w:val="24"/>
                <w:lang w:val="en-US" w:eastAsia="zh-CN"/>
              </w:rPr>
            </w:pP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80" w:type="dxa"/>
            <w:noWrap/>
          </w:tcPr>
          <w:p>
            <w:pPr>
              <w:adjustRightInd w:val="0"/>
              <w:snapToGrid w:val="0"/>
              <w:spacing w:line="360" w:lineRule="auto"/>
              <w:rPr>
                <w:rFonts w:hint="eastAsia"/>
                <w:b w:val="0"/>
                <w:bCs w:val="0"/>
                <w:sz w:val="24"/>
                <w:lang w:val="en-US" w:eastAsia="zh-CN"/>
              </w:rPr>
            </w:pPr>
            <w:r>
              <w:rPr>
                <w:rFonts w:hint="eastAsia"/>
                <w:b w:val="0"/>
                <w:bCs w:val="0"/>
                <w:sz w:val="24"/>
                <w:lang w:val="en-US" w:eastAsia="zh-CN"/>
              </w:rPr>
              <w:t>第三年目标：</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1.积极推进素质教育。</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2.继续加强本学科专业理论知识的学习和课堂实践能力，提升理论水平和实践能力，更新知识结构。</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3.加大课堂改革力度，优化课堂教学过程，探索适合新时期的教学模式。</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4.在学校领导和教导处的具体指导下，力争摸索出一套适合我的专业发展之路。</w:t>
            </w:r>
          </w:p>
          <w:p>
            <w:pPr>
              <w:adjustRightInd w:val="0"/>
              <w:snapToGrid w:val="0"/>
              <w:spacing w:line="360" w:lineRule="auto"/>
              <w:rPr>
                <w:rFonts w:hint="eastAsia"/>
                <w:b w:val="0"/>
                <w:bCs w:val="0"/>
                <w:sz w:val="24"/>
                <w:lang w:val="en-US" w:eastAsia="zh-CN"/>
              </w:rPr>
            </w:pP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480" w:type="dxa"/>
            <w:noWrap/>
          </w:tcPr>
          <w:p>
            <w:pPr>
              <w:adjustRightInd w:val="0"/>
              <w:snapToGrid w:val="0"/>
              <w:spacing w:line="360" w:lineRule="auto"/>
              <w:rPr>
                <w:rFonts w:hint="eastAsia"/>
                <w:b/>
                <w:bCs/>
                <w:sz w:val="24"/>
                <w:lang w:val="en-US" w:eastAsia="zh-CN"/>
              </w:rPr>
            </w:pPr>
            <w:r>
              <w:rPr>
                <w:rFonts w:hint="eastAsia"/>
                <w:b/>
                <w:bCs/>
                <w:sz w:val="24"/>
                <w:lang w:val="en-US" w:eastAsia="zh-CN"/>
              </w:rPr>
              <w:t>具体措施和安排：</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2.增强上课技能，提高教学质量，使讲解清晰化，条理化，准确化，情感化，生动化，做到线索清晰，层次分明，言简意赅，深入浅出。在课堂上特别注意调动学生的参与意识，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3.虚心请教其他老师。在教学上，有疑必问。在各个章节的学习上都积极征求其他老师的意见，学习他们的方法，同时，多听老师的课，做到边听边想，学习别人的优点，克服自己的不足.</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4.认真批改作业:布置作业做到精读精练。</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5.做好课后辅导工作，注意分层教学。</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6.进一步学习数学学科专业理论知识，提升自我的专业水平和处理教育，教学实际问题的能力。</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 xml:space="preserve">    7.不断提升自己的理论水平。</w:t>
            </w:r>
          </w:p>
          <w:p>
            <w:pPr>
              <w:adjustRightInd w:val="0"/>
              <w:snapToGrid w:val="0"/>
              <w:spacing w:line="360" w:lineRule="auto"/>
              <w:rPr>
                <w:rFonts w:hint="eastAsia"/>
                <w:b w:val="0"/>
                <w:bCs w:val="0"/>
                <w:sz w:val="24"/>
                <w:lang w:val="en-US" w:eastAsia="zh-CN"/>
              </w:rPr>
            </w:pPr>
            <w:r>
              <w:rPr>
                <w:rFonts w:hint="eastAsia"/>
                <w:b w:val="0"/>
                <w:bCs w:val="0"/>
                <w:sz w:val="24"/>
                <w:lang w:val="en-US" w:eastAsia="zh-CN"/>
              </w:rPr>
              <w:t>总之，在今后的实践中，我会继续努力工作，以真挚的爱，真诚的心，以及有个性的课堂教学风格吸引学生，打动家长。面对新课改，我时刻告诫自己追求卓越，崇尚一流，拒绝平庸，注重自身创新精神与实践能力，把自己的全部知识、才华和爱心奉献给学生，奉献给教育事业。</w:t>
            </w:r>
          </w:p>
          <w:p>
            <w:pPr>
              <w:adjustRightInd w:val="0"/>
              <w:snapToGrid w:val="0"/>
              <w:spacing w:line="360" w:lineRule="auto"/>
              <w:rPr>
                <w:rFonts w:hint="eastAsia"/>
                <w:b w:val="0"/>
                <w:bCs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480" w:type="dxa"/>
            <w:noWrap/>
          </w:tcPr>
          <w:p>
            <w:pPr>
              <w:adjustRightInd w:val="0"/>
              <w:snapToGrid w:val="0"/>
              <w:spacing w:line="360" w:lineRule="auto"/>
              <w:rPr>
                <w:rFonts w:hint="eastAsia"/>
                <w:b/>
                <w:bCs/>
                <w:sz w:val="24"/>
              </w:rPr>
            </w:pPr>
            <w:r>
              <w:rPr>
                <w:rFonts w:hint="eastAsia"/>
                <w:b/>
                <w:bCs/>
                <w:sz w:val="24"/>
              </w:rPr>
              <w:t>要求学校提供帮助：</w:t>
            </w:r>
          </w:p>
          <w:p>
            <w:pPr>
              <w:adjustRightInd w:val="0"/>
              <w:snapToGrid w:val="0"/>
              <w:spacing w:line="360" w:lineRule="auto"/>
              <w:rPr>
                <w:rFonts w:hint="default" w:eastAsiaTheme="minorEastAsia"/>
                <w:b w:val="0"/>
                <w:bCs w:val="0"/>
                <w:sz w:val="24"/>
                <w:lang w:val="en-US" w:eastAsia="zh-CN"/>
              </w:rPr>
            </w:pPr>
            <w:r>
              <w:rPr>
                <w:rFonts w:hint="eastAsia"/>
                <w:b w:val="0"/>
                <w:bCs w:val="0"/>
                <w:sz w:val="24"/>
                <w:lang w:val="en-US" w:eastAsia="zh-CN"/>
              </w:rPr>
              <w:t>希望能在学校领导和老教师的具体指导下，摸索出一套适合自己的专业发展之路，</w:t>
            </w:r>
            <w:bookmarkStart w:id="0" w:name="_GoBack"/>
            <w:bookmarkEnd w:id="0"/>
            <w:r>
              <w:rPr>
                <w:rFonts w:hint="eastAsia"/>
                <w:b w:val="0"/>
                <w:bCs w:val="0"/>
                <w:sz w:val="24"/>
                <w:lang w:val="en-US" w:eastAsia="zh-CN"/>
              </w:rPr>
              <w:t>同时希望学校能提供更多的学习机会和平台。</w:t>
            </w:r>
          </w:p>
          <w:p>
            <w:pPr>
              <w:adjustRightInd w:val="0"/>
              <w:snapToGrid w:val="0"/>
              <w:spacing w:line="360" w:lineRule="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480" w:type="dxa"/>
            <w:noWrap/>
          </w:tcPr>
          <w:p>
            <w:pPr>
              <w:adjustRightInd w:val="0"/>
              <w:snapToGrid w:val="0"/>
              <w:spacing w:line="360" w:lineRule="auto"/>
            </w:pPr>
            <w:r>
              <w:rPr>
                <w:rFonts w:hint="eastAsia"/>
                <w:b/>
                <w:bCs/>
                <w:sz w:val="24"/>
              </w:rPr>
              <w:t>级部审阅意见：</w:t>
            </w:r>
          </w:p>
          <w:p>
            <w:pPr>
              <w:adjustRightInd w:val="0"/>
              <w:snapToGrid w:val="0"/>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2BC2"/>
    <w:rsid w:val="000B64A3"/>
    <w:rsid w:val="00361ADB"/>
    <w:rsid w:val="00400EB2"/>
    <w:rsid w:val="005B77F3"/>
    <w:rsid w:val="005D626B"/>
    <w:rsid w:val="00671BBD"/>
    <w:rsid w:val="00742BC2"/>
    <w:rsid w:val="009E5CAC"/>
    <w:rsid w:val="00AE612B"/>
    <w:rsid w:val="00D03340"/>
    <w:rsid w:val="00D66FAB"/>
    <w:rsid w:val="00D95610"/>
    <w:rsid w:val="00E416F0"/>
    <w:rsid w:val="2CD91E41"/>
    <w:rsid w:val="40F56E77"/>
    <w:rsid w:val="55C830F2"/>
    <w:rsid w:val="7F02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291</Words>
  <Characters>1661</Characters>
  <Lines>13</Lines>
  <Paragraphs>3</Paragraphs>
  <TotalTime>0</TotalTime>
  <ScaleCrop>false</ScaleCrop>
  <LinksUpToDate>false</LinksUpToDate>
  <CharactersWithSpaces>1949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2019-12-06T04:09:00Z</dcterms:created>
  <dc:creator>微软用户</dc:creator>
  <cp:lastModifiedBy>A000000主持人筱涵（高端礼服）</cp:lastModifiedBy>
  <dcterms:modified xsi:type="dcterms:W3CDTF">2020-12-10T03:34:30Z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