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5" w:rsidRDefault="007B247A"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薛家中心小学</w:t>
      </w:r>
      <w:r>
        <w:rPr>
          <w:rFonts w:hint="eastAsia"/>
          <w:sz w:val="32"/>
          <w:szCs w:val="32"/>
        </w:rPr>
        <w:t>食堂陪餐议论制度</w:t>
      </w:r>
    </w:p>
    <w:p w:rsidR="000715D5" w:rsidRDefault="007B247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为确保学校食堂食品安全，进一步提高食堂饭菜质量和服务水平，保障师生在食堂的饮食安全，根据有关要求，制定本制度。</w:t>
      </w:r>
    </w:p>
    <w:p w:rsidR="000715D5" w:rsidRDefault="007B247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、学校针对食堂建立行政领导轮流陪同学生就餐制度。</w:t>
      </w:r>
    </w:p>
    <w:p w:rsidR="000715D5" w:rsidRDefault="007B247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、学校</w:t>
      </w:r>
      <w:r>
        <w:rPr>
          <w:rFonts w:hint="eastAsia"/>
          <w:sz w:val="24"/>
          <w:szCs w:val="24"/>
        </w:rPr>
        <w:t>每天</w:t>
      </w:r>
      <w:r>
        <w:rPr>
          <w:rFonts w:hint="eastAsia"/>
          <w:sz w:val="24"/>
          <w:szCs w:val="24"/>
        </w:rPr>
        <w:t>指</w:t>
      </w:r>
      <w:r>
        <w:rPr>
          <w:rFonts w:hint="eastAsia"/>
          <w:sz w:val="24"/>
          <w:szCs w:val="24"/>
        </w:rPr>
        <w:t>两名行政</w:t>
      </w:r>
      <w:r>
        <w:rPr>
          <w:rFonts w:hint="eastAsia"/>
          <w:sz w:val="24"/>
          <w:szCs w:val="24"/>
        </w:rPr>
        <w:t>进行陪餐。学校统一制定陪餐安排表，并交由食堂管理人员存档备案。</w:t>
      </w:r>
    </w:p>
    <w:p w:rsidR="000715D5" w:rsidRDefault="007B247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、陪餐人员负责对当餐食堂饭菜的外观、口味、质量等进行认真评价，负责对食堂卫生环境、从业人员工作情况等进行监督，负责征求就餐学生的意见建议，并做好陪餐记录。</w:t>
      </w:r>
    </w:p>
    <w:p w:rsidR="000715D5" w:rsidRDefault="007B247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陪餐记录由学校统一印制，内容应包括日期和餐次，饭菜的品种名称、外观、口味、质量等的直观评价，学生反馈意见，发现的问题和整改情况，陪餐人签名等。陪餐记录必须由陪餐人员在本次陪餐后详细记载。</w:t>
      </w:r>
    </w:p>
    <w:p w:rsidR="000715D5" w:rsidRDefault="007B247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、陪餐人员对以下情况应当立即指出，并要求食堂管理人员及时整改纠正</w:t>
      </w:r>
      <w:r>
        <w:rPr>
          <w:rFonts w:hint="eastAsia"/>
          <w:sz w:val="24"/>
          <w:szCs w:val="24"/>
        </w:rPr>
        <w:t>: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①食堂卫生环境较差、物品摆放杂乱的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②食堂防蝇、防尘、防鼠设施不足的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③食堂工作人员未穿戴工衣、工帽，未戴一次性餐用手套或用专用工具直接接触待出售食品的，以及其他不符合从业人员职业行为要求的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④饭菜口味过淡或过咸的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⑤饭菜加工距</w:t>
      </w:r>
      <w:r>
        <w:rPr>
          <w:rFonts w:hint="eastAsia"/>
          <w:sz w:val="24"/>
          <w:szCs w:val="24"/>
        </w:rPr>
        <w:t>食用</w:t>
      </w:r>
      <w:r>
        <w:rPr>
          <w:rFonts w:hint="eastAsia"/>
          <w:sz w:val="24"/>
          <w:szCs w:val="24"/>
        </w:rPr>
        <w:t>时间过长的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⑥餐饮用具未按要求消</w:t>
      </w:r>
      <w:bookmarkStart w:id="0" w:name="_GoBack"/>
      <w:bookmarkEnd w:id="0"/>
      <w:r>
        <w:rPr>
          <w:rFonts w:hint="eastAsia"/>
          <w:sz w:val="24"/>
          <w:szCs w:val="24"/>
        </w:rPr>
        <w:t>毒的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⑦其他应当及时整改纠正以确保食品安全卫生的情况。</w:t>
      </w:r>
    </w:p>
    <w:p w:rsidR="000715D5" w:rsidRDefault="007B247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、陪餐人对以下情况应当立即制止，并督促食堂管理人员及时采取相应措施</w:t>
      </w:r>
      <w:r>
        <w:rPr>
          <w:rFonts w:hint="eastAsia"/>
          <w:sz w:val="24"/>
          <w:szCs w:val="24"/>
        </w:rPr>
        <w:t>: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①食堂待出售饭菜未采取防蝇措施，出售前受到蚊蝇严重污染的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②食堂制作凉拌菜或提供冷饮的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③上餐剩饭菜下餐继续加工销售的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④土豆有发青、发芽现象未充分去除的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⑤四季豆、土豆未充分煮熟烧透的，冷冻食品未达到中心加工温度的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⑥饭菜有发霉变质等感官问题的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⑦饭菜有明显的口味异常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⑧饭菜质量较差，学生反映突出的</w:t>
      </w:r>
      <w:r>
        <w:rPr>
          <w:rFonts w:hint="eastAsia"/>
          <w:sz w:val="24"/>
          <w:szCs w:val="24"/>
        </w:rPr>
        <w:t>;</w:t>
      </w:r>
    </w:p>
    <w:p w:rsidR="000715D5" w:rsidRDefault="007B247A">
      <w:pPr>
        <w:spacing w:line="360" w:lineRule="auto"/>
        <w:ind w:firstLineChars="350" w:firstLine="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⑨其他危害学生食品安全卫生的情况。</w:t>
      </w:r>
    </w:p>
    <w:p w:rsidR="000715D5" w:rsidRDefault="007B247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、陪餐人员就餐后发生头晕、呕吐、腹痛、腹泻、嗜睡等明显症状，排除自身身体原因的，应当立即向校长报告，并对当餐同类食品就餐学生进行跟踪观察。</w:t>
      </w:r>
    </w:p>
    <w:p w:rsidR="000715D5" w:rsidRDefault="007B247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、陪餐人员应严格履行职责，对不认真记载陪餐记录、不及时指出整改问题的，给予批评教育</w:t>
      </w:r>
      <w:r>
        <w:rPr>
          <w:rFonts w:hint="eastAsia"/>
          <w:sz w:val="24"/>
          <w:szCs w:val="24"/>
        </w:rPr>
        <w:t>;</w:t>
      </w:r>
      <w:r>
        <w:rPr>
          <w:rFonts w:hint="eastAsia"/>
          <w:sz w:val="24"/>
          <w:szCs w:val="24"/>
        </w:rPr>
        <w:t>对危害学生健康的安全问题不能及时发现或不及时制止、出现明显中毒或感染症状不及时报告，造成恶劣后果的，视情况轻重给予行政处分。</w:t>
      </w:r>
    </w:p>
    <w:p w:rsidR="000715D5" w:rsidRDefault="007B247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、陪餐人员因故不能陪餐的，应及时向学校领导报告，由学校领导在就餐前指定其他人员陪餐，并做好相关工作。</w:t>
      </w:r>
    </w:p>
    <w:p w:rsidR="000715D5" w:rsidRDefault="007B247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、食堂管理人员应认真听取陪餐人员的意见和建议，对提出的问题及时整改落实。</w:t>
      </w:r>
    </w:p>
    <w:p w:rsidR="000715D5" w:rsidRDefault="000715D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sectPr w:rsidR="000715D5" w:rsidSect="0007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59C5"/>
    <w:rsid w:val="000715D5"/>
    <w:rsid w:val="00705A89"/>
    <w:rsid w:val="007B247A"/>
    <w:rsid w:val="00A631FC"/>
    <w:rsid w:val="00BB59C5"/>
    <w:rsid w:val="04CE2AD4"/>
    <w:rsid w:val="56366AB6"/>
    <w:rsid w:val="772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715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71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71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71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715D5"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715D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715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715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2019-10-14T06:52:00Z</dcterms:created>
  <dcterms:modified xsi:type="dcterms:W3CDTF">2019-10-14T06:52:00Z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