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听了于老师一节一年级的课，深受感染。</w:t>
      </w:r>
      <w:r>
        <w:rPr>
          <w:rFonts w:ascii="宋体" w:hAnsi="宋体" w:eastAsia="宋体" w:cs="宋体"/>
          <w:sz w:val="24"/>
          <w:szCs w:val="24"/>
        </w:rPr>
        <w:t>《四季》是一首富有童趣的诗歌。诗歌通过对春天的草芽、夏天的荷叶、秋天的谷穗和冬天的雪人这几种代表性事物的描述，表现四季的特征。诗歌采用了拟人的手法，排比的形式，读来琅琅上口，能唤起学生对生活的感受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1.在情境中识字。利用多媒体课件呈现创设情境引导孩子去读：带着拼音读、去掉拼音读、生字躲到树上让学生摘苹果。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2.以情带学，自然地激发学生对大自然的喜爱之情。一开始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ascii="宋体" w:hAnsi="宋体" w:eastAsia="宋体" w:cs="宋体"/>
          <w:sz w:val="24"/>
          <w:szCs w:val="24"/>
        </w:rPr>
        <w:t>就让学生自由的朗读课文，说说自己喜欢哪个季节和喜欢的理由，利用学生已有的生活情感体验拉近与课文之间的距离。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3.了解四季特点时，设置如下情境：春天来了，理解尖尖的草芽是什么样子，由此引出文字“尖”的随文识字学习。夏天到了，池塘都是一幅怎样热闹的景象？又如：在理解“鞠躬”一词时，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让学生回想在校园里，我们什么时候会鞠躬？通过对学生生活的再现，再让学生说说谷穗为什么时弯弯的？它在向谁鞠躬？这样的设计能让学生记忆深刻。还如：理解雪人的顽皮，就会全班一起表演“大肚子一挺”借此让学生从肢体语言中更深刻的理解“顽皮”，读出情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4.语言表达的培养，借助“草芽尖尖”等叠词，扩展学生思维，说出其他的叠词。并以小组讨论的形式仿说谁对谁说了什么的句式。去锻炼一年级学生的口头语言表达能力。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15EA6"/>
    <w:rsid w:val="16415EA6"/>
    <w:rsid w:val="5C3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2020-12-12T09:50:00Z</dcterms:created>
  <dc:creator>卿雪艳红</dc:creator>
  <cp:lastModifiedBy>卿雪艳红</cp:lastModifiedBy>
  <dcterms:modified xsi:type="dcterms:W3CDTF">2020-12-12T09:57:43Z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