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hint="eastAsia" w:ascii="Segoe UI" w:hAnsi="Segoe UI" w:eastAsia="宋体" w:cs="Segoe UI"/>
          <w:b/>
          <w:i w:val="0"/>
          <w:caps w:val="0"/>
          <w:color w:val="26262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Segoe UI" w:hAnsi="Segoe UI" w:eastAsia="宋体" w:cs="Segoe UI"/>
          <w:b/>
          <w:i w:val="0"/>
          <w:caps w:val="0"/>
          <w:color w:val="262626"/>
          <w:spacing w:val="0"/>
          <w:sz w:val="28"/>
          <w:szCs w:val="28"/>
          <w:shd w:val="clear" w:fill="FFFFFF"/>
          <w:lang w:eastAsia="zh-CN"/>
        </w:rPr>
        <w:t>学无止境，创新优先，管理之我见</w:t>
      </w:r>
    </w:p>
    <w:p>
      <w:pPr>
        <w:ind w:firstLine="2811" w:firstLineChars="1000"/>
        <w:rPr>
          <w:rFonts w:hint="default" w:ascii="Segoe UI" w:hAnsi="Segoe UI" w:eastAsia="宋体" w:cs="Segoe UI"/>
          <w:b/>
          <w:i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i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 xml:space="preserve">                   ——浙江大学学习心得  殷利丹</w:t>
      </w:r>
    </w:p>
    <w:p>
      <w:pPr>
        <w:bidi w:val="0"/>
        <w:spacing w:line="360" w:lineRule="auto"/>
        <w:ind w:firstLine="630" w:firstLineChars="300"/>
        <w:rPr>
          <w:rFonts w:hint="default"/>
        </w:rPr>
      </w:pPr>
      <w:r>
        <w:rPr>
          <w:rFonts w:hint="eastAsia"/>
          <w:lang w:eastAsia="zh-CN"/>
        </w:rPr>
        <w:t>十月底，非常有幸赴浙江大学参加了新北区教育管理人才成长营研修班</w:t>
      </w:r>
      <w:r>
        <w:rPr>
          <w:rFonts w:hint="eastAsia"/>
          <w:lang w:val="en-US" w:eastAsia="zh-CN"/>
        </w:rPr>
        <w:t>培训活动。</w:t>
      </w:r>
      <w:r>
        <w:rPr>
          <w:rFonts w:hint="default"/>
        </w:rPr>
        <w:t>通过在浙江大学为期5天集中学习，先后倾听了</w:t>
      </w:r>
      <w:r>
        <w:rPr>
          <w:rFonts w:hint="eastAsia"/>
          <w:lang w:eastAsia="zh-CN"/>
        </w:rPr>
        <w:t>多位</w:t>
      </w:r>
      <w:r>
        <w:rPr>
          <w:rFonts w:hint="default"/>
        </w:rPr>
        <w:t>专家的精彩讲解和论述，感悟和收获颇多</w:t>
      </w:r>
      <w:r>
        <w:rPr>
          <w:rFonts w:hint="eastAsia"/>
          <w:lang w:eastAsia="zh-CN"/>
        </w:rPr>
        <w:t>。一周短暂的学习，让我们开阔了眼界，对于学习，教育，管理等方面有了更深刻的认识。同时也</w:t>
      </w:r>
      <w:r>
        <w:rPr>
          <w:rFonts w:hint="default"/>
        </w:rPr>
        <w:t>认识</w:t>
      </w:r>
      <w:r>
        <w:rPr>
          <w:rFonts w:hint="eastAsia"/>
          <w:lang w:eastAsia="zh-CN"/>
        </w:rPr>
        <w:t>了很多教育方面的</w:t>
      </w:r>
      <w:r>
        <w:rPr>
          <w:rFonts w:hint="default"/>
        </w:rPr>
        <w:t>新朋友、结下了深厚的</w:t>
      </w:r>
      <w:r>
        <w:rPr>
          <w:rFonts w:hint="eastAsia"/>
          <w:lang w:eastAsia="zh-CN"/>
        </w:rPr>
        <w:t>友谊</w:t>
      </w:r>
      <w:r>
        <w:rPr>
          <w:rFonts w:hint="default"/>
        </w:rPr>
        <w:t>。</w:t>
      </w:r>
    </w:p>
    <w:p>
      <w:pPr>
        <w:bidi w:val="0"/>
        <w:spacing w:line="360" w:lineRule="auto"/>
        <w:ind w:firstLine="630" w:firstLineChars="300"/>
        <w:rPr>
          <w:rFonts w:hint="default"/>
        </w:rPr>
      </w:pPr>
      <w:r>
        <w:rPr>
          <w:rFonts w:hint="eastAsia"/>
          <w:lang w:eastAsia="zh-CN"/>
        </w:rPr>
        <w:t>本次</w:t>
      </w:r>
      <w:r>
        <w:rPr>
          <w:rFonts w:hint="default"/>
        </w:rPr>
        <w:t>参与培训的浙大教授专业水准高。每位教授均是</w:t>
      </w:r>
      <w:r>
        <w:rPr>
          <w:rFonts w:hint="eastAsia"/>
          <w:lang w:eastAsia="zh-CN"/>
        </w:rPr>
        <w:t>一线的特级教师，无论在教学和管理方面都有着非常好的经验</w:t>
      </w:r>
      <w:r>
        <w:rPr>
          <w:rFonts w:hint="default"/>
        </w:rPr>
        <w:t>，</w:t>
      </w:r>
      <w:r>
        <w:rPr>
          <w:rFonts w:hint="eastAsia"/>
          <w:lang w:eastAsia="zh-CN"/>
        </w:rPr>
        <w:t>对</w:t>
      </w:r>
      <w:r>
        <w:rPr>
          <w:rFonts w:hint="default"/>
        </w:rPr>
        <w:t>能置身于这样</w:t>
      </w:r>
      <w:r>
        <w:rPr>
          <w:rFonts w:hint="eastAsia"/>
          <w:lang w:eastAsia="zh-CN"/>
        </w:rPr>
        <w:t>一群</w:t>
      </w:r>
      <w:r>
        <w:rPr>
          <w:rFonts w:hint="default"/>
        </w:rPr>
        <w:t>高素质、高水准、高规格的</w:t>
      </w:r>
      <w:r>
        <w:rPr>
          <w:rFonts w:hint="eastAsia"/>
          <w:lang w:eastAsia="zh-CN"/>
        </w:rPr>
        <w:t>专家之中</w:t>
      </w:r>
      <w:r>
        <w:rPr>
          <w:rFonts w:hint="default"/>
        </w:rPr>
        <w:t>，亲身聆听他们的理论教诲</w:t>
      </w:r>
      <w:r>
        <w:rPr>
          <w:rFonts w:hint="eastAsia"/>
          <w:lang w:eastAsia="zh-CN"/>
        </w:rPr>
        <w:t>和实践经验</w:t>
      </w:r>
      <w:r>
        <w:rPr>
          <w:rFonts w:hint="default"/>
        </w:rPr>
        <w:t>，这样的机会是我们人生中不可多得</w:t>
      </w:r>
      <w:r>
        <w:rPr>
          <w:rFonts w:hint="eastAsia"/>
          <w:lang w:eastAsia="zh-CN"/>
        </w:rPr>
        <w:t>的</w:t>
      </w:r>
      <w:r>
        <w:rPr>
          <w:rFonts w:hint="default"/>
        </w:rPr>
        <w:t>机会。</w:t>
      </w:r>
      <w:r>
        <w:rPr>
          <w:rFonts w:hint="eastAsia"/>
          <w:lang w:eastAsia="zh-CN"/>
        </w:rPr>
        <w:t>他们的讲解深入浅出，对于我们一线的老师以及管理者都有很好的教育和启示。</w:t>
      </w:r>
      <w:r>
        <w:rPr>
          <w:rFonts w:hint="default"/>
        </w:rPr>
        <w:t>　</w:t>
      </w:r>
    </w:p>
    <w:p>
      <w:pPr>
        <w:bidi w:val="0"/>
        <w:spacing w:line="360" w:lineRule="auto"/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作为学校的一名中层管理者，在本次的学习培训中学到了管理的很多方法和精髓。自己总结了几点，只是粗浅的认识，今后</w:t>
      </w:r>
      <w:bookmarkStart w:id="0" w:name="_GoBack"/>
      <w:bookmarkEnd w:id="0"/>
      <w:r>
        <w:rPr>
          <w:rFonts w:hint="eastAsia"/>
          <w:lang w:eastAsia="zh-CN"/>
        </w:rPr>
        <w:t>还需在实践中应用。</w:t>
      </w:r>
    </w:p>
    <w:p>
      <w:pPr>
        <w:numPr>
          <w:ilvl w:val="0"/>
          <w:numId w:val="1"/>
        </w:numPr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学习的意识</w:t>
      </w:r>
    </w:p>
    <w:p>
      <w:pPr>
        <w:numPr>
          <w:numId w:val="0"/>
        </w:numPr>
        <w:bidi w:val="0"/>
        <w:spacing w:line="360" w:lineRule="auto"/>
        <w:ind w:firstLine="420" w:firstLineChars="200"/>
        <w:rPr>
          <w:rFonts w:hint="default"/>
        </w:rPr>
      </w:pPr>
      <w:r>
        <w:rPr>
          <w:rFonts w:hint="default"/>
        </w:rPr>
        <w:t>应该坚持终身学习，始终如一地坚持不懈地向书本学、向实践学、向教师学、向外界学。要养成读书学习的习惯。要把读书学习、积累、练笔结合起来，在教育实践中记下你的所见所想:对教育的感悟也好、困惑也好、思索也好、成功与否也好，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如能坚持做到这一点，必会厚积薄发。学习归根结底是为了学校的发展。</w:t>
      </w:r>
      <w:r>
        <w:rPr>
          <w:rFonts w:hint="eastAsia"/>
          <w:lang w:eastAsia="zh-CN"/>
        </w:rPr>
        <w:t>学</w:t>
      </w:r>
      <w:r>
        <w:rPr>
          <w:rFonts w:hint="default"/>
        </w:rPr>
        <w:t>校领导首先是教育思想理念上的领导，其次才是行政领导。置身于知识经济与信息社会所带来的瞬息万变之中，新的教育形式，新课程素质教育的实施需要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有先进的办学思想，只有坚持学习，才能把握时代的脉搏，跟上时代的步伐，使学校的教育教学思想立得对，教改之路走得正，才能够做个好的思想家。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二</w:t>
      </w:r>
      <w:r>
        <w:rPr>
          <w:rFonts w:hint="eastAsia"/>
          <w:lang w:eastAsia="zh-CN"/>
        </w:rPr>
        <w:t>、</w:t>
      </w:r>
      <w:r>
        <w:rPr>
          <w:rFonts w:hint="default"/>
        </w:rPr>
        <w:t>创新的意识。</w:t>
      </w:r>
    </w:p>
    <w:p>
      <w:pPr>
        <w:bidi w:val="0"/>
        <w:spacing w:line="360" w:lineRule="auto"/>
        <w:ind w:firstLine="420" w:firstLineChars="200"/>
        <w:rPr>
          <w:rFonts w:hint="default"/>
        </w:rPr>
      </w:pPr>
      <w:r>
        <w:rPr>
          <w:rFonts w:hint="default"/>
        </w:rPr>
        <w:t>创新是一个民族进步的灵魂，民族素质的提高，创新精神的培养关键在教育，教育能否办好，首先取决于的创新意识，所以在新的教育环境下，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的角色不仅是上传下达，循规蹈矩，更应定位在发展与创新上。变是时代的要求，改是成功的出路，新是创造的结果，素质教育的改革和发展永远是只有起点没有终点的，我们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只有把握时代的潮流，在改上做文章，在新上求出路，才能保证学校的教改之路走在时代的前列，为学校的可持续发展夯实基础。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三</w:t>
      </w:r>
      <w:r>
        <w:rPr>
          <w:rFonts w:hint="eastAsia"/>
          <w:lang w:eastAsia="zh-CN"/>
        </w:rPr>
        <w:t>、</w:t>
      </w:r>
      <w:r>
        <w:rPr>
          <w:rFonts w:hint="default"/>
        </w:rPr>
        <w:t>榜样的意识。</w:t>
      </w:r>
    </w:p>
    <w:p>
      <w:pPr>
        <w:bidi w:val="0"/>
        <w:spacing w:line="360" w:lineRule="auto"/>
        <w:ind w:firstLine="420" w:firstLineChars="200"/>
        <w:rPr>
          <w:rFonts w:hint="default"/>
        </w:rPr>
      </w:pPr>
      <w:r>
        <w:rPr>
          <w:rFonts w:hint="default"/>
        </w:rPr>
        <w:t>榜样的力量是无穷的，品德是沉浮重塑的灵魂，才能是令人信服的资本，公道正派是赢得人心的关键。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管校先管人，管人先管心。赢得了人心，减少了工作中的很多矛盾，班子内部和教师才会效而仿之，工作才能出色地开展。因此，成功的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要先做人，后为官，以身作则，做廉洁的表率，给人以圣洁感、美好感。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四</w:t>
      </w:r>
      <w:r>
        <w:rPr>
          <w:rFonts w:hint="eastAsia"/>
          <w:lang w:eastAsia="zh-CN"/>
        </w:rPr>
        <w:t>、</w:t>
      </w:r>
      <w:r>
        <w:rPr>
          <w:rFonts w:hint="default"/>
        </w:rPr>
        <w:t>自省的意识。</w:t>
      </w:r>
    </w:p>
    <w:p>
      <w:pPr>
        <w:bidi w:val="0"/>
        <w:spacing w:line="360" w:lineRule="auto"/>
        <w:ind w:firstLine="420" w:firstLineChars="200"/>
        <w:rPr>
          <w:rFonts w:hint="default"/>
        </w:rPr>
      </w:pPr>
      <w:r>
        <w:rPr>
          <w:rFonts w:hint="eastAsia"/>
          <w:lang w:eastAsia="zh-CN"/>
        </w:rPr>
        <w:t>管理者</w:t>
      </w:r>
      <w:r>
        <w:rPr>
          <w:rFonts w:hint="default"/>
        </w:rPr>
        <w:t>要养成自我反省的习惯，要培养反思的品质。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要常反思思想、反思工作、反思经历、反思差距。经历就是财富，每个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都有自己的经历，这是书本上没有的，这是别人教不会的，因此，</w:t>
      </w:r>
      <w:r>
        <w:rPr>
          <w:rFonts w:hint="eastAsia"/>
          <w:lang w:eastAsia="zh-CN"/>
        </w:rPr>
        <w:t>管理者</w:t>
      </w:r>
      <w:r>
        <w:rPr>
          <w:rFonts w:hint="default"/>
        </w:rPr>
        <w:t>要珍惜自己的每一次经历，思考、总结、提升。差距也是财富，我们要相信我行我能行，更要相信我不行。我不行是一种提醒，是在提醒自己还有差距，只有承认差距，才能努力缩小差距，才能超越自我。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读万卷书，行万里路。本次浙大学习，是一次机遇，增加了我的人生阅历，提高了综合素质。学习的结束，是一个新的开始，是一个新的起点。我将以此次培训班学习为契机，进一步坚定信念，发扬实事求是、严谨踏实、奋发进取、开拓创新的精神，在教师岗位上和管理岗位上都有新的提升，为教育事业奉献自己的一点力量。。</w:t>
      </w:r>
    </w:p>
    <w:p>
      <w:pPr>
        <w:bidi w:val="0"/>
        <w:rPr>
          <w:rFonts w:hint="default"/>
        </w:rPr>
      </w:pPr>
    </w:p>
    <w:p>
      <w:pPr>
        <w:bidi w:val="0"/>
      </w:pPr>
      <w:r>
        <w:rPr>
          <w:rFonts w:hint="default"/>
        </w:rPr>
        <w:t>　　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7BE8F"/>
    <w:multiLevelType w:val="singleLevel"/>
    <w:tmpl w:val="CDC7BE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36FA"/>
    <w:rsid w:val="2B134E96"/>
    <w:rsid w:val="35BD38BC"/>
    <w:rsid w:val="708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2020-12-02T01:55:00Z</dcterms:created>
  <dc:creator>Administrator</dc:creator>
  <cp:lastModifiedBy>Administrator</cp:lastModifiedBy>
  <dcterms:modified xsi:type="dcterms:W3CDTF">2020-12-02T08:53:21Z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