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i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  <w:t>应对“断崖式”降温，5大误区家长须知！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8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全国气温骤降，各地断崖式降温，北方冷空气威力尽显，南方大部分地区降温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天气渐渐变冷了，孩子们免疫力较低，易多发疾病，请及时为孩子添衣保暖，谨防感冒。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8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三暖二凉原则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“三暖”即“背暖、肚暖、足暖”。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保持小朋友的背部温暖可以预防疾病，减少感冒；孩子的肚子连接脾胃，如果腹部受凉的话，会造成脾胃虚弱，从而引起食欲不振或者是消化不良、腹泻等；小朋友脚上的神经比较多，还有很多的穴位，对外部的温度也是比较敏感，如不注意保暖容易引起一些疾病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“二凉”指的是“头凉”、“心胸凉”。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儿童经由体表散发的热量，有1/3是由头部发散，头热容易导致心烦头晕而神昏，就是中医所说的上火，所以，一定要保证孩子头部散热；小朋友如果穿着过于厚重臃肿，会压迫到胸部，影响正常的呼吸与心脏功能，穿着过厚，还容易造成心烦与内热，所以，要保证孩子心胸凉爽舒适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8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此外，幼儿园还要特别提示：1、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即使气温骤降，但千万不要给小朋友添加过多衣物。在穿多少这个问题上，我们平常认为“孩子要比大人穿得多”的想法，其实是个误区。三岁以上的幼儿已经可以自我表达冷暖，只要孩子不觉得冷，家长就不必给孩子多穿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8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可以和大人穿的一样多，甚至有时也可以比大人少一件。其一是因为幼儿园的活动较多，孩子们跟着老师动动手动动脚，非但不会冷，反而会有些热；其二是为了适当锻炼幼儿的御寒能力，可以增强孩子的体质。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8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15"/>
          <w:sz w:val="21"/>
          <w:szCs w:val="2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医生建议，判断孩子衣服是否穿得够，有两种办法：一摸锁骨二摸背。如果锁骨是温热的，说明衣服穿的不多不少；如果后背有汗，甚至衣服都已经湿了，显然孩子需要及时减衣了。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bdr w:val="none" w:color="auto" w:sz="0" w:space="0"/>
          <w14:textFill>
            <w14:solidFill>
              <w14:schemeClr w14:val="tx1"/>
            </w14:solidFill>
          </w14:textFill>
        </w:rPr>
        <w:t>幼儿园穿衣保暖注意事项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120" w:right="120" w:firstLine="51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pacing w:val="8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给孩子的衣服不仅要温暖，更要舒适。孩子的小手小脚都在发育阶段，过硬过紧的服饰都会使血管肌肉紧绷，不仅压迫四肢，有些还会压迫到内脏和神经。给孩子穿得漂亮不如穿得舒服，孩子在幼儿园里蹦蹦跳跳，更要穿得安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0" w:right="0" w:firstLine="51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推荐：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宽松棉质运动衣</w:t>
      </w:r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不推荐：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紧身衣服和裤子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left="0" w:right="0" w:firstLine="51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pacing w:val="8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理由：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牛仔裤等近身衣物虽然时尚百搭，但穿着此类衣物不利于孩子运动，甚至妨碍小朋友成长发育；而较为宽松的运动衣不仅可以吸汗保暖，还能保证小朋友在户外活动时不受束缚。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right="0" w:firstLine="51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推荐：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打底衣物+厚外套</w:t>
      </w:r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不推荐：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N多件薄衣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60" w:lineRule="exact"/>
        <w:ind w:right="0" w:firstLine="51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pacing w:val="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Style w:val="5"/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理由：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14:textFill>
            <w14:solidFill>
              <w14:schemeClr w14:val="tx1"/>
            </w14:solidFill>
          </w14:textFill>
        </w:rPr>
        <w:t>有时家长不知道给孩子穿多穿少，所以就给孩子穿很多件衣服，但这种穿法根本没有考虑孩子的感受，不仅穿脱麻烦，更不利于运动；而将N多件薄衣折合成一件较厚的衣服，不仅方便穿脱，更利于运动，况且，幼儿园室内温度较高，根本不需要太厚的衣物。</w:t>
      </w:r>
      <w:r>
        <w:rPr>
          <w:rFonts w:hint="eastAsia" w:asciiTheme="minorEastAsia" w:hAnsiTheme="minorEastAsia" w:cstheme="minorEastAsia"/>
          <w:color w:val="000000" w:themeColor="text1"/>
          <w:spacing w:val="15"/>
          <w:sz w:val="22"/>
          <w:szCs w:val="2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</w:p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D0249"/>
    <w:rsid w:val="05FD0249"/>
    <w:rsid w:val="2EA66B03"/>
    <w:rsid w:val="34213D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2018-12-03T00:14:00Z</dcterms:created>
  <dc:creator>mn小米nm</dc:creator>
  <cp:lastModifiedBy>mn小米nm</cp:lastModifiedBy>
  <dcterms:modified xsi:type="dcterms:W3CDTF">2018-12-03T00:26:22Z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