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77" w:tblpY="220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356"/>
        <w:gridCol w:w="2078"/>
        <w:gridCol w:w="1882"/>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7" w:type="dxa"/>
            <w:vMerge w:val="restart"/>
            <w:vAlign w:val="center"/>
          </w:tcPr>
          <w:p>
            <w:pPr>
              <w:jc w:val="center"/>
              <w:rPr>
                <w:rFonts w:hint="eastAsia"/>
                <w:vertAlign w:val="baseline"/>
                <w:lang w:val="en-US" w:eastAsia="zh-CN"/>
              </w:rPr>
            </w:pPr>
            <w:r>
              <w:rPr>
                <w:rFonts w:hint="eastAsia"/>
                <w:b/>
                <w:bCs/>
                <w:sz w:val="24"/>
                <w:szCs w:val="24"/>
                <w:vertAlign w:val="baseline"/>
                <w:lang w:val="en-US" w:eastAsia="zh-CN"/>
              </w:rPr>
              <w:t>Word master</w:t>
            </w:r>
          </w:p>
          <w:p>
            <w:pPr>
              <w:jc w:val="center"/>
              <w:rPr>
                <w:rFonts w:hint="eastAsia"/>
                <w:vertAlign w:val="baseline"/>
                <w:lang w:val="en-US" w:eastAsia="zh-CN"/>
              </w:rPr>
            </w:pPr>
            <w:r>
              <w:rPr>
                <w:rFonts w:hint="eastAsia"/>
                <w:vertAlign w:val="baseline"/>
                <w:lang w:val="en-US" w:eastAsia="zh-CN"/>
              </w:rPr>
              <w:t>(look for words or short phrases that are new or difficult to understand)</w:t>
            </w:r>
          </w:p>
        </w:tc>
        <w:tc>
          <w:tcPr>
            <w:tcW w:w="1356" w:type="dxa"/>
            <w:vAlign w:val="center"/>
          </w:tcPr>
          <w:p>
            <w:pPr>
              <w:jc w:val="center"/>
              <w:rPr>
                <w:rFonts w:hint="eastAsia"/>
                <w:vertAlign w:val="baseline"/>
                <w:lang w:val="en-US" w:eastAsia="zh-CN"/>
              </w:rPr>
            </w:pPr>
            <w:r>
              <w:rPr>
                <w:rFonts w:hint="eastAsia"/>
                <w:vertAlign w:val="baseline"/>
                <w:lang w:val="en-US" w:eastAsia="zh-CN"/>
              </w:rPr>
              <w:t>New words</w:t>
            </w:r>
          </w:p>
          <w:p>
            <w:pPr>
              <w:jc w:val="center"/>
              <w:rPr>
                <w:rFonts w:hint="eastAsia"/>
                <w:vertAlign w:val="baseline"/>
                <w:lang w:val="en-US" w:eastAsia="zh-CN"/>
              </w:rPr>
            </w:pPr>
            <w:r>
              <w:rPr>
                <w:rFonts w:hint="eastAsia"/>
                <w:vertAlign w:val="baseline"/>
                <w:lang w:val="en-US" w:eastAsia="zh-CN"/>
              </w:rPr>
              <w:t>(page, line)</w:t>
            </w:r>
          </w:p>
        </w:tc>
        <w:tc>
          <w:tcPr>
            <w:tcW w:w="2078" w:type="dxa"/>
            <w:vAlign w:val="center"/>
          </w:tcPr>
          <w:p>
            <w:pPr>
              <w:jc w:val="center"/>
              <w:rPr>
                <w:rFonts w:hint="eastAsia"/>
                <w:vertAlign w:val="baseline"/>
                <w:lang w:val="en-US" w:eastAsia="zh-CN"/>
              </w:rPr>
            </w:pPr>
            <w:r>
              <w:rPr>
                <w:rFonts w:hint="eastAsia"/>
                <w:vertAlign w:val="baseline"/>
                <w:lang w:val="en-US" w:eastAsia="zh-CN"/>
              </w:rPr>
              <w:t>Definition or sketch</w:t>
            </w:r>
          </w:p>
          <w:p>
            <w:pPr>
              <w:jc w:val="center"/>
              <w:rPr>
                <w:rFonts w:hint="eastAsia" w:eastAsiaTheme="minorEastAsia"/>
                <w:vertAlign w:val="baseline"/>
                <w:lang w:val="en-US" w:eastAsia="zh-CN"/>
              </w:rPr>
            </w:pPr>
            <w:r>
              <w:rPr>
                <w:rFonts w:hint="eastAsia"/>
                <w:vertAlign w:val="baseline"/>
                <w:lang w:val="en-US" w:eastAsia="zh-CN"/>
              </w:rPr>
              <w:t>（中文或英文解释、简笔画）</w:t>
            </w:r>
          </w:p>
        </w:tc>
        <w:tc>
          <w:tcPr>
            <w:tcW w:w="1882" w:type="dxa"/>
            <w:vAlign w:val="center"/>
          </w:tcPr>
          <w:p>
            <w:pPr>
              <w:jc w:val="center"/>
              <w:rPr>
                <w:rFonts w:hint="eastAsia"/>
                <w:vertAlign w:val="baseline"/>
                <w:lang w:val="en-US" w:eastAsia="zh-CN"/>
              </w:rPr>
            </w:pPr>
            <w:r>
              <w:rPr>
                <w:rFonts w:hint="eastAsia"/>
                <w:vertAlign w:val="baseline"/>
                <w:lang w:val="en-US" w:eastAsia="zh-CN"/>
              </w:rPr>
              <w:t>Context</w:t>
            </w:r>
          </w:p>
          <w:p>
            <w:pPr>
              <w:jc w:val="center"/>
              <w:rPr>
                <w:rFonts w:hint="eastAsia"/>
                <w:vertAlign w:val="baseline"/>
                <w:lang w:val="en-US" w:eastAsia="zh-CN"/>
              </w:rPr>
            </w:pPr>
            <w:r>
              <w:rPr>
                <w:rFonts w:hint="eastAsia"/>
                <w:vertAlign w:val="baseline"/>
                <w:lang w:val="en-US" w:eastAsia="zh-CN"/>
              </w:rPr>
              <w:t>（有助于新词理解所在的上下文）</w:t>
            </w:r>
          </w:p>
        </w:tc>
        <w:tc>
          <w:tcPr>
            <w:tcW w:w="1569" w:type="dxa"/>
            <w:vAlign w:val="center"/>
          </w:tcPr>
          <w:p>
            <w:pPr>
              <w:jc w:val="center"/>
              <w:rPr>
                <w:rFonts w:hint="eastAsia" w:eastAsiaTheme="minorEastAsia"/>
                <w:vertAlign w:val="baseline"/>
                <w:lang w:val="en-US" w:eastAsia="zh-CN"/>
              </w:rPr>
            </w:pPr>
            <w:r>
              <w:rPr>
                <w:rFonts w:hint="eastAsia"/>
                <w:vertAlign w:val="baseline"/>
                <w:lang w:val="en-US" w:eastAsia="zh-CN"/>
              </w:rPr>
              <w:t>Use in a new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637" w:type="dxa"/>
            <w:vMerge w:val="continue"/>
          </w:tcPr>
          <w:p>
            <w:pPr>
              <w:rPr>
                <w:vertAlign w:val="baseline"/>
              </w:rPr>
            </w:pPr>
          </w:p>
        </w:tc>
        <w:tc>
          <w:tcPr>
            <w:tcW w:w="1356" w:type="dxa"/>
          </w:tcPr>
          <w:p>
            <w:pPr>
              <w:rPr>
                <w:vertAlign w:val="baseline"/>
              </w:rPr>
            </w:pPr>
          </w:p>
        </w:tc>
        <w:tc>
          <w:tcPr>
            <w:tcW w:w="2078" w:type="dxa"/>
          </w:tcPr>
          <w:p>
            <w:pPr>
              <w:rPr>
                <w:vertAlign w:val="baseline"/>
              </w:rPr>
            </w:pPr>
          </w:p>
        </w:tc>
        <w:tc>
          <w:tcPr>
            <w:tcW w:w="1882" w:type="dxa"/>
          </w:tcPr>
          <w:p>
            <w:pPr>
              <w:rPr>
                <w:vertAlign w:val="baseline"/>
              </w:rPr>
            </w:pPr>
          </w:p>
        </w:tc>
        <w:tc>
          <w:tcPr>
            <w:tcW w:w="156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637" w:type="dxa"/>
            <w:vMerge w:val="continue"/>
          </w:tcPr>
          <w:p>
            <w:pPr>
              <w:rPr>
                <w:vertAlign w:val="baseline"/>
              </w:rPr>
            </w:pPr>
          </w:p>
        </w:tc>
        <w:tc>
          <w:tcPr>
            <w:tcW w:w="1356" w:type="dxa"/>
          </w:tcPr>
          <w:p>
            <w:pPr>
              <w:rPr>
                <w:vertAlign w:val="baseline"/>
              </w:rPr>
            </w:pPr>
          </w:p>
        </w:tc>
        <w:tc>
          <w:tcPr>
            <w:tcW w:w="2078" w:type="dxa"/>
          </w:tcPr>
          <w:p>
            <w:pPr>
              <w:rPr>
                <w:vertAlign w:val="baseline"/>
              </w:rPr>
            </w:pPr>
          </w:p>
        </w:tc>
        <w:tc>
          <w:tcPr>
            <w:tcW w:w="1882" w:type="dxa"/>
          </w:tcPr>
          <w:p>
            <w:pPr>
              <w:rPr>
                <w:vertAlign w:val="baseline"/>
              </w:rPr>
            </w:pPr>
          </w:p>
        </w:tc>
        <w:tc>
          <w:tcPr>
            <w:tcW w:w="156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637" w:type="dxa"/>
            <w:vMerge w:val="continue"/>
          </w:tcPr>
          <w:p>
            <w:pPr>
              <w:rPr>
                <w:vertAlign w:val="baseline"/>
              </w:rPr>
            </w:pPr>
          </w:p>
        </w:tc>
        <w:tc>
          <w:tcPr>
            <w:tcW w:w="1356" w:type="dxa"/>
          </w:tcPr>
          <w:p>
            <w:pPr>
              <w:rPr>
                <w:vertAlign w:val="baseline"/>
              </w:rPr>
            </w:pPr>
          </w:p>
        </w:tc>
        <w:tc>
          <w:tcPr>
            <w:tcW w:w="2078" w:type="dxa"/>
          </w:tcPr>
          <w:p>
            <w:pPr>
              <w:rPr>
                <w:vertAlign w:val="baseline"/>
              </w:rPr>
            </w:pPr>
          </w:p>
        </w:tc>
        <w:tc>
          <w:tcPr>
            <w:tcW w:w="1882" w:type="dxa"/>
          </w:tcPr>
          <w:p>
            <w:pPr>
              <w:rPr>
                <w:vertAlign w:val="baseline"/>
              </w:rPr>
            </w:pPr>
          </w:p>
        </w:tc>
        <w:tc>
          <w:tcPr>
            <w:tcW w:w="156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637" w:type="dxa"/>
            <w:vMerge w:val="continue"/>
          </w:tcPr>
          <w:p>
            <w:pPr>
              <w:rPr>
                <w:vertAlign w:val="baseline"/>
              </w:rPr>
            </w:pPr>
          </w:p>
        </w:tc>
        <w:tc>
          <w:tcPr>
            <w:tcW w:w="1356" w:type="dxa"/>
          </w:tcPr>
          <w:p>
            <w:pPr>
              <w:rPr>
                <w:vertAlign w:val="baseline"/>
              </w:rPr>
            </w:pPr>
          </w:p>
        </w:tc>
        <w:tc>
          <w:tcPr>
            <w:tcW w:w="2078" w:type="dxa"/>
          </w:tcPr>
          <w:p>
            <w:pPr>
              <w:rPr>
                <w:vertAlign w:val="baseline"/>
              </w:rPr>
            </w:pPr>
          </w:p>
        </w:tc>
        <w:tc>
          <w:tcPr>
            <w:tcW w:w="1882" w:type="dxa"/>
          </w:tcPr>
          <w:p>
            <w:pPr>
              <w:rPr>
                <w:vertAlign w:val="baseline"/>
              </w:rPr>
            </w:pPr>
          </w:p>
        </w:tc>
        <w:tc>
          <w:tcPr>
            <w:tcW w:w="156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37" w:type="dxa"/>
            <w:vMerge w:val="continue"/>
          </w:tcPr>
          <w:p>
            <w:pPr>
              <w:rPr>
                <w:vertAlign w:val="baseline"/>
              </w:rPr>
            </w:pPr>
          </w:p>
        </w:tc>
        <w:tc>
          <w:tcPr>
            <w:tcW w:w="1356" w:type="dxa"/>
          </w:tcPr>
          <w:p>
            <w:pPr>
              <w:rPr>
                <w:vertAlign w:val="baseline"/>
              </w:rPr>
            </w:pPr>
          </w:p>
        </w:tc>
        <w:tc>
          <w:tcPr>
            <w:tcW w:w="2078" w:type="dxa"/>
          </w:tcPr>
          <w:p>
            <w:pPr>
              <w:rPr>
                <w:vertAlign w:val="baseline"/>
              </w:rPr>
            </w:pPr>
          </w:p>
        </w:tc>
        <w:tc>
          <w:tcPr>
            <w:tcW w:w="1882" w:type="dxa"/>
          </w:tcPr>
          <w:p>
            <w:pPr>
              <w:rPr>
                <w:vertAlign w:val="baseline"/>
              </w:rPr>
            </w:pPr>
          </w:p>
        </w:tc>
        <w:tc>
          <w:tcPr>
            <w:tcW w:w="1569" w:type="dxa"/>
          </w:tcPr>
          <w:p>
            <w:pPr>
              <w:rPr>
                <w:vertAlign w:val="baseline"/>
              </w:rPr>
            </w:pPr>
          </w:p>
        </w:tc>
      </w:tr>
    </w:tbl>
    <w:p>
      <w:pPr>
        <w:jc w:val="center"/>
        <w:rPr>
          <w:rFonts w:hint="eastAsia" w:eastAsiaTheme="minorEastAsia"/>
          <w:b/>
          <w:bCs/>
          <w:sz w:val="28"/>
          <w:szCs w:val="28"/>
          <w:lang w:val="en-US" w:eastAsia="zh-CN"/>
        </w:rPr>
      </w:pPr>
      <w:r>
        <w:rPr>
          <w:rFonts w:hint="eastAsia"/>
          <w:b/>
          <w:bCs/>
          <w:sz w:val="28"/>
          <w:szCs w:val="28"/>
          <w:lang w:val="en-US" w:eastAsia="zh-CN"/>
        </w:rPr>
        <w:t>Reading Circle “阅读圈”角色及任务</w:t>
      </w:r>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2130" w:type="dxa"/>
            <w:vMerge w:val="restart"/>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Summarizer</w:t>
            </w:r>
          </w:p>
          <w:p>
            <w:pPr>
              <w:jc w:val="center"/>
              <w:rPr>
                <w:rFonts w:hint="eastAsia" w:eastAsiaTheme="minorEastAsia"/>
                <w:vertAlign w:val="baseline"/>
                <w:lang w:val="en-US" w:eastAsia="zh-CN"/>
              </w:rPr>
            </w:pPr>
            <w:r>
              <w:rPr>
                <w:rFonts w:hint="eastAsia"/>
                <w:vertAlign w:val="baseline"/>
                <w:lang w:val="en-US" w:eastAsia="zh-CN"/>
              </w:rPr>
              <w:t>(write a summary of each part of the story in your own words)</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Part1 Beginning</w:t>
            </w:r>
          </w:p>
        </w:tc>
        <w:tc>
          <w:tcPr>
            <w:tcW w:w="426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2130" w:type="dxa"/>
            <w:vMerge w:val="continue"/>
          </w:tcPr>
          <w:p>
            <w:pPr>
              <w:rPr>
                <w:vertAlign w:val="baseline"/>
              </w:rPr>
            </w:pP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Part2 Development</w:t>
            </w:r>
          </w:p>
        </w:tc>
        <w:tc>
          <w:tcPr>
            <w:tcW w:w="426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Merge w:val="continue"/>
          </w:tcPr>
          <w:p>
            <w:pPr>
              <w:rPr>
                <w:vertAlign w:val="baseline"/>
              </w:rPr>
            </w:pP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Part3 Climax</w:t>
            </w:r>
          </w:p>
        </w:tc>
        <w:tc>
          <w:tcPr>
            <w:tcW w:w="4262"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2130" w:type="dxa"/>
            <w:vMerge w:val="continue"/>
          </w:tcPr>
          <w:p>
            <w:pPr>
              <w:rPr>
                <w:vertAlign w:val="baseline"/>
              </w:rPr>
            </w:pP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Part4 Ending</w:t>
            </w:r>
          </w:p>
        </w:tc>
        <w:tc>
          <w:tcPr>
            <w:tcW w:w="4262" w:type="dxa"/>
          </w:tcPr>
          <w:p>
            <w:pPr>
              <w:rPr>
                <w:vertAlign w:val="baseline"/>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09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2588" w:type="dxa"/>
            <w:vMerge w:val="restart"/>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Setting investigator</w:t>
            </w:r>
          </w:p>
          <w:p>
            <w:pPr>
              <w:jc w:val="center"/>
              <w:rPr>
                <w:rFonts w:hint="eastAsia"/>
                <w:vertAlign w:val="baseline"/>
                <w:lang w:val="en-US" w:eastAsia="zh-CN"/>
              </w:rPr>
            </w:pPr>
            <w:r>
              <w:rPr>
                <w:rFonts w:hint="eastAsia"/>
                <w:vertAlign w:val="baseline"/>
                <w:lang w:val="en-US" w:eastAsia="zh-CN"/>
              </w:rPr>
              <w:t>(investigate the background of the story and raise 3 questions to ask your circle members to make them understand the story better)</w:t>
            </w:r>
          </w:p>
        </w:tc>
        <w:tc>
          <w:tcPr>
            <w:tcW w:w="5934" w:type="dxa"/>
            <w:gridSpan w:val="2"/>
          </w:tcPr>
          <w:p>
            <w:pPr>
              <w:rPr>
                <w:rFonts w:hint="eastAsia" w:eastAsiaTheme="minorEastAsia"/>
                <w:vertAlign w:val="baseline"/>
                <w:lang w:val="en-US" w:eastAsia="zh-CN"/>
              </w:rPr>
            </w:pPr>
            <w:r>
              <w:rPr>
                <w:rFonts w:hint="eastAsia"/>
                <w:lang w:val="en-US" w:eastAsia="zh-CN"/>
              </w:rPr>
              <w:t xml:space="preserve">Every year, we find thousands of unwanted dogs on the streets. People leave them on motorways, in public toilets, in rubbish bins or outside shops and restaurants. The group finds the most dogs around Easter time. People buy puppies for Christmas presents. The puppy grows. It is difficult to look after. It chews the rugs and it runs round the house breaking things. Dogs need a lot of space and they need a lot of exercise. They are also expensive. It costs around </w:t>
            </w:r>
            <w:r>
              <w:rPr>
                <w:rFonts w:hint="default" w:ascii="Calibri" w:hAnsi="Calibri" w:cs="Calibri"/>
                <w:lang w:val="en-US" w:eastAsia="zh-CN"/>
              </w:rPr>
              <w:t>£</w:t>
            </w:r>
            <w:r>
              <w:rPr>
                <w:rFonts w:hint="eastAsia" w:ascii="Calibri" w:hAnsi="Calibri" w:cs="Calibri"/>
                <w:lang w:val="en-US" w:eastAsia="zh-CN"/>
              </w:rPr>
              <w:t>10,000 to keep a dog for its lifetime. Think with your head and not your heart when you buy a puppy.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Q1:</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Q2:</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Q3</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bookmarkStart w:id="0" w:name="_GoBack"/>
      <w:bookmarkEnd w:id="0"/>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09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2588" w:type="dxa"/>
            <w:vMerge w:val="restart"/>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Setting investigator</w:t>
            </w:r>
          </w:p>
          <w:p>
            <w:pPr>
              <w:jc w:val="center"/>
              <w:rPr>
                <w:rFonts w:hint="eastAsia"/>
                <w:vertAlign w:val="baseline"/>
                <w:lang w:val="en-US" w:eastAsia="zh-CN"/>
              </w:rPr>
            </w:pPr>
            <w:r>
              <w:rPr>
                <w:rFonts w:hint="eastAsia"/>
                <w:vertAlign w:val="baseline"/>
                <w:lang w:val="en-US" w:eastAsia="zh-CN"/>
              </w:rPr>
              <w:t>(investigate the background of the story and raise 3 questions to ask your circle members to make them understand the story better)</w:t>
            </w:r>
          </w:p>
        </w:tc>
        <w:tc>
          <w:tcPr>
            <w:tcW w:w="5934" w:type="dxa"/>
            <w:gridSpan w:val="2"/>
          </w:tcPr>
          <w:p>
            <w:pPr>
              <w:rPr>
                <w:rFonts w:hint="eastAsia" w:eastAsiaTheme="minorEastAsia"/>
                <w:vertAlign w:val="baseline"/>
                <w:lang w:val="en-US" w:eastAsia="zh-CN"/>
              </w:rPr>
            </w:pPr>
            <w:r>
              <w:rPr>
                <w:rFonts w:hint="eastAsia"/>
                <w:lang w:val="en-US" w:eastAsia="zh-CN"/>
              </w:rPr>
              <w:t>Nowadays, many people who once lived in the village have moved to the city mainly because they want to hunt for a better job. Therefore, their children also follow their steps to big cities in the hope of a better life. However, sometimes things are totally different from what they thought. Some children can’t adjust to(适应) the new life in the city and some children find it difficult to make friends in the new school. What’s worse, their parents are too busy working to take good care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Q1:</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Q2:</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2588" w:type="dxa"/>
            <w:vMerge w:val="continue"/>
          </w:tcPr>
          <w:p>
            <w:pPr>
              <w:rPr>
                <w:rFonts w:hint="eastAsia" w:eastAsiaTheme="minorEastAsia"/>
                <w:vertAlign w:val="baseline"/>
                <w:lang w:val="en-US" w:eastAsia="zh-CN"/>
              </w:rPr>
            </w:pPr>
          </w:p>
        </w:tc>
        <w:tc>
          <w:tcPr>
            <w:tcW w:w="3093" w:type="dxa"/>
          </w:tcPr>
          <w:p>
            <w:pPr>
              <w:rPr>
                <w:rFonts w:hint="eastAsia" w:eastAsiaTheme="minorEastAsia"/>
                <w:vertAlign w:val="baseline"/>
                <w:lang w:val="en-US" w:eastAsia="zh-CN"/>
              </w:rPr>
            </w:pPr>
            <w:r>
              <w:rPr>
                <w:rFonts w:hint="eastAsia"/>
                <w:vertAlign w:val="baseline"/>
                <w:lang w:val="en-US" w:eastAsia="zh-CN"/>
              </w:rPr>
              <w:t>Q3</w:t>
            </w:r>
          </w:p>
        </w:tc>
        <w:tc>
          <w:tcPr>
            <w:tcW w:w="2841" w:type="dxa"/>
          </w:tcPr>
          <w:p>
            <w:pPr>
              <w:rPr>
                <w:rFonts w:hint="eastAsia" w:eastAsiaTheme="minorEastAsia"/>
                <w:vertAlign w:val="baseline"/>
                <w:lang w:val="en-US" w:eastAsia="zh-CN"/>
              </w:rPr>
            </w:pPr>
            <w:r>
              <w:rPr>
                <w:rFonts w:hint="eastAsia"/>
                <w:vertAlign w:val="baseline"/>
                <w:lang w:val="en-US" w:eastAsia="zh-CN"/>
              </w:rPr>
              <w:t>Possible answer:</w:t>
            </w:r>
          </w:p>
        </w:tc>
      </w:tr>
    </w:tbl>
    <w:p>
      <w:pPr>
        <w:rPr>
          <w:rFonts w:hint="eastAsia" w:eastAsiaTheme="minorEastAsia"/>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130" w:type="dxa"/>
            <w:vMerge w:val="restart"/>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Mind map maker</w:t>
            </w:r>
          </w:p>
          <w:p>
            <w:pPr>
              <w:jc w:val="center"/>
              <w:rPr>
                <w:rFonts w:hint="eastAsia"/>
                <w:vertAlign w:val="baseline"/>
                <w:lang w:val="en-US" w:eastAsia="zh-CN"/>
              </w:rPr>
            </w:pPr>
            <w:r>
              <w:rPr>
                <w:rFonts w:hint="eastAsia"/>
                <w:vertAlign w:val="baseline"/>
                <w:lang w:val="en-US" w:eastAsia="zh-CN"/>
              </w:rPr>
              <w:t>(draw a mind map or a flow chart to help you understand the story better)</w:t>
            </w:r>
          </w:p>
        </w:tc>
        <w:tc>
          <w:tcPr>
            <w:tcW w:w="6392" w:type="dxa"/>
            <w:vAlign w:val="center"/>
          </w:tcPr>
          <w:p>
            <w:pPr>
              <w:jc w:val="center"/>
              <w:rPr>
                <w:rFonts w:hint="eastAsia"/>
                <w:vertAlign w:val="baseline"/>
                <w:lang w:val="en-US" w:eastAsia="zh-CN"/>
              </w:rPr>
            </w:pPr>
            <w:r>
              <w:rPr>
                <w:rFonts w:hint="eastAsia"/>
                <w:vertAlign w:val="baseline"/>
                <w:lang w:val="en-US" w:eastAsia="zh-CN"/>
              </w:rPr>
              <w:t>Socks到过哪些家？用图和文字梳理出来。</w:t>
            </w:r>
          </w:p>
          <w:p>
            <w:pPr>
              <w:jc w:val="center"/>
              <w:rPr>
                <w:rFonts w:hint="eastAsia" w:eastAsiaTheme="minorEastAsia"/>
                <w:vertAlign w:val="baseline"/>
                <w:lang w:val="en-US" w:eastAsia="zh-CN"/>
              </w:rPr>
            </w:pPr>
            <w:r>
              <w:rPr>
                <w:rFonts w:hint="eastAsia"/>
                <w:vertAlign w:val="baseline"/>
                <w:lang w:val="en-US" w:eastAsia="zh-CN"/>
              </w:rPr>
              <w:t>思考并标注：为什么哪些家都不适合它？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6" w:hRule="atLeast"/>
        </w:trPr>
        <w:tc>
          <w:tcPr>
            <w:tcW w:w="2130" w:type="dxa"/>
            <w:vMerge w:val="continue"/>
          </w:tcPr>
          <w:p>
            <w:pPr>
              <w:rPr>
                <w:rFonts w:hint="eastAsia" w:eastAsiaTheme="minorEastAsia"/>
                <w:vertAlign w:val="baseline"/>
                <w:lang w:val="en-US" w:eastAsia="zh-CN"/>
              </w:rPr>
            </w:pPr>
          </w:p>
        </w:tc>
        <w:tc>
          <w:tcPr>
            <w:tcW w:w="6392" w:type="dxa"/>
          </w:tcPr>
          <w:p>
            <w:pPr>
              <w:rPr>
                <w:rFonts w:hint="eastAsia" w:eastAsiaTheme="minorEastAsia"/>
                <w:vertAlign w:val="baseline"/>
                <w:lang w:val="en-US" w:eastAsia="zh-CN"/>
              </w:rPr>
            </w:pPr>
          </w:p>
        </w:tc>
      </w:tr>
    </w:tbl>
    <w:p>
      <w:pPr>
        <w:rPr>
          <w:rFonts w:hint="eastAsia" w:eastAsiaTheme="minorEastAsia"/>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826"/>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840" w:type="dxa"/>
            <w:vMerge w:val="restart"/>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Character analyzer</w:t>
            </w:r>
          </w:p>
          <w:p>
            <w:pPr>
              <w:jc w:val="center"/>
              <w:rPr>
                <w:rFonts w:hint="eastAsia"/>
                <w:vertAlign w:val="baseline"/>
                <w:lang w:val="en-US" w:eastAsia="zh-CN"/>
              </w:rPr>
            </w:pPr>
            <w:r>
              <w:rPr>
                <w:rFonts w:hint="eastAsia"/>
                <w:vertAlign w:val="baseline"/>
                <w:lang w:val="en-US" w:eastAsia="zh-CN"/>
              </w:rPr>
              <w:t>(analyze the characters</w:t>
            </w:r>
            <w:r>
              <w:rPr>
                <w:rFonts w:hint="default"/>
                <w:vertAlign w:val="baseline"/>
                <w:lang w:val="en-US" w:eastAsia="zh-CN"/>
              </w:rPr>
              <w:t>’</w:t>
            </w:r>
            <w:r>
              <w:rPr>
                <w:rFonts w:hint="eastAsia"/>
                <w:vertAlign w:val="baseline"/>
                <w:lang w:val="en-US" w:eastAsia="zh-CN"/>
              </w:rPr>
              <w:t xml:space="preserve"> personality)</w:t>
            </w:r>
          </w:p>
        </w:tc>
        <w:tc>
          <w:tcPr>
            <w:tcW w:w="5682" w:type="dxa"/>
            <w:gridSpan w:val="2"/>
            <w:vAlign w:val="center"/>
          </w:tcPr>
          <w:p>
            <w:pPr>
              <w:jc w:val="center"/>
              <w:rPr>
                <w:rFonts w:hint="eastAsia"/>
                <w:vertAlign w:val="baseline"/>
                <w:lang w:val="en-US" w:eastAsia="zh-CN"/>
              </w:rPr>
            </w:pPr>
            <w:r>
              <w:rPr>
                <w:rFonts w:hint="eastAsia"/>
                <w:vertAlign w:val="baseline"/>
                <w:lang w:val="en-US" w:eastAsia="zh-CN"/>
              </w:rPr>
              <w:t>分析Penny的性格</w:t>
            </w:r>
          </w:p>
          <w:p>
            <w:pPr>
              <w:jc w:val="center"/>
              <w:rPr>
                <w:rFonts w:hint="eastAsia"/>
                <w:vertAlign w:val="baseline"/>
                <w:lang w:val="en-US" w:eastAsia="zh-CN"/>
              </w:rPr>
            </w:pPr>
            <w:r>
              <w:rPr>
                <w:rFonts w:hint="eastAsia"/>
                <w:vertAlign w:val="baseline"/>
                <w:lang w:val="en-US" w:eastAsia="zh-CN"/>
              </w:rPr>
              <w:t>从书本中找出体现她性格的依据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2840" w:type="dxa"/>
            <w:vMerge w:val="continue"/>
            <w:vAlign w:val="center"/>
          </w:tcPr>
          <w:p>
            <w:pPr>
              <w:jc w:val="center"/>
              <w:rPr>
                <w:rFonts w:hint="eastAsia" w:eastAsiaTheme="minorEastAsia"/>
                <w:vertAlign w:val="baseline"/>
                <w:lang w:val="en-US" w:eastAsia="zh-CN"/>
              </w:rPr>
            </w:pPr>
          </w:p>
        </w:tc>
        <w:tc>
          <w:tcPr>
            <w:tcW w:w="1826" w:type="dxa"/>
          </w:tcPr>
          <w:p>
            <w:pPr>
              <w:rPr>
                <w:rFonts w:hint="eastAsia" w:eastAsiaTheme="minorEastAsia"/>
                <w:vertAlign w:val="baseline"/>
                <w:lang w:val="en-US" w:eastAsia="zh-CN"/>
              </w:rPr>
            </w:pPr>
          </w:p>
        </w:tc>
        <w:tc>
          <w:tcPr>
            <w:tcW w:w="3856"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2840" w:type="dxa"/>
            <w:vMerge w:val="continue"/>
            <w:vAlign w:val="center"/>
          </w:tcPr>
          <w:p>
            <w:pPr>
              <w:jc w:val="center"/>
              <w:rPr>
                <w:rFonts w:hint="eastAsia" w:eastAsiaTheme="minorEastAsia"/>
                <w:vertAlign w:val="baseline"/>
                <w:lang w:val="en-US" w:eastAsia="zh-CN"/>
              </w:rPr>
            </w:pPr>
          </w:p>
        </w:tc>
        <w:tc>
          <w:tcPr>
            <w:tcW w:w="1826" w:type="dxa"/>
          </w:tcPr>
          <w:p>
            <w:pPr>
              <w:rPr>
                <w:rFonts w:hint="eastAsia" w:eastAsiaTheme="minorEastAsia"/>
                <w:vertAlign w:val="baseline"/>
                <w:lang w:val="en-US" w:eastAsia="zh-CN"/>
              </w:rPr>
            </w:pPr>
          </w:p>
        </w:tc>
        <w:tc>
          <w:tcPr>
            <w:tcW w:w="3856"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2840" w:type="dxa"/>
            <w:vMerge w:val="continue"/>
            <w:vAlign w:val="center"/>
          </w:tcPr>
          <w:p>
            <w:pPr>
              <w:jc w:val="center"/>
              <w:rPr>
                <w:rFonts w:hint="eastAsia" w:eastAsiaTheme="minorEastAsia"/>
                <w:vertAlign w:val="baseline"/>
                <w:lang w:val="en-US" w:eastAsia="zh-CN"/>
              </w:rPr>
            </w:pPr>
          </w:p>
        </w:tc>
        <w:tc>
          <w:tcPr>
            <w:tcW w:w="1826" w:type="dxa"/>
          </w:tcPr>
          <w:p>
            <w:pPr>
              <w:rPr>
                <w:rFonts w:hint="eastAsia" w:eastAsiaTheme="minorEastAsia"/>
                <w:vertAlign w:val="baseline"/>
                <w:lang w:val="en-US" w:eastAsia="zh-CN"/>
              </w:rPr>
            </w:pPr>
          </w:p>
        </w:tc>
        <w:tc>
          <w:tcPr>
            <w:tcW w:w="3856" w:type="dxa"/>
          </w:tcPr>
          <w:p>
            <w:pPr>
              <w:rPr>
                <w:rFonts w:hint="eastAsia" w:eastAsiaTheme="minorEastAsia"/>
                <w:vertAlign w:val="baseline"/>
                <w:lang w:val="en-US" w:eastAsia="zh-CN"/>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C4F36"/>
    <w:rsid w:val="17922B63"/>
    <w:rsid w:val="66C94646"/>
    <w:rsid w:val="77FC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2020-09-20T08:21:00Z</dcterms:created>
  <dc:creator>DJY</dc:creator>
  <cp:lastModifiedBy>DJY</cp:lastModifiedBy>
  <dcterms:modified xsi:type="dcterms:W3CDTF">2020-09-27T10:19:29Z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