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C2" w:rsidRPr="00FF2227" w:rsidRDefault="00707CC2" w:rsidP="00FF2227">
      <w:pPr>
        <w:ind w:firstLineChars="800" w:firstLine="2249"/>
        <w:rPr>
          <w:b/>
          <w:sz w:val="28"/>
          <w:szCs w:val="28"/>
        </w:rPr>
      </w:pPr>
      <w:r w:rsidRPr="00FF2227">
        <w:rPr>
          <w:rFonts w:hint="eastAsia"/>
          <w:b/>
          <w:sz w:val="28"/>
          <w:szCs w:val="28"/>
        </w:rPr>
        <w:t>参加初中数学优秀教师培育室第二次活动感受</w:t>
      </w:r>
    </w:p>
    <w:p w:rsidR="00707CC2" w:rsidRDefault="00707CC2" w:rsidP="00707CC2">
      <w:pPr>
        <w:ind w:firstLineChars="800" w:firstLine="1680"/>
      </w:pPr>
      <w:r>
        <w:rPr>
          <w:rFonts w:hint="eastAsia"/>
        </w:rPr>
        <w:t xml:space="preserve">               </w:t>
      </w:r>
      <w:r w:rsidR="000D666B">
        <w:rPr>
          <w:rFonts w:hint="eastAsia"/>
        </w:rPr>
        <w:t xml:space="preserve">           </w:t>
      </w:r>
      <w:r>
        <w:rPr>
          <w:rFonts w:hint="eastAsia"/>
        </w:rPr>
        <w:t xml:space="preserve">  </w:t>
      </w:r>
      <w:r>
        <w:rPr>
          <w:rFonts w:hint="eastAsia"/>
        </w:rPr>
        <w:t>徐臻</w:t>
      </w:r>
      <w:r>
        <w:rPr>
          <w:rFonts w:hint="eastAsia"/>
        </w:rPr>
        <w:t xml:space="preserve">     </w:t>
      </w:r>
    </w:p>
    <w:p w:rsidR="00707CC2" w:rsidRDefault="00707CC2" w:rsidP="00707CC2">
      <w:pPr>
        <w:ind w:firstLineChars="200" w:firstLine="420"/>
        <w:jc w:val="left"/>
      </w:pPr>
      <w:r>
        <w:rPr>
          <w:rFonts w:hint="eastAsia"/>
        </w:rPr>
        <w:t>今天，又是一个周四，我们怀着高涨的热情去新桥参加了第二次优秀教师培育室活动，这次培育室活动</w:t>
      </w:r>
      <w:r w:rsidR="001010BF">
        <w:rPr>
          <w:rFonts w:hint="eastAsia"/>
        </w:rPr>
        <w:t>，给我们几何教学提供了有力的借鉴与方向性指导。</w:t>
      </w:r>
    </w:p>
    <w:p w:rsidR="00F907F3" w:rsidRDefault="001010BF" w:rsidP="000D666B">
      <w:pPr>
        <w:ind w:firstLineChars="200" w:firstLine="420"/>
        <w:jc w:val="left"/>
      </w:pPr>
      <w:r>
        <w:rPr>
          <w:rFonts w:hint="eastAsia"/>
        </w:rPr>
        <w:t>第一环节由新桥中学陈晓悦老师执教《直角三角形下轴对称性》，教学目标为</w:t>
      </w:r>
      <w:r w:rsidR="00BE507C">
        <w:rPr>
          <w:rFonts w:hint="eastAsia"/>
        </w:rPr>
        <w:t>掌握并能够熟练运用垂直平分线的性质以及应用。使得学生能掌握三角形的分类方法，并会进行</w:t>
      </w:r>
      <w:r w:rsidR="000F662A">
        <w:rPr>
          <w:rFonts w:hint="eastAsia"/>
        </w:rPr>
        <w:t>有关动点的计算</w:t>
      </w:r>
      <w:r w:rsidR="00FE3449">
        <w:rPr>
          <w:rFonts w:hint="eastAsia"/>
        </w:rPr>
        <w:t>。陈晓悦老师先</w:t>
      </w:r>
      <w:r w:rsidR="00F907F3">
        <w:rPr>
          <w:rFonts w:hint="eastAsia"/>
        </w:rPr>
        <w:t>选取两题典型的用垂直平分线和角平分线定理解决问题的例题</w:t>
      </w:r>
    </w:p>
    <w:p w:rsidR="00BC2A65" w:rsidRDefault="00F907F3" w:rsidP="000D666B">
      <w:pPr>
        <w:ind w:firstLineChars="200" w:firstLine="420"/>
      </w:pPr>
      <w:r>
        <w:t>在</w:t>
      </w:r>
      <w:r>
        <w:rPr>
          <w:rFonts w:hint="eastAsia"/>
        </w:rPr>
        <w:t>例</w:t>
      </w:r>
      <w:r>
        <w:t>一</w:t>
      </w:r>
      <w:r>
        <w:rPr>
          <w:rFonts w:hint="eastAsia"/>
        </w:rPr>
        <w:t>中，陈老师带着任务驱动性的目标设计了第一个问题，直线</w:t>
      </w:r>
      <w:r>
        <w:rPr>
          <w:rFonts w:hint="eastAsia"/>
        </w:rPr>
        <w:t>DE</w:t>
      </w:r>
      <w:r>
        <w:rPr>
          <w:rFonts w:hint="eastAsia"/>
        </w:rPr>
        <w:t>与</w:t>
      </w:r>
      <w:r>
        <w:rPr>
          <w:rFonts w:hint="eastAsia"/>
        </w:rPr>
        <w:t>AB</w:t>
      </w:r>
      <w:r>
        <w:rPr>
          <w:rFonts w:hint="eastAsia"/>
        </w:rPr>
        <w:t>有怎样的关系，学生通过同桌讨论回答这个问题，但是从学生的回答发现学生会单一地从数量或位置关系答直线</w:t>
      </w:r>
      <w:r>
        <w:rPr>
          <w:rFonts w:hint="eastAsia"/>
        </w:rPr>
        <w:t>DE</w:t>
      </w:r>
      <w:r>
        <w:rPr>
          <w:rFonts w:hint="eastAsia"/>
        </w:rPr>
        <w:t>与</w:t>
      </w:r>
      <w:r>
        <w:rPr>
          <w:rFonts w:hint="eastAsia"/>
        </w:rPr>
        <w:t>AB</w:t>
      </w:r>
      <w:r>
        <w:rPr>
          <w:rFonts w:hint="eastAsia"/>
        </w:rPr>
        <w:t>的关系，陈老师巧妙地引导学生补充。第二个问题以填空的形式呈现，在评课环节中，陈老师也阐述了设计意图，在导入环节，我们不再对前面垂直平分线定理以及用到的勾股定理多花时间书写</w:t>
      </w:r>
      <w:r w:rsidR="00BC2A65">
        <w:rPr>
          <w:rFonts w:hint="eastAsia"/>
        </w:rPr>
        <w:t>。第二个例题则是先作图，则是用角平分线定理和勾股定理解决这个问题。第二个环节陈晓悦老师在直角三角形背景下再次，并且提高更深度地设计了线段，角的轴对称性的综合运用，同学们先在自己学案上画在三角形各边上动点</w:t>
      </w:r>
      <w:r w:rsidR="00BC2A65">
        <w:rPr>
          <w:rFonts w:hint="eastAsia"/>
        </w:rPr>
        <w:t>D</w:t>
      </w:r>
      <w:r w:rsidR="00BC2A65">
        <w:rPr>
          <w:rFonts w:hint="eastAsia"/>
        </w:rPr>
        <w:t>，教师把学生画得各种情况投影，学生逐一针对自己画的动点谈自己这么画的意图。陈老师非常注重让学生说题的过程，这点非常值得我们其他老师学习。这也是培养学生理解能力的过程</w:t>
      </w:r>
    </w:p>
    <w:p w:rsidR="00371C63" w:rsidRDefault="00371C63" w:rsidP="000D666B">
      <w:pPr>
        <w:ind w:firstLineChars="200" w:firstLine="420"/>
      </w:pPr>
      <w:r>
        <w:rPr>
          <w:rFonts w:hint="eastAsia"/>
        </w:rPr>
        <w:t>在例三的设计后陈老师对学生进行了更高层次的思维拔高，于是她完完全全设计了两题综合题，渗透了数学中分类讨论的数学思想，然而例三的设计是四幅图，引导学生分情况讨论，学生可以在备用图上画。例四只有一幅图，有了上一题的铺垫，学生通过小组的讨论，学生解决例四比较得心应手。</w:t>
      </w:r>
    </w:p>
    <w:p w:rsidR="00371C63" w:rsidRDefault="00371C63" w:rsidP="000D666B">
      <w:pPr>
        <w:ind w:firstLineChars="150" w:firstLine="315"/>
      </w:pPr>
      <w:r>
        <w:rPr>
          <w:rFonts w:hint="eastAsia"/>
        </w:rPr>
        <w:t>在第二个环节评课环节中，高度肯定了陈晓悦老师的课堂，层次分明，板块清晰，整个课堂完全显现了教师主导，学生主体，</w:t>
      </w:r>
      <w:r w:rsidR="00692254">
        <w:rPr>
          <w:rFonts w:hint="eastAsia"/>
        </w:rPr>
        <w:t>师生互动，生生互动。值得大家借鉴</w:t>
      </w:r>
    </w:p>
    <w:p w:rsidR="00692254" w:rsidRDefault="00692254" w:rsidP="00692254">
      <w:pPr>
        <w:spacing w:after="100" w:afterAutospacing="1"/>
      </w:pPr>
      <w:r>
        <w:rPr>
          <w:rFonts w:hint="eastAsia"/>
        </w:rPr>
        <w:t>最后一环节在曹宣主任带领下我们学习了</w:t>
      </w:r>
      <w:r>
        <w:rPr>
          <w:rFonts w:hint="eastAsia"/>
          <w:color w:val="313131"/>
          <w:shd w:val="clear" w:color="auto" w:fill="FFFFFF"/>
        </w:rPr>
        <w:t>学习了培育室研究项目《提升学生元认知能力的初中数学教学策略的研究》</w:t>
      </w:r>
      <w:r>
        <w:rPr>
          <w:rFonts w:hint="eastAsia"/>
        </w:rPr>
        <w:t>，</w:t>
      </w:r>
      <w:bookmarkStart w:id="0" w:name="_GoBack"/>
      <w:bookmarkEnd w:id="0"/>
      <w:r>
        <w:rPr>
          <w:rFonts w:hint="eastAsia"/>
        </w:rPr>
        <w:t>学生的元认知能力主要是建立在学生自身实际的心理状态、心理过程、认知策略和目标任务的基础之上完成的对所学知识的接受和方法的掌握，该能力的而提升有助于促进学生各方面素质的综合提升。在初中数学的教学过程中，教师如果注重将学生的知识学习与认知能力的培养有机结合起来，对于促进学生综合能力的提升是非常有帮助的。因此，从这个角度来说，对初中数学元认知能力培养的方法展开相应的研究是十分有必要的。</w:t>
      </w:r>
    </w:p>
    <w:p w:rsidR="00692254" w:rsidRPr="00692254" w:rsidRDefault="00692254" w:rsidP="00692254">
      <w:pPr>
        <w:ind w:firstLineChars="300" w:firstLine="630"/>
      </w:pPr>
    </w:p>
    <w:p w:rsidR="00371C63" w:rsidRPr="00371C63" w:rsidRDefault="00371C63"/>
    <w:sectPr w:rsidR="00371C63" w:rsidRPr="00371C63" w:rsidSect="00B769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2E6" w:rsidRDefault="007032E6" w:rsidP="00FF2227">
      <w:r>
        <w:separator/>
      </w:r>
    </w:p>
  </w:endnote>
  <w:endnote w:type="continuationSeparator" w:id="0">
    <w:p w:rsidR="007032E6" w:rsidRDefault="007032E6" w:rsidP="00FF22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2E6" w:rsidRDefault="007032E6" w:rsidP="00FF2227">
      <w:r>
        <w:separator/>
      </w:r>
    </w:p>
  </w:footnote>
  <w:footnote w:type="continuationSeparator" w:id="0">
    <w:p w:rsidR="007032E6" w:rsidRDefault="007032E6" w:rsidP="00FF22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7CC2"/>
    <w:rsid w:val="000D666B"/>
    <w:rsid w:val="000F662A"/>
    <w:rsid w:val="001010BF"/>
    <w:rsid w:val="00371C63"/>
    <w:rsid w:val="00692254"/>
    <w:rsid w:val="007032E6"/>
    <w:rsid w:val="00707CC2"/>
    <w:rsid w:val="008068F1"/>
    <w:rsid w:val="00B7695D"/>
    <w:rsid w:val="00BC2A65"/>
    <w:rsid w:val="00BE507C"/>
    <w:rsid w:val="00F907F3"/>
    <w:rsid w:val="00FE3449"/>
    <w:rsid w:val="00FF22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C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07F3"/>
    <w:rPr>
      <w:sz w:val="18"/>
      <w:szCs w:val="18"/>
    </w:rPr>
  </w:style>
  <w:style w:type="character" w:customStyle="1" w:styleId="Char">
    <w:name w:val="批注框文本 Char"/>
    <w:basedOn w:val="a0"/>
    <w:link w:val="a3"/>
    <w:uiPriority w:val="99"/>
    <w:semiHidden/>
    <w:rsid w:val="00F907F3"/>
    <w:rPr>
      <w:sz w:val="18"/>
      <w:szCs w:val="18"/>
    </w:rPr>
  </w:style>
  <w:style w:type="paragraph" w:styleId="a4">
    <w:name w:val="header"/>
    <w:basedOn w:val="a"/>
    <w:link w:val="Char0"/>
    <w:uiPriority w:val="99"/>
    <w:semiHidden/>
    <w:unhideWhenUsed/>
    <w:rsid w:val="00FF22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F2227"/>
    <w:rPr>
      <w:sz w:val="18"/>
      <w:szCs w:val="18"/>
    </w:rPr>
  </w:style>
  <w:style w:type="paragraph" w:styleId="a5">
    <w:name w:val="footer"/>
    <w:basedOn w:val="a"/>
    <w:link w:val="Char1"/>
    <w:uiPriority w:val="99"/>
    <w:semiHidden/>
    <w:unhideWhenUsed/>
    <w:rsid w:val="00FF222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F22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C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07F3"/>
    <w:rPr>
      <w:sz w:val="18"/>
      <w:szCs w:val="18"/>
    </w:rPr>
  </w:style>
  <w:style w:type="character" w:customStyle="1" w:styleId="Char">
    <w:name w:val="批注框文本 Char"/>
    <w:basedOn w:val="a0"/>
    <w:link w:val="a3"/>
    <w:uiPriority w:val="99"/>
    <w:semiHidden/>
    <w:rsid w:val="00F907F3"/>
    <w:rPr>
      <w:sz w:val="18"/>
      <w:szCs w:val="18"/>
    </w:rPr>
  </w:style>
</w:styles>
</file>

<file path=word/webSettings.xml><?xml version="1.0" encoding="utf-8"?>
<w:webSettings xmlns:r="http://schemas.openxmlformats.org/officeDocument/2006/relationships" xmlns:w="http://schemas.openxmlformats.org/wordprocessingml/2006/main">
  <w:divs>
    <w:div w:id="159640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936</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3</cp:revision>
  <dcterms:created xsi:type="dcterms:W3CDTF">2020-11-22T21:24:00Z</dcterms:created>
  <dcterms:modified xsi:type="dcterms:W3CDTF">2020-11-27T00:45:00Z</dcterms:modified>
</cp:coreProperties>
</file>