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AC" w:rsidRPr="006171D0" w:rsidRDefault="00C712AC" w:rsidP="00C712AC">
      <w:pPr>
        <w:spacing w:line="4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关于初中语文</w:t>
      </w:r>
      <w:r w:rsidRPr="006171D0">
        <w:rPr>
          <w:rFonts w:ascii="仿宋_GB2312" w:eastAsia="仿宋_GB2312" w:hint="eastAsia"/>
          <w:b/>
          <w:sz w:val="32"/>
          <w:szCs w:val="32"/>
        </w:rPr>
        <w:t>优秀教师培育室第</w:t>
      </w:r>
      <w:r w:rsidR="000F12B2">
        <w:rPr>
          <w:rFonts w:ascii="仿宋_GB2312" w:eastAsia="仿宋_GB2312" w:hint="eastAsia"/>
          <w:b/>
          <w:sz w:val="32"/>
          <w:szCs w:val="32"/>
        </w:rPr>
        <w:t>六</w:t>
      </w:r>
      <w:r w:rsidRPr="006171D0">
        <w:rPr>
          <w:rFonts w:ascii="仿宋_GB2312" w:eastAsia="仿宋_GB2312" w:hint="eastAsia"/>
          <w:b/>
          <w:sz w:val="32"/>
          <w:szCs w:val="32"/>
        </w:rPr>
        <w:t>次活动</w:t>
      </w:r>
      <w:r>
        <w:rPr>
          <w:rFonts w:ascii="仿宋_GB2312" w:eastAsia="仿宋_GB2312" w:hint="eastAsia"/>
          <w:b/>
          <w:sz w:val="32"/>
          <w:szCs w:val="32"/>
        </w:rPr>
        <w:t>的通知</w:t>
      </w:r>
    </w:p>
    <w:p w:rsidR="004E7242" w:rsidRPr="002178DB" w:rsidRDefault="003024DA" w:rsidP="002178DB">
      <w:pPr>
        <w:widowControl/>
        <w:spacing w:line="360" w:lineRule="exac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2178D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各位</w:t>
      </w:r>
      <w:r w:rsidR="00C712AC" w:rsidRPr="002178D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培育室成员</w:t>
      </w:r>
      <w:r w:rsidRPr="002178D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：</w:t>
      </w:r>
    </w:p>
    <w:p w:rsidR="004E7242" w:rsidRPr="002178DB" w:rsidRDefault="000F12B2" w:rsidP="002178DB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2178DB"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>命题能力是教师评价素养的重要体现，为推动培育室成员深入研读统编新教材、学业评价新要求、中考命题新方向，发挥命题对教师专业发展的促进作用，</w:t>
      </w:r>
      <w:r w:rsidR="00C712AC" w:rsidRPr="002178D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培育室</w:t>
      </w:r>
      <w:r w:rsidR="003024DA" w:rsidRPr="002178D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决定</w:t>
      </w:r>
      <w:r w:rsidRPr="002178D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参加常州市</w:t>
      </w:r>
      <w:r w:rsidRPr="002178DB"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>初中语文原创性命题比赛</w:t>
      </w:r>
      <w:r w:rsidR="003024DA" w:rsidRPr="002178DB"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>，现将</w:t>
      </w:r>
      <w:r w:rsidRPr="002178DB"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>比赛安排</w:t>
      </w:r>
      <w:r w:rsidR="003024DA" w:rsidRPr="002178DB"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>通知如下：</w:t>
      </w:r>
    </w:p>
    <w:p w:rsidR="004E7242" w:rsidRPr="002178DB" w:rsidRDefault="003024DA" w:rsidP="002178DB">
      <w:pPr>
        <w:widowControl/>
        <w:spacing w:line="360" w:lineRule="exact"/>
        <w:outlineLvl w:val="0"/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  <w:r w:rsidRPr="002178DB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一、活动时间</w:t>
      </w:r>
    </w:p>
    <w:p w:rsidR="004E7242" w:rsidRPr="002178DB" w:rsidRDefault="003024DA" w:rsidP="002178DB">
      <w:pPr>
        <w:widowControl/>
        <w:spacing w:line="360" w:lineRule="exact"/>
        <w:ind w:firstLineChars="200" w:firstLine="420"/>
        <w:outlineLvl w:val="0"/>
        <w:rPr>
          <w:rFonts w:asciiTheme="minorEastAsia" w:eastAsiaTheme="minorEastAsia" w:hAnsiTheme="minorEastAsia" w:cs="仿宋"/>
          <w:szCs w:val="21"/>
        </w:rPr>
      </w:pPr>
      <w:r w:rsidRPr="002178D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1</w:t>
      </w:r>
      <w:r w:rsidR="000F12B2" w:rsidRPr="002178D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1</w:t>
      </w:r>
      <w:r w:rsidRPr="002178D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月</w:t>
      </w:r>
      <w:r w:rsidR="000F12B2" w:rsidRPr="002178D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1</w:t>
      </w:r>
      <w:r w:rsidRPr="002178D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日</w:t>
      </w:r>
      <w:r w:rsidR="000F12B2" w:rsidRPr="002178D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——11月15日</w:t>
      </w:r>
    </w:p>
    <w:p w:rsidR="004E7242" w:rsidRPr="002178DB" w:rsidRDefault="003024DA" w:rsidP="002178DB">
      <w:pPr>
        <w:widowControl/>
        <w:spacing w:line="360" w:lineRule="exact"/>
        <w:outlineLvl w:val="0"/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  <w:r w:rsidRPr="002178DB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二、</w:t>
      </w:r>
      <w:r w:rsidR="000F12B2" w:rsidRPr="002178DB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命题内容</w:t>
      </w:r>
    </w:p>
    <w:p w:rsidR="000F12B2" w:rsidRPr="002178DB" w:rsidRDefault="000F12B2" w:rsidP="002178DB">
      <w:pPr>
        <w:widowControl/>
        <w:spacing w:line="360" w:lineRule="exact"/>
        <w:ind w:firstLineChars="200" w:firstLine="420"/>
        <w:jc w:val="left"/>
        <w:rPr>
          <w:rFonts w:asciiTheme="minorEastAsia" w:eastAsiaTheme="minorEastAsia" w:hAnsiTheme="minorEastAsia" w:cs="宋体"/>
          <w:color w:val="333333"/>
          <w:kern w:val="0"/>
          <w:szCs w:val="21"/>
        </w:rPr>
      </w:pPr>
      <w:r w:rsidRPr="002178DB"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>1. 每份试卷总分值150，包括语法、漫画、探究、阅读理解、作文五种题型。</w:t>
      </w:r>
    </w:p>
    <w:p w:rsidR="000F12B2" w:rsidRPr="002178DB" w:rsidRDefault="000F12B2" w:rsidP="002178DB">
      <w:pPr>
        <w:widowControl/>
        <w:spacing w:line="360" w:lineRule="exact"/>
        <w:ind w:firstLineChars="200" w:firstLine="420"/>
        <w:jc w:val="left"/>
        <w:rPr>
          <w:rFonts w:asciiTheme="minorEastAsia" w:eastAsiaTheme="minorEastAsia" w:hAnsiTheme="minorEastAsia" w:cs="宋体"/>
          <w:color w:val="333333"/>
          <w:kern w:val="0"/>
          <w:szCs w:val="21"/>
        </w:rPr>
      </w:pPr>
      <w:r w:rsidRPr="002178DB"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>2.</w:t>
      </w:r>
      <w:r w:rsidRPr="002178DB">
        <w:rPr>
          <w:rFonts w:asciiTheme="minorEastAsia" w:eastAsiaTheme="minorEastAsia" w:hAnsiTheme="minorEastAsia" w:cs="宋体"/>
          <w:color w:val="333333"/>
          <w:kern w:val="0"/>
          <w:szCs w:val="21"/>
        </w:rPr>
        <w:t xml:space="preserve"> 具体包括</w:t>
      </w:r>
      <w:r w:rsidRPr="002178DB"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>：①语法题：1道综合性选择题（2分）加1道表达题（3分），涉及初中统编语文教材要求教学的语法知识。②漫画题，1道，两张图，选做，3分。③探究题，1道，4分。图、表、文字综合，非连文本，答案为开放或半开放。④阅读理解题，共5道，文言、散文、议论文、小说、说明文各1篇，考点设置及小题数量参考近两年中考题。总赋分为78分，每篇阅读理解13-16分之间。⑤以上四种题型都要有简明清晰的答案和评分标准。⑥作文题，命题（含半命题）或材料作文1道，60分。含解题100字，不含评分标准。</w:t>
      </w:r>
    </w:p>
    <w:p w:rsidR="000F12B2" w:rsidRPr="002178DB" w:rsidRDefault="003024DA" w:rsidP="002178DB">
      <w:pPr>
        <w:widowControl/>
        <w:spacing w:line="360" w:lineRule="exact"/>
        <w:jc w:val="left"/>
        <w:rPr>
          <w:rFonts w:asciiTheme="minorEastAsia" w:eastAsiaTheme="minorEastAsia" w:hAnsiTheme="minorEastAsia" w:cs="宋体"/>
          <w:b/>
          <w:color w:val="333333"/>
          <w:kern w:val="0"/>
          <w:szCs w:val="21"/>
        </w:rPr>
      </w:pPr>
      <w:r w:rsidRPr="002178DB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三、</w:t>
      </w:r>
      <w:r w:rsidR="000F12B2" w:rsidRPr="002178DB">
        <w:rPr>
          <w:rFonts w:asciiTheme="minorEastAsia" w:eastAsiaTheme="minorEastAsia" w:hAnsiTheme="minorEastAsia" w:cs="宋体" w:hint="eastAsia"/>
          <w:b/>
          <w:color w:val="333333"/>
          <w:kern w:val="0"/>
          <w:szCs w:val="21"/>
        </w:rPr>
        <w:t>命题要求</w:t>
      </w:r>
    </w:p>
    <w:p w:rsidR="002178DB" w:rsidRPr="002178DB" w:rsidRDefault="002178DB" w:rsidP="002178DB">
      <w:pPr>
        <w:widowControl/>
        <w:spacing w:line="360" w:lineRule="exact"/>
        <w:ind w:firstLineChars="200" w:firstLine="420"/>
        <w:jc w:val="left"/>
        <w:rPr>
          <w:rFonts w:asciiTheme="minorEastAsia" w:eastAsiaTheme="minorEastAsia" w:hAnsiTheme="minorEastAsia" w:cs="宋体"/>
          <w:color w:val="333333"/>
          <w:kern w:val="0"/>
          <w:szCs w:val="21"/>
        </w:rPr>
      </w:pPr>
      <w:r w:rsidRPr="002178DB"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>1.难度系数：大市参照0.7-0.75</w:t>
      </w:r>
    </w:p>
    <w:p w:rsidR="002178DB" w:rsidRPr="002178DB" w:rsidRDefault="002178DB" w:rsidP="002178DB">
      <w:pPr>
        <w:widowControl/>
        <w:spacing w:line="360" w:lineRule="exact"/>
        <w:jc w:val="left"/>
        <w:rPr>
          <w:rFonts w:asciiTheme="minorEastAsia" w:eastAsiaTheme="minorEastAsia" w:hAnsiTheme="minorEastAsia" w:cs="宋体"/>
          <w:color w:val="333333"/>
          <w:kern w:val="0"/>
          <w:szCs w:val="21"/>
        </w:rPr>
      </w:pPr>
      <w:r w:rsidRPr="002178DB"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>  2.字体及试题格式：参考近两年中考语文卷</w:t>
      </w:r>
    </w:p>
    <w:p w:rsidR="002178DB" w:rsidRPr="002178DB" w:rsidRDefault="002178DB" w:rsidP="002178DB">
      <w:pPr>
        <w:widowControl/>
        <w:spacing w:line="360" w:lineRule="exact"/>
        <w:jc w:val="left"/>
        <w:rPr>
          <w:rFonts w:asciiTheme="minorEastAsia" w:eastAsiaTheme="minorEastAsia" w:hAnsiTheme="minorEastAsia" w:cs="宋体"/>
          <w:color w:val="333333"/>
          <w:kern w:val="0"/>
          <w:szCs w:val="21"/>
        </w:rPr>
      </w:pPr>
      <w:r w:rsidRPr="002178DB"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>   3.评分设计：参考近两年中考语文答案与评分标准</w:t>
      </w:r>
    </w:p>
    <w:p w:rsidR="002178DB" w:rsidRPr="002178DB" w:rsidRDefault="002178DB" w:rsidP="002178DB">
      <w:pPr>
        <w:widowControl/>
        <w:spacing w:line="360" w:lineRule="exact"/>
        <w:jc w:val="left"/>
        <w:rPr>
          <w:rFonts w:asciiTheme="minorEastAsia" w:eastAsiaTheme="minorEastAsia" w:hAnsiTheme="minorEastAsia" w:cs="宋体"/>
          <w:b/>
          <w:color w:val="333333"/>
          <w:kern w:val="0"/>
          <w:szCs w:val="21"/>
        </w:rPr>
      </w:pPr>
      <w:r w:rsidRPr="002178DB">
        <w:rPr>
          <w:rFonts w:asciiTheme="minorEastAsia" w:eastAsiaTheme="minorEastAsia" w:hAnsiTheme="minorEastAsia" w:cs="宋体" w:hint="eastAsia"/>
          <w:b/>
          <w:color w:val="333333"/>
          <w:kern w:val="0"/>
          <w:szCs w:val="21"/>
        </w:rPr>
        <w:t>四、命题原则</w:t>
      </w:r>
    </w:p>
    <w:p w:rsidR="002178DB" w:rsidRPr="002178DB" w:rsidRDefault="002178DB" w:rsidP="002178DB">
      <w:pPr>
        <w:widowControl/>
        <w:spacing w:line="360" w:lineRule="exact"/>
        <w:jc w:val="left"/>
        <w:rPr>
          <w:rFonts w:asciiTheme="minorEastAsia" w:eastAsiaTheme="minorEastAsia" w:hAnsiTheme="minorEastAsia" w:cs="宋体"/>
          <w:color w:val="333333"/>
          <w:kern w:val="0"/>
          <w:szCs w:val="21"/>
        </w:rPr>
      </w:pPr>
      <w:r w:rsidRPr="002178DB"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>  1.科学性：命题以《义务教育教学课程标准（2011版）》为指导，以统编版初中语文教材为范例，考查的学科关键能力指向明确，难度符合要求，语言叙述简明无歧义，内容组织上科学无误。</w:t>
      </w:r>
    </w:p>
    <w:p w:rsidR="002178DB" w:rsidRPr="002178DB" w:rsidRDefault="002178DB" w:rsidP="002178DB">
      <w:pPr>
        <w:widowControl/>
        <w:spacing w:line="360" w:lineRule="exact"/>
        <w:jc w:val="left"/>
        <w:rPr>
          <w:rFonts w:asciiTheme="minorEastAsia" w:eastAsiaTheme="minorEastAsia" w:hAnsiTheme="minorEastAsia" w:cs="宋体"/>
          <w:color w:val="333333"/>
          <w:kern w:val="0"/>
          <w:szCs w:val="21"/>
        </w:rPr>
      </w:pPr>
      <w:r w:rsidRPr="002178DB"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>  2.基础性：命题侧重考查基础知识与基本技能，体现语文学习的基本方法和基本的学科思想，注重考查学生应该具备的提出和发现问题的意识、分析和解决问题的能力。</w:t>
      </w:r>
    </w:p>
    <w:p w:rsidR="002178DB" w:rsidRPr="002178DB" w:rsidRDefault="002178DB" w:rsidP="002178DB">
      <w:pPr>
        <w:widowControl/>
        <w:spacing w:line="360" w:lineRule="exact"/>
        <w:jc w:val="left"/>
        <w:rPr>
          <w:rFonts w:asciiTheme="minorEastAsia" w:eastAsiaTheme="minorEastAsia" w:hAnsiTheme="minorEastAsia" w:cs="宋体"/>
          <w:color w:val="333333"/>
          <w:kern w:val="0"/>
          <w:szCs w:val="21"/>
        </w:rPr>
      </w:pPr>
      <w:r w:rsidRPr="002178DB"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>  3.人文性：命题应树立以人为本的思想，结合社会生活中人文性的题材，引导学生关注人类进步、关心社会发展、重视语文与生活的联系，发挥试题的教学导向功能。</w:t>
      </w:r>
    </w:p>
    <w:p w:rsidR="002178DB" w:rsidRPr="002178DB" w:rsidRDefault="002178DB" w:rsidP="002178DB">
      <w:pPr>
        <w:widowControl/>
        <w:spacing w:line="360" w:lineRule="exact"/>
        <w:jc w:val="left"/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</w:pPr>
      <w:r w:rsidRPr="002178DB"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>  4.创新性：要有创新性，所有试题统一要求为原创题。</w:t>
      </w:r>
    </w:p>
    <w:p w:rsidR="002178DB" w:rsidRPr="002178DB" w:rsidRDefault="002178DB" w:rsidP="002178DB">
      <w:pPr>
        <w:widowControl/>
        <w:spacing w:line="360" w:lineRule="exact"/>
        <w:jc w:val="left"/>
        <w:rPr>
          <w:rFonts w:asciiTheme="minorEastAsia" w:eastAsiaTheme="minorEastAsia" w:hAnsiTheme="minorEastAsia" w:cs="宋体" w:hint="eastAsia"/>
          <w:b/>
          <w:color w:val="333333"/>
          <w:kern w:val="0"/>
          <w:szCs w:val="21"/>
        </w:rPr>
      </w:pPr>
      <w:r w:rsidRPr="002178DB">
        <w:rPr>
          <w:rFonts w:asciiTheme="minorEastAsia" w:eastAsiaTheme="minorEastAsia" w:hAnsiTheme="minorEastAsia" w:cs="宋体" w:hint="eastAsia"/>
          <w:b/>
          <w:color w:val="333333"/>
          <w:kern w:val="0"/>
          <w:szCs w:val="21"/>
        </w:rPr>
        <w:t>五、注意事项</w:t>
      </w:r>
    </w:p>
    <w:p w:rsidR="002178DB" w:rsidRPr="002178DB" w:rsidRDefault="002178DB" w:rsidP="002178DB">
      <w:pPr>
        <w:widowControl/>
        <w:spacing w:line="360" w:lineRule="exact"/>
        <w:jc w:val="left"/>
        <w:rPr>
          <w:rFonts w:asciiTheme="minorEastAsia" w:eastAsiaTheme="minorEastAsia" w:hAnsiTheme="minorEastAsia" w:cs="宋体"/>
          <w:color w:val="333333"/>
          <w:kern w:val="0"/>
          <w:szCs w:val="21"/>
        </w:rPr>
      </w:pPr>
      <w:r w:rsidRPr="002178DB"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 xml:space="preserve">   具体分工安排见QQ群 ，每人提供一份详细答案及</w:t>
      </w:r>
      <w:r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>答案</w:t>
      </w:r>
      <w:r w:rsidRPr="002178DB"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>分析。</w:t>
      </w:r>
    </w:p>
    <w:p w:rsidR="004E7242" w:rsidRPr="002178DB" w:rsidRDefault="004E7242" w:rsidP="002178DB">
      <w:pPr>
        <w:widowControl/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:rsidR="004E7242" w:rsidRDefault="004E7242">
      <w:pPr>
        <w:widowControl/>
        <w:spacing w:line="360" w:lineRule="exact"/>
        <w:ind w:firstLineChars="2250" w:firstLine="5400"/>
        <w:jc w:val="righ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4E7242" w:rsidRDefault="003024DA">
      <w:pPr>
        <w:widowControl/>
        <w:spacing w:line="360" w:lineRule="exact"/>
        <w:ind w:firstLineChars="2250" w:firstLine="5400"/>
        <w:jc w:val="righ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新北区教育管理服务中心</w:t>
      </w:r>
    </w:p>
    <w:p w:rsidR="004E7242" w:rsidRDefault="003024DA" w:rsidP="003024DA">
      <w:pPr>
        <w:widowControl/>
        <w:spacing w:line="360" w:lineRule="exact"/>
        <w:ind w:right="-58" w:firstLineChars="2050" w:firstLine="492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新北区初中语文优秀教师培育室</w:t>
      </w:r>
    </w:p>
    <w:p w:rsidR="004E7242" w:rsidRDefault="003024DA">
      <w:pPr>
        <w:jc w:val="right"/>
      </w:pPr>
      <w:r>
        <w:rPr>
          <w:rFonts w:ascii="仿宋_GB2312" w:eastAsia="仿宋_GB2312" w:hint="eastAsia"/>
          <w:sz w:val="24"/>
        </w:rPr>
        <w:t>二〇二〇年十月</w:t>
      </w:r>
      <w:r w:rsidR="002178DB">
        <w:rPr>
          <w:rFonts w:ascii="仿宋_GB2312" w:eastAsia="仿宋_GB2312" w:hint="eastAsia"/>
          <w:sz w:val="24"/>
        </w:rPr>
        <w:t>三</w:t>
      </w:r>
      <w:r>
        <w:rPr>
          <w:rFonts w:ascii="仿宋_GB2312" w:eastAsia="仿宋_GB2312" w:hint="eastAsia"/>
          <w:sz w:val="24"/>
        </w:rPr>
        <w:t>十日</w:t>
      </w:r>
    </w:p>
    <w:sectPr w:rsidR="004E7242" w:rsidSect="004E7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BAA" w:rsidRDefault="00632BAA" w:rsidP="000F12B2">
      <w:r>
        <w:separator/>
      </w:r>
    </w:p>
  </w:endnote>
  <w:endnote w:type="continuationSeparator" w:id="0">
    <w:p w:rsidR="00632BAA" w:rsidRDefault="00632BAA" w:rsidP="000F1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BAA" w:rsidRDefault="00632BAA" w:rsidP="000F12B2">
      <w:r>
        <w:separator/>
      </w:r>
    </w:p>
  </w:footnote>
  <w:footnote w:type="continuationSeparator" w:id="0">
    <w:p w:rsidR="00632BAA" w:rsidRDefault="00632BAA" w:rsidP="000F1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657625"/>
    <w:rsid w:val="000A72B6"/>
    <w:rsid w:val="000F12B2"/>
    <w:rsid w:val="00194D06"/>
    <w:rsid w:val="002178DB"/>
    <w:rsid w:val="00300CC8"/>
    <w:rsid w:val="003024DA"/>
    <w:rsid w:val="00332AEB"/>
    <w:rsid w:val="0039240E"/>
    <w:rsid w:val="004B3444"/>
    <w:rsid w:val="004B65DD"/>
    <w:rsid w:val="004E7242"/>
    <w:rsid w:val="00526556"/>
    <w:rsid w:val="00632BAA"/>
    <w:rsid w:val="006345D9"/>
    <w:rsid w:val="00693885"/>
    <w:rsid w:val="00720E62"/>
    <w:rsid w:val="00724A4D"/>
    <w:rsid w:val="008A44D6"/>
    <w:rsid w:val="008E07A4"/>
    <w:rsid w:val="00957265"/>
    <w:rsid w:val="009A218A"/>
    <w:rsid w:val="00A12994"/>
    <w:rsid w:val="00A34210"/>
    <w:rsid w:val="00BD0BB0"/>
    <w:rsid w:val="00C105D9"/>
    <w:rsid w:val="00C712AC"/>
    <w:rsid w:val="00D02E00"/>
    <w:rsid w:val="00D714F0"/>
    <w:rsid w:val="23657625"/>
    <w:rsid w:val="2F090518"/>
    <w:rsid w:val="4CDA35DA"/>
    <w:rsid w:val="545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24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E7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F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F12B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0F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F12B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cy</cp:lastModifiedBy>
  <cp:revision>3</cp:revision>
  <dcterms:created xsi:type="dcterms:W3CDTF">2020-11-20T01:17:00Z</dcterms:created>
  <dcterms:modified xsi:type="dcterms:W3CDTF">2020-11-20T01:59:00Z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