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洛阳中心小学及学校少年宫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年秋季社会实践活动安全预案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为了丰富学生课余生活，培养学生良好的身心素质，并激发学生热爱祖国、热爱家乡的情感，决定组织我校学生开展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年秋季社会实践活动。为明确安全职责，确保活动安全，现制订如下安全预案。</w:t>
      </w:r>
    </w:p>
    <w:p>
      <w:pPr>
        <w:widowControl/>
        <w:spacing w:line="360" w:lineRule="atLeas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 　</w:t>
      </w:r>
    </w:p>
    <w:p>
      <w:pPr>
        <w:widowControl/>
        <w:spacing w:line="360" w:lineRule="atLeast"/>
        <w:ind w:firstLine="472" w:firstLineChars="196"/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淹城动物园、恐龙园、大陆嬉乐湾+露营谷</w:t>
      </w:r>
    </w:p>
    <w:p>
      <w:pPr>
        <w:widowControl/>
        <w:spacing w:line="360" w:lineRule="atLeast"/>
        <w:ind w:firstLine="472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三、活动组织：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见《洛阳中心小学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年秋季社会实践活动方案》</w:t>
      </w:r>
    </w:p>
    <w:p>
      <w:pPr>
        <w:widowControl/>
        <w:spacing w:line="360" w:lineRule="atLeast"/>
        <w:ind w:firstLine="472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四、安全措施：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1、要求学生做到一切行动听指挥，活动必须按规定时间、指定地点和具体要求进行，不得随意变动。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2、每辆车乘坐学生数不超过核载人数。行车时注意保持一定车速，带队教师要随时提醒司机，车速保持在规定速度内，不违反交通规则。如途中车辆发生抛锚，不得让学生中途下车在道路上，要在车上等候。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3、监督并提醒学生在行车时不将头和手伸出车窗外，上下船时要按秩序排队，不争先恐后，不能靠在船舷两边，一律坐在客舱内。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4、到达活动点后，须向全体师生宣布具体活动内容、活动时间、集合地点，注意事项和安全细则等。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5、出发前，由每辆车上的班主任清点人数，带队教师须到每辆车上亲自查问，确信人数到齐后方可发车，绝不可以漏下一名学生。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6、车辆到达目的地后，队伍如需横穿马路时，带队教师须安排并指定一名教师站在马路中央进行交通指挥，要求学生有序地以队列行进。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切实加强安全对策防范措施，反复强调安全教育，要严密注视学生的活动情况，对于有危险性的活动和区域，应预先设想防范措施，警示或停止此类活动。划船时须穿好救生衣后才能下船。带队教师须密切注视上下船的情况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8、保持一定的活动区域，范围不宜过大、过散，最好控制在教师的视线范围内，如有些地方比较复杂，须多多走动、巡查，并提醒学生要注意安全。绝不允许学生搞任何危险游戏和去危险区域。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9、各带队教师和工作人员必须坚守岗位，切实担当起安全监督工作任务，对擅离岗位，麻痹大意和玩忽职守出现的失职行为，应承担相应责任并予以内部处理。</w:t>
      </w:r>
    </w:p>
    <w:p>
      <w:pPr>
        <w:widowControl/>
        <w:spacing w:line="36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五、学生须知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1、一切行动听从指挥，坚决服从带队老师的命令。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2、严格遵守交通规则，严禁在路上奔跑、追逐，横过马路时须在老师的指挥下，以队列有序地行进。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3、上下车，上下船时应排队，不拥挤，不争先恐后，不抢占座位，不把头和手伸出车窗外，在船上须坐在客舱内。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4、要发扬团结友爱风格，互相帮助，互相兼顾，互相谦让。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5、参观活动时，多发表一些相关疑问，提出一些创造性的问题，不乱发议论，建议同学们用笔记形式把有意义的事情记录下来，并写成活动日记。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6、注重自己的形象，举止要文明、礼貌，不讲脏话、粗话，要做一个文明的少先队队员。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7、要保护环境，爱护那里的一草一木，不随地在车上、船上、房间及活动参观场地乱丢垃圾，乱吐痰，更不能随地乱小便。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8、活动时，要注意安全，要跟紧自己班级的队伍和带队教师，不搞自由活动，更不能搞危险游戏。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9、要有相对集中的小组活动区域，绝不能去任何危险区域。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10、如中途要上厕所或买饮料，必须报告老师，并征得同意。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11、要提倡勤俭节约，不乱花钱，不浪费，买纪念品时要懂得讨价还价。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12、活动结束集合后，上车上船后，就餐时，返程时，各班必须清点人数，不许有遗漏的现象出现。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13、要保管好自己的物品，东西不要乱放，特别是活动后，参观后，就餐后，离开活动地点后，要反复检查自己随身携带的物品</w:t>
      </w:r>
    </w:p>
    <w:p>
      <w:pPr>
        <w:widowControl/>
        <w:spacing w:line="36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六、突发事件应急预案措施：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1、接送车辆发生故障及事故怎么办？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如车辆发生突发性事件，应立即通知交警部门及“110”指挥中心，如有人员受到损伤，同时即刻通知“120”救护中心以最快速度赶到事故现场，并向领导进行汇报。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2、活动时出现伤害事故怎么办？</w:t>
      </w:r>
    </w:p>
    <w:p>
      <w:pPr>
        <w:widowControl/>
        <w:spacing w:line="360" w:lineRule="atLeast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（1）活动时如出现碰伤、扭伤、跌伤等不很严重的伤势，应中止该学生的活动，并送至就近医院或卫生站进行处理。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（2）如发生比较严重或突发性事件，应火速送往医院并向领导进行汇报。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3、活动结束返程后发现人员遗漏怎么办？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（1）立即通知该活动场地有关人员进行巡查，如该遗漏学生确在该处，叫其原地等候。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（2）速派人员以最快速度赶赴该处，把学生接回。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 4、活动时发生食物中毒怎么办？</w:t>
      </w:r>
    </w:p>
    <w:p>
      <w:pPr>
        <w:widowControl/>
        <w:spacing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（1）首先老师应提醒学生不乱吃过期霉变事物，保证饮食卫生。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（2）发现身体不舒服、发热或拉肚子应及时报告，立即用药。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（3）如果情况较严重，应送医院诊治。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5、活动时遇大雨怎么办？ 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尽量安排室内活动。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 6、学生晕车晕船怎么办？</w:t>
      </w:r>
    </w:p>
    <w:p>
      <w:pPr>
        <w:widowControl/>
        <w:spacing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（1）预先向学生提醒，吃预防药。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（2）对有此现象的学生应安排在前排座位。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（3）自备塑料袋防止呕吐。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（4）不要剧烈活动，注意休息。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 7、队伍要横过马路怎么办？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（1）必须列队过马路，并有1位老师负责带队，1位老师负责站在道路中央指挥，其他老师随队行进。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（2）严禁私自横穿马路或奔跑横穿马路。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 8、学生中途要大小便怎么办？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（1）尽量到目的地后，由老师带领前去方便，不得自行活动。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（2）发现有用厕处，统一上厕。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528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武进区洛阳中心小学</w:t>
      </w:r>
    </w:p>
    <w:p>
      <w:pPr>
        <w:widowControl/>
        <w:spacing w:line="360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洛阳中心小学乡村学校少年宫</w:t>
      </w:r>
    </w:p>
    <w:p>
      <w:pPr>
        <w:widowControl/>
        <w:spacing w:line="360" w:lineRule="atLeast"/>
        <w:ind w:firstLine="54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D5"/>
    <w:rsid w:val="00216C90"/>
    <w:rsid w:val="00267673"/>
    <w:rsid w:val="00295E03"/>
    <w:rsid w:val="00383CDB"/>
    <w:rsid w:val="006460D5"/>
    <w:rsid w:val="00757D1C"/>
    <w:rsid w:val="009D0BD7"/>
    <w:rsid w:val="00C77851"/>
    <w:rsid w:val="00F23E58"/>
    <w:rsid w:val="174F22D7"/>
    <w:rsid w:val="1A112B9C"/>
    <w:rsid w:val="1CB90A37"/>
    <w:rsid w:val="2A6302E8"/>
    <w:rsid w:val="39D57BE9"/>
    <w:rsid w:val="460630DD"/>
    <w:rsid w:val="46DC6CEE"/>
    <w:rsid w:val="53B71A8E"/>
    <w:rsid w:val="58EF7F3B"/>
    <w:rsid w:val="5A0641AD"/>
    <w:rsid w:val="5D43700F"/>
    <w:rsid w:val="64F50074"/>
    <w:rsid w:val="6775434F"/>
    <w:rsid w:val="6FFB0366"/>
    <w:rsid w:val="704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316</Words>
  <Characters>1807</Characters>
  <Lines>15</Lines>
  <Paragraphs>4</Paragraphs>
  <TotalTime>2</TotalTime>
  <ScaleCrop>false</ScaleCrop>
  <LinksUpToDate>false</LinksUpToDate>
  <CharactersWithSpaces>2119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2017-10-16T08:35:00Z</dcterms:created>
  <dc:creator>明旺电脑</dc:creator>
  <cp:lastModifiedBy>卿卿小丸子</cp:lastModifiedBy>
  <dcterms:modified xsi:type="dcterms:W3CDTF">2020-11-12T01:53:38Z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