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974F8" w14:textId="77777777" w:rsidR="007F57AE" w:rsidRPr="008D4AA7" w:rsidRDefault="007F57AE" w:rsidP="007F57AE">
      <w:pPr>
        <w:adjustRightInd w:val="0"/>
        <w:jc w:val="center"/>
        <w:rPr>
          <w:rFonts w:hint="eastAsia"/>
          <w:b/>
          <w:sz w:val="28"/>
          <w:szCs w:val="28"/>
        </w:rPr>
      </w:pPr>
      <w:r w:rsidRPr="008D4AA7">
        <w:rPr>
          <w:rFonts w:hint="eastAsia"/>
          <w:b/>
          <w:sz w:val="28"/>
          <w:szCs w:val="28"/>
        </w:rPr>
        <w:t>聚精会神读论述</w:t>
      </w:r>
    </w:p>
    <w:p w14:paraId="37C94648" w14:textId="77777777" w:rsidR="007F57AE" w:rsidRPr="00C02CAF" w:rsidRDefault="007F57AE" w:rsidP="007F57AE">
      <w:pPr>
        <w:adjustRightInd w:val="0"/>
        <w:jc w:val="center"/>
        <w:rPr>
          <w:rFonts w:ascii="楷体" w:eastAsia="楷体" w:hAnsi="楷体" w:hint="eastAsia"/>
          <w:sz w:val="18"/>
          <w:szCs w:val="18"/>
        </w:rPr>
      </w:pPr>
      <w:r>
        <w:rPr>
          <w:rFonts w:ascii="楷体" w:eastAsia="楷体" w:hAnsi="楷体" w:hint="eastAsia"/>
          <w:sz w:val="18"/>
          <w:szCs w:val="18"/>
        </w:rPr>
        <w:t>常州市</w:t>
      </w:r>
      <w:r w:rsidRPr="00C02CAF">
        <w:rPr>
          <w:rFonts w:ascii="楷体" w:eastAsia="楷体" w:hAnsi="楷体" w:hint="eastAsia"/>
          <w:sz w:val="18"/>
          <w:szCs w:val="18"/>
        </w:rPr>
        <w:t>第一中学  顾鑫浩</w:t>
      </w:r>
    </w:p>
    <w:p w14:paraId="3F99F91F" w14:textId="77777777" w:rsidR="007F57AE" w:rsidRDefault="007F57AE" w:rsidP="007F57AE">
      <w:pPr>
        <w:ind w:firstLineChars="200" w:firstLine="420"/>
        <w:rPr>
          <w:rFonts w:hint="eastAsia"/>
        </w:rPr>
      </w:pPr>
      <w:r>
        <w:rPr>
          <w:rFonts w:hint="eastAsia"/>
        </w:rPr>
        <w:t>论述，包含论和</w:t>
      </w:r>
      <w:proofErr w:type="gramStart"/>
      <w:r>
        <w:rPr>
          <w:rFonts w:hint="eastAsia"/>
        </w:rPr>
        <w:t>述。</w:t>
      </w:r>
      <w:proofErr w:type="gramEnd"/>
      <w:r>
        <w:rPr>
          <w:rFonts w:hint="eastAsia"/>
        </w:rPr>
        <w:t>论是议论，包含话题、判断、理由等内容。</w:t>
      </w:r>
      <w:proofErr w:type="gramStart"/>
      <w:r>
        <w:rPr>
          <w:rFonts w:hint="eastAsia"/>
        </w:rPr>
        <w:t>述是陈述</w:t>
      </w:r>
      <w:proofErr w:type="gramEnd"/>
      <w:r>
        <w:rPr>
          <w:rFonts w:hint="eastAsia"/>
        </w:rPr>
        <w:t>，包含相关的背景、事例和其他佐证性材料。作者论述的目的，是要对某个问题提出看法，力图让读者接受，进而做出反应。由于论述类文本必须遵循思维的逻辑，所以论述类文本的形式会受较大限制。明白这些，只要我们聚精会神，理清思路，难题就迎刃而解了。</w:t>
      </w:r>
    </w:p>
    <w:p w14:paraId="10F6E03F" w14:textId="77777777" w:rsidR="007F57AE" w:rsidRPr="00EA592A" w:rsidRDefault="007F57AE" w:rsidP="007F57AE">
      <w:pPr>
        <w:ind w:firstLineChars="200" w:firstLine="422"/>
        <w:rPr>
          <w:rFonts w:hint="eastAsia"/>
          <w:b/>
        </w:rPr>
      </w:pPr>
      <w:r w:rsidRPr="00EA592A">
        <w:rPr>
          <w:rFonts w:hint="eastAsia"/>
          <w:b/>
        </w:rPr>
        <w:t>1.</w:t>
      </w:r>
      <w:r w:rsidRPr="00EA592A">
        <w:rPr>
          <w:rFonts w:hint="eastAsia"/>
          <w:b/>
        </w:rPr>
        <w:t>归纳论述模式。</w:t>
      </w:r>
    </w:p>
    <w:p w14:paraId="6A059D63" w14:textId="77777777" w:rsidR="007F57AE" w:rsidRDefault="007F57AE" w:rsidP="007F57AE">
      <w:pPr>
        <w:ind w:firstLineChars="200" w:firstLine="420"/>
        <w:rPr>
          <w:rFonts w:hint="eastAsia"/>
        </w:rPr>
      </w:pPr>
      <w:r>
        <w:rPr>
          <w:rFonts w:hint="eastAsia"/>
        </w:rPr>
        <w:t>先来看几篇高考论述文的论述流程。</w:t>
      </w:r>
    </w:p>
    <w:p w14:paraId="7473CA42" w14:textId="77777777" w:rsidR="007F57AE" w:rsidRDefault="007F57AE" w:rsidP="007F57AE">
      <w:pPr>
        <w:ind w:firstLineChars="200" w:firstLine="420"/>
        <w:rPr>
          <w:rFonts w:hint="eastAsia"/>
        </w:rPr>
      </w:pPr>
      <w:r>
        <w:rPr>
          <w:rFonts w:hint="eastAsia"/>
        </w:rPr>
        <w:t>07</w:t>
      </w:r>
      <w:r>
        <w:rPr>
          <w:rFonts w:hint="eastAsia"/>
        </w:rPr>
        <w:t>《汉学是什么》的论述流程是：</w:t>
      </w:r>
      <w:r w:rsidRPr="00F2014C">
        <w:rPr>
          <w:rFonts w:hint="eastAsia"/>
        </w:rPr>
        <w:t>引出话题</w:t>
      </w:r>
      <w:r>
        <w:rPr>
          <w:rFonts w:hint="eastAsia"/>
        </w:rPr>
        <w:t>（汉学是什么）</w:t>
      </w:r>
      <w:r w:rsidRPr="00F2014C">
        <w:rPr>
          <w:rFonts w:hint="eastAsia"/>
        </w:rPr>
        <w:t>，给出定义</w:t>
      </w:r>
      <w:r>
        <w:rPr>
          <w:rFonts w:hint="eastAsia"/>
        </w:rPr>
        <w:t>（对“汉学”这个概念进行解释）</w:t>
      </w:r>
      <w:r w:rsidRPr="00F2014C">
        <w:rPr>
          <w:rFonts w:hint="eastAsia"/>
        </w:rPr>
        <w:t>，陈述情况</w:t>
      </w:r>
      <w:r>
        <w:rPr>
          <w:rFonts w:hint="eastAsia"/>
        </w:rPr>
        <w:t>（汉学的发展情况）</w:t>
      </w:r>
      <w:r w:rsidRPr="00F2014C">
        <w:rPr>
          <w:rFonts w:hint="eastAsia"/>
        </w:rPr>
        <w:t>，评价情况</w:t>
      </w:r>
      <w:r>
        <w:rPr>
          <w:rFonts w:hint="eastAsia"/>
        </w:rPr>
        <w:t>（肯定汉学研究的意义）</w:t>
      </w:r>
      <w:r w:rsidRPr="00F2014C">
        <w:rPr>
          <w:rFonts w:hint="eastAsia"/>
        </w:rPr>
        <w:t>，比较因素间差异</w:t>
      </w:r>
      <w:r>
        <w:rPr>
          <w:rFonts w:hint="eastAsia"/>
        </w:rPr>
        <w:t>（中西认识方式的不同）</w:t>
      </w:r>
      <w:r w:rsidRPr="00F2014C">
        <w:rPr>
          <w:rFonts w:hint="eastAsia"/>
        </w:rPr>
        <w:t>，指出途径和实施的意义</w:t>
      </w:r>
      <w:r>
        <w:rPr>
          <w:rFonts w:hint="eastAsia"/>
        </w:rPr>
        <w:t>（开展“精神对话”）</w:t>
      </w:r>
      <w:r w:rsidRPr="00F2014C">
        <w:rPr>
          <w:rFonts w:hint="eastAsia"/>
        </w:rPr>
        <w:t>。</w:t>
      </w:r>
    </w:p>
    <w:p w14:paraId="19234A61" w14:textId="77777777" w:rsidR="007F57AE" w:rsidRDefault="007F57AE" w:rsidP="007F57AE">
      <w:pPr>
        <w:ind w:firstLineChars="200" w:firstLine="420"/>
        <w:rPr>
          <w:rFonts w:hint="eastAsia"/>
        </w:rPr>
      </w:pPr>
      <w:r>
        <w:rPr>
          <w:rFonts w:hint="eastAsia"/>
        </w:rPr>
        <w:t>08</w:t>
      </w:r>
      <w:r>
        <w:rPr>
          <w:rFonts w:hint="eastAsia"/>
        </w:rPr>
        <w:t>《</w:t>
      </w:r>
      <w:r w:rsidRPr="00832CC1">
        <w:rPr>
          <w:rFonts w:hint="eastAsia"/>
        </w:rPr>
        <w:t>纯朴的嗜血者</w:t>
      </w:r>
      <w:r>
        <w:rPr>
          <w:rFonts w:hint="eastAsia"/>
        </w:rPr>
        <w:t>》的论述流程是：陈述对象特点（展现李逵的纯朴和嗜血），提出话题（纯朴和嗜血为何能统一在李逵身上），给出解释，提出建议。</w:t>
      </w:r>
    </w:p>
    <w:p w14:paraId="79E91D36" w14:textId="77777777" w:rsidR="007F57AE" w:rsidRDefault="007F57AE" w:rsidP="007F57AE">
      <w:pPr>
        <w:ind w:firstLineChars="200" w:firstLine="420"/>
        <w:rPr>
          <w:rFonts w:hint="eastAsia"/>
        </w:rPr>
      </w:pPr>
      <w:r>
        <w:rPr>
          <w:rFonts w:hint="eastAsia"/>
        </w:rPr>
        <w:t>09</w:t>
      </w:r>
      <w:r>
        <w:rPr>
          <w:rFonts w:hint="eastAsia"/>
        </w:rPr>
        <w:t>《说“异”》的论述流程是：引出话题（“异”），陈述对象作用，陈述问题（人们对待“异”的错误态度），指出对象意义和途径。</w:t>
      </w:r>
    </w:p>
    <w:p w14:paraId="7F12A6BC" w14:textId="77777777" w:rsidR="007F57AE" w:rsidRPr="00F2014C" w:rsidRDefault="007F57AE" w:rsidP="007F57AE">
      <w:pPr>
        <w:ind w:firstLineChars="200" w:firstLine="420"/>
        <w:rPr>
          <w:rFonts w:hint="eastAsia"/>
        </w:rPr>
      </w:pPr>
      <w:r>
        <w:rPr>
          <w:rFonts w:hint="eastAsia"/>
        </w:rPr>
        <w:t>可见，论述模式大致为：以话题为中心，解释概念——陈述对象特点（或比较种类间差异）——问题和评价——指出实施途径和意义。</w:t>
      </w:r>
      <w:r>
        <w:rPr>
          <w:rFonts w:hint="eastAsia"/>
        </w:rPr>
        <w:t>10</w:t>
      </w:r>
      <w:r>
        <w:rPr>
          <w:rFonts w:hint="eastAsia"/>
        </w:rPr>
        <w:t>年《谈静》，</w:t>
      </w:r>
      <w:r>
        <w:rPr>
          <w:rFonts w:hint="eastAsia"/>
        </w:rPr>
        <w:t>11</w:t>
      </w:r>
      <w:r>
        <w:rPr>
          <w:rFonts w:hint="eastAsia"/>
        </w:rPr>
        <w:t>年《捧与挖》，</w:t>
      </w:r>
      <w:r>
        <w:rPr>
          <w:rFonts w:hint="eastAsia"/>
        </w:rPr>
        <w:t>12</w:t>
      </w:r>
      <w:r>
        <w:rPr>
          <w:rFonts w:hint="eastAsia"/>
        </w:rPr>
        <w:t>年《笑的价值》，</w:t>
      </w:r>
      <w:r>
        <w:rPr>
          <w:rFonts w:hint="eastAsia"/>
        </w:rPr>
        <w:t>13</w:t>
      </w:r>
      <w:r>
        <w:rPr>
          <w:rFonts w:hint="eastAsia"/>
        </w:rPr>
        <w:t>年《论名声》的总体模式也是如此。</w:t>
      </w:r>
    </w:p>
    <w:p w14:paraId="09937FE6" w14:textId="77777777" w:rsidR="007F57AE" w:rsidRPr="00EA592A" w:rsidRDefault="007F57AE" w:rsidP="007F57AE">
      <w:pPr>
        <w:ind w:firstLineChars="200" w:firstLine="422"/>
        <w:rPr>
          <w:rFonts w:hint="eastAsia"/>
          <w:b/>
        </w:rPr>
      </w:pPr>
      <w:r w:rsidRPr="00EA592A">
        <w:rPr>
          <w:rFonts w:hint="eastAsia"/>
          <w:b/>
        </w:rPr>
        <w:t>2.</w:t>
      </w:r>
      <w:r w:rsidRPr="00EA592A">
        <w:rPr>
          <w:rFonts w:hint="eastAsia"/>
          <w:b/>
        </w:rPr>
        <w:t>掌握阅读技巧。</w:t>
      </w:r>
    </w:p>
    <w:p w14:paraId="7A9E48EF" w14:textId="77777777" w:rsidR="007F57AE" w:rsidRDefault="007F57AE" w:rsidP="007F57AE">
      <w:pPr>
        <w:ind w:firstLineChars="200" w:firstLine="420"/>
        <w:rPr>
          <w:rFonts w:hint="eastAsia"/>
        </w:rPr>
      </w:pPr>
      <w:r>
        <w:rPr>
          <w:rFonts w:hint="eastAsia"/>
        </w:rPr>
        <w:t>了解论述流程后，要学会对论述的不同部分进行识别。</w:t>
      </w:r>
    </w:p>
    <w:p w14:paraId="2560E360" w14:textId="77777777" w:rsidR="007F57AE" w:rsidRDefault="007F57AE" w:rsidP="007F57AE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Pr="00BB3F54">
        <w:rPr>
          <w:rFonts w:hint="eastAsia"/>
          <w:b/>
        </w:rPr>
        <w:t>识别解释概念的句子。</w:t>
      </w:r>
      <w:r>
        <w:rPr>
          <w:rFonts w:hint="eastAsia"/>
        </w:rPr>
        <w:t>例如“</w:t>
      </w:r>
      <w:r w:rsidRPr="0007522F">
        <w:rPr>
          <w:rFonts w:hint="eastAsia"/>
        </w:rPr>
        <w:t>压下去就用旧习惯和旧道德，压不下时，则于是乎捧；以为抬之使高，</w:t>
      </w:r>
      <w:proofErr w:type="gramStart"/>
      <w:r w:rsidRPr="0007522F">
        <w:rPr>
          <w:rFonts w:hint="eastAsia"/>
        </w:rPr>
        <w:t>餍</w:t>
      </w:r>
      <w:proofErr w:type="gramEnd"/>
      <w:r w:rsidRPr="0007522F">
        <w:rPr>
          <w:rFonts w:hint="eastAsia"/>
        </w:rPr>
        <w:t>之使足，便可以于己稍稍无害，得以安心。</w:t>
      </w:r>
      <w:r>
        <w:rPr>
          <w:rFonts w:hint="eastAsia"/>
        </w:rPr>
        <w:t>”“所谓‘感受’</w:t>
      </w:r>
      <w:r w:rsidRPr="0007522F">
        <w:rPr>
          <w:rFonts w:hint="eastAsia"/>
        </w:rPr>
        <w:t>是被动的，是容许自然界事物感动我的感官和心灵。</w:t>
      </w:r>
      <w:r>
        <w:rPr>
          <w:rFonts w:hint="eastAsia"/>
        </w:rPr>
        <w:t>”“</w:t>
      </w:r>
      <w:r w:rsidRPr="0007522F">
        <w:rPr>
          <w:rFonts w:hint="eastAsia"/>
        </w:rPr>
        <w:t>德国汉学家奥托•</w:t>
      </w:r>
      <w:proofErr w:type="gramStart"/>
      <w:r w:rsidRPr="0007522F">
        <w:rPr>
          <w:rFonts w:hint="eastAsia"/>
        </w:rPr>
        <w:t>弗</w:t>
      </w:r>
      <w:proofErr w:type="gramEnd"/>
      <w:r w:rsidRPr="0007522F">
        <w:rPr>
          <w:rFonts w:hint="eastAsia"/>
        </w:rPr>
        <w:t>兰克最为宽泛的定义，或许最容易得到认同，即汉学是关于中国人和中国文化的研究。</w:t>
      </w:r>
      <w:r>
        <w:rPr>
          <w:rFonts w:hint="eastAsia"/>
        </w:rPr>
        <w:t>”这些句子由前文的核心词或主题词和解释部分组成，目的是在抽象理性层面解释某个概念，为下文陈述具体表现张本。</w:t>
      </w:r>
    </w:p>
    <w:p w14:paraId="10FF98BE" w14:textId="77777777" w:rsidR="007F57AE" w:rsidRDefault="007F57AE" w:rsidP="007F57AE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BB3F54">
        <w:rPr>
          <w:rFonts w:hint="eastAsia"/>
          <w:b/>
        </w:rPr>
        <w:t>识别佐证性、举例性、陈述性的句子。</w:t>
      </w:r>
      <w:r>
        <w:rPr>
          <w:rFonts w:hint="eastAsia"/>
        </w:rPr>
        <w:t>例如“</w:t>
      </w:r>
      <w:r w:rsidRPr="00C92B3A">
        <w:rPr>
          <w:rFonts w:hint="eastAsia"/>
        </w:rPr>
        <w:t>举例来说，亚历山大大帝所留在我们心目中的只是他的盛名与事迹，然而柏拉图、亚里士多德、荷马等人依然健在且活跃在每个学子的头脑中，其影响一如他们生时。</w:t>
      </w:r>
      <w:r>
        <w:rPr>
          <w:rFonts w:hint="eastAsia"/>
        </w:rPr>
        <w:t>”“</w:t>
      </w:r>
      <w:r w:rsidRPr="00C92B3A">
        <w:rPr>
          <w:rFonts w:hint="eastAsia"/>
        </w:rPr>
        <w:t>比方路边有一棵苍松，你看见它只觉得可以破来造船；我见到它可以让人纳凉；旁人也许说它很宜于入画，或者说它是高风亮节的象征</w:t>
      </w:r>
      <w:r>
        <w:rPr>
          <w:rFonts w:hint="eastAsia"/>
        </w:rPr>
        <w:t>。”“</w:t>
      </w:r>
      <w:r w:rsidRPr="00C92B3A">
        <w:rPr>
          <w:rFonts w:hint="eastAsia"/>
        </w:rPr>
        <w:t>记得有一部讲笑话的书说，当一个知县的寿辰</w:t>
      </w:r>
      <w:r>
        <w:rPr>
          <w:rFonts w:hint="eastAsia"/>
        </w:rPr>
        <w:t>……</w:t>
      </w:r>
      <w:r w:rsidRPr="00C92B3A">
        <w:rPr>
          <w:rFonts w:hint="eastAsia"/>
        </w:rPr>
        <w:t>属鼠的</w:t>
      </w:r>
      <w:r>
        <w:rPr>
          <w:rFonts w:hint="eastAsia"/>
        </w:rPr>
        <w:t>……</w:t>
      </w:r>
      <w:r w:rsidRPr="00C92B3A">
        <w:rPr>
          <w:rFonts w:hint="eastAsia"/>
        </w:rPr>
        <w:t>她比我小一岁，是属牛的。</w:t>
      </w:r>
      <w:r>
        <w:rPr>
          <w:rFonts w:hint="eastAsia"/>
        </w:rPr>
        <w:t>”这些句子的目的是在感性层面解释某个概念或观点，让作者的理由更充分。</w:t>
      </w:r>
    </w:p>
    <w:p w14:paraId="389373B6" w14:textId="77777777" w:rsidR="007F57AE" w:rsidRPr="002F3EA0" w:rsidRDefault="007F57AE" w:rsidP="007F57AE">
      <w:pPr>
        <w:ind w:firstLineChars="200" w:firstLine="420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BB3F54">
        <w:rPr>
          <w:rFonts w:hint="eastAsia"/>
          <w:b/>
        </w:rPr>
        <w:t>识别观点性的句子。</w:t>
      </w:r>
      <w:r>
        <w:rPr>
          <w:rFonts w:hint="eastAsia"/>
        </w:rPr>
        <w:t>论述文中最重要的是观点性的句子。例如“笑，似乎主要是而且纯然是属于人的……</w:t>
      </w:r>
      <w:r w:rsidRPr="009C7516">
        <w:rPr>
          <w:rFonts w:hint="eastAsia"/>
        </w:rPr>
        <w:t>笑，比其他任何东西都更能帮助我们保持平衡感</w:t>
      </w:r>
      <w:r>
        <w:rPr>
          <w:rFonts w:hint="eastAsia"/>
        </w:rPr>
        <w:t>……</w:t>
      </w:r>
      <w:r w:rsidRPr="009C7516">
        <w:rPr>
          <w:rFonts w:hint="eastAsia"/>
        </w:rPr>
        <w:t>要做到能够嘲笑一个人，你首先必须就他的本来面目来看他。</w:t>
      </w:r>
      <w:r>
        <w:rPr>
          <w:rFonts w:hint="eastAsia"/>
        </w:rPr>
        <w:t>”这些句子一般是判断句，或有“在于”“所以”“因此”“但是”等词引领。</w:t>
      </w:r>
    </w:p>
    <w:p w14:paraId="0BCAD9EC" w14:textId="77777777" w:rsidR="007F57AE" w:rsidRDefault="007F57AE" w:rsidP="007F57AE">
      <w:pPr>
        <w:ind w:firstLineChars="200" w:firstLine="422"/>
        <w:rPr>
          <w:rFonts w:hint="eastAsia"/>
          <w:b/>
        </w:rPr>
      </w:pPr>
      <w:r w:rsidRPr="00EA592A">
        <w:rPr>
          <w:rFonts w:hint="eastAsia"/>
          <w:b/>
        </w:rPr>
        <w:t>3.</w:t>
      </w:r>
      <w:r w:rsidRPr="00EA592A">
        <w:rPr>
          <w:rFonts w:hint="eastAsia"/>
          <w:b/>
        </w:rPr>
        <w:t>开展逻辑训练。</w:t>
      </w:r>
    </w:p>
    <w:p w14:paraId="0016ED2F" w14:textId="77777777" w:rsidR="007F57AE" w:rsidRPr="00DE5488" w:rsidRDefault="007F57AE" w:rsidP="007F57AE">
      <w:pPr>
        <w:ind w:firstLineChars="200" w:firstLine="420"/>
        <w:rPr>
          <w:rFonts w:hint="eastAsia"/>
        </w:rPr>
      </w:pPr>
      <w:r>
        <w:rPr>
          <w:rFonts w:hint="eastAsia"/>
        </w:rPr>
        <w:t>论述类文本需要读者有较高的逻辑思维能力，这与形象思维能力不同。并且，无论理科生还是文科生，在逻辑思维方面都可能有不足。掌握有关概念、判断、命题、推论、经典三段论、佯谬等逻辑领域的基础知识，并辅以训练，对阅读论述类文本大有裨益。</w:t>
      </w:r>
    </w:p>
    <w:p w14:paraId="0A95CB44" w14:textId="77777777" w:rsidR="007F57AE" w:rsidRPr="00D35A12" w:rsidRDefault="007F57AE" w:rsidP="007F57AE">
      <w:pPr>
        <w:ind w:firstLineChars="200" w:firstLine="420"/>
        <w:rPr>
          <w:rFonts w:hint="eastAsia"/>
          <w:szCs w:val="21"/>
          <w:effect w:val="none"/>
        </w:rPr>
      </w:pPr>
    </w:p>
    <w:p w14:paraId="7C261EFF" w14:textId="77777777" w:rsidR="00B5774E" w:rsidRPr="007F57AE" w:rsidRDefault="00B5774E"/>
    <w:sectPr w:rsidR="00B5774E" w:rsidRPr="007F57AE" w:rsidSect="00400C04">
      <w:footerReference w:type="default" r:id="rId4"/>
      <w:pgSz w:w="11906" w:h="16838"/>
      <w:pgMar w:top="1246" w:right="1286" w:bottom="1440" w:left="180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A3A31B" w14:textId="77777777" w:rsidR="009248D3" w:rsidRDefault="007F57AE" w:rsidP="00736839">
    <w:pPr>
      <w:pStyle w:val="a3"/>
      <w:jc w:val="center"/>
    </w:pPr>
    <w:r>
      <w:rPr>
        <w:rFonts w:hint="eastAsia"/>
        <w:kern w:val="0"/>
        <w:szCs w:val="21"/>
      </w:rPr>
      <w:t>第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</w:instrText>
    </w:r>
    <w:r>
      <w:rPr>
        <w:kern w:val="0"/>
        <w:szCs w:val="21"/>
      </w:rPr>
      <w:instrText xml:space="preserve">GE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共</w:t>
    </w:r>
    <w:r>
      <w:rPr>
        <w:rFonts w:hint="eastAsia"/>
        <w:kern w:val="0"/>
        <w:szCs w:val="21"/>
      </w:rPr>
      <w:t xml:space="preserve">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noProof/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</w:t>
    </w:r>
    <w:r>
      <w:rPr>
        <w:rFonts w:hint="eastAsia"/>
        <w:kern w:val="0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AE"/>
    <w:rsid w:val="007F57AE"/>
    <w:rsid w:val="00B57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1FAC5"/>
  <w15:chartTrackingRefBased/>
  <w15:docId w15:val="{CC52D3B9-023C-4089-9065-93E656930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7A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F5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7F57A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 xinhao</dc:creator>
  <cp:keywords/>
  <dc:description/>
  <cp:lastModifiedBy>gu xinhao</cp:lastModifiedBy>
  <cp:revision>1</cp:revision>
  <dcterms:created xsi:type="dcterms:W3CDTF">2020-11-16T01:42:00Z</dcterms:created>
  <dcterms:modified xsi:type="dcterms:W3CDTF">2020-11-16T01:42:00Z</dcterms:modified>
</cp:coreProperties>
</file>