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44"/>
          <w:szCs w:val="44"/>
        </w:rPr>
      </w:pPr>
      <w:bookmarkStart w:id="0" w:name="_GoBack"/>
      <w:r>
        <w:rPr>
          <w:rFonts w:hint="eastAsia" w:cs="宋体"/>
          <w:b/>
          <w:bCs/>
          <w:sz w:val="44"/>
          <w:szCs w:val="44"/>
        </w:rPr>
        <w:t>火灾疏散演练过程须知</w:t>
      </w:r>
    </w:p>
    <w:bookmarkEnd w:id="0"/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一、警报声起。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二、上课老师迅速做出判断</w:t>
      </w:r>
      <w:r>
        <w:rPr>
          <w:sz w:val="28"/>
          <w:szCs w:val="28"/>
        </w:rPr>
        <w:t>——</w:t>
      </w:r>
      <w:r>
        <w:rPr>
          <w:rFonts w:hint="eastAsia" w:cs="宋体"/>
          <w:sz w:val="28"/>
          <w:szCs w:val="28"/>
        </w:rPr>
        <w:t>火灾。迅速组织学生进行有序疏散，千万不能惊慌，到处乱跑。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三、火灾疏散演练具体顺序可分为：老师观察、判断火灾发生地及火势；迅速组织学生在引导员的的指挥下进行有序疏散；提醒学生疏散时的纪律和注意事项，确保安全疏散。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、上课老师迅速到走廊观察情况做出正确判断，同时各楼层的疏散引导员迅速到达指定地点。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、上课老师迅速组织学生进行疏散，疏散时用湿毛巾或衣服等捂住口鼻进行保护。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 w:cs="宋体"/>
          <w:sz w:val="28"/>
          <w:szCs w:val="28"/>
        </w:rPr>
        <w:t>、疏散的队伍、速度、次序、路线和上操一样。疏散队伍到达幸福大道后可略加快速度。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 w:cs="宋体"/>
          <w:sz w:val="28"/>
          <w:szCs w:val="28"/>
        </w:rPr>
        <w:t>、各楼层疏散结束后，各楼层的疏散引导员还要迅速对本楼层进行查看，看有没有遗漏的学生。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、各班疏散地点在篮球场各指定位置。</w:t>
      </w:r>
    </w:p>
    <w:p>
      <w:pPr>
        <w:spacing w:line="500" w:lineRule="exact"/>
        <w:ind w:firstLine="560" w:firstLineChars="200"/>
        <w:rPr>
          <w:rFonts w:cs="Times New Roman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 w:cs="宋体"/>
          <w:sz w:val="28"/>
          <w:szCs w:val="28"/>
        </w:rPr>
        <w:t>、各班要对学生加强疏散时的安全教育，防止意外事故发生。</w:t>
      </w:r>
    </w:p>
    <w:p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四、各班可利用空闲时间，以班为单位进行一次试演。</w:t>
      </w:r>
    </w:p>
    <w:p>
      <w:pPr>
        <w:spacing w:line="500" w:lineRule="exact"/>
        <w:ind w:firstLine="420" w:firstLineChars="150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五、让学生带好毛巾、手帕、口罩等防护用具。（毛巾使用时要进行对折</w:t>
      </w:r>
      <w:r>
        <w:rPr>
          <w:sz w:val="28"/>
          <w:szCs w:val="28"/>
        </w:rPr>
        <w:t>2</w:t>
      </w:r>
      <w:r>
        <w:rPr>
          <w:rFonts w:hint="eastAsia" w:cs="宋体"/>
          <w:sz w:val="28"/>
          <w:szCs w:val="28"/>
        </w:rPr>
        <w:t>次为宜，弄湿并拧干，才能起防护作用，其他防护用具根据此要求进行操作）</w:t>
      </w:r>
    </w:p>
    <w:p>
      <w:pPr>
        <w:ind w:firstLine="435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六、未尽事宜，可到</w:t>
      </w:r>
      <w:r>
        <w:rPr>
          <w:rFonts w:hint="eastAsia" w:cs="宋体"/>
          <w:sz w:val="28"/>
          <w:szCs w:val="28"/>
          <w:lang w:eastAsia="zh-CN"/>
        </w:rPr>
        <w:t>服务中心</w:t>
      </w:r>
      <w:r>
        <w:rPr>
          <w:rFonts w:hint="eastAsia" w:cs="宋体"/>
          <w:sz w:val="28"/>
          <w:szCs w:val="28"/>
        </w:rPr>
        <w:t>咨询。</w:t>
      </w:r>
    </w:p>
    <w:p>
      <w:pPr>
        <w:ind w:firstLine="435"/>
        <w:rPr>
          <w:rFonts w:cs="Times New Roman"/>
          <w:sz w:val="28"/>
          <w:szCs w:val="28"/>
        </w:rPr>
      </w:pPr>
    </w:p>
    <w:p>
      <w:pPr>
        <w:ind w:firstLine="435"/>
        <w:rPr>
          <w:rFonts w:cs="Times New Roman"/>
          <w:sz w:val="28"/>
          <w:szCs w:val="28"/>
        </w:rPr>
      </w:pPr>
    </w:p>
    <w:p>
      <w:pPr>
        <w:ind w:firstLine="5999" w:firstLineChars="2857"/>
        <w:rPr>
          <w:rFonts w:cs="Times New Roman"/>
        </w:rPr>
      </w:pPr>
      <w:r>
        <w:rPr>
          <w:rFonts w:hint="eastAsia" w:cs="宋体"/>
        </w:rPr>
        <w:t>武进区马杭中心小学</w:t>
      </w:r>
    </w:p>
    <w:p>
      <w:pPr>
        <w:ind w:firstLine="435"/>
        <w:rPr>
          <w:rFonts w:cs="Times New Roman"/>
        </w:rPr>
      </w:pPr>
      <w:r>
        <w:t xml:space="preserve">                                                         20</w:t>
      </w:r>
      <w:r>
        <w:rPr>
          <w:rFonts w:hint="eastAsia"/>
          <w:lang w:val="en-US" w:eastAsia="zh-CN"/>
        </w:rPr>
        <w:t>20</w:t>
      </w:r>
      <w:r>
        <w:rPr>
          <w:rFonts w:hint="eastAsia" w:cs="宋体"/>
        </w:rPr>
        <w:t>年</w:t>
      </w:r>
      <w:r>
        <w:t>1</w:t>
      </w:r>
      <w:r>
        <w:rPr>
          <w:rFonts w:hint="eastAsia"/>
          <w:lang w:val="en-US" w:eastAsia="zh-CN"/>
        </w:rPr>
        <w:t>1</w:t>
      </w:r>
      <w:r>
        <w:rPr>
          <w:rFonts w:hint="eastAsia" w:cs="宋体"/>
        </w:rPr>
        <w:t>月</w:t>
      </w:r>
    </w:p>
    <w:p>
      <w:pPr>
        <w:rPr>
          <w:rFonts w:cs="Times New Roman"/>
          <w:sz w:val="18"/>
          <w:szCs w:val="18"/>
        </w:rPr>
      </w:pPr>
    </w:p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29E5C09"/>
    <w:rsid w:val="000B478E"/>
    <w:rsid w:val="00517D25"/>
    <w:rsid w:val="00AC1068"/>
    <w:rsid w:val="00B5378E"/>
    <w:rsid w:val="00CC7F1D"/>
    <w:rsid w:val="020B4971"/>
    <w:rsid w:val="171F3F8E"/>
    <w:rsid w:val="421A1974"/>
    <w:rsid w:val="529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81</Words>
  <Characters>462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2016-11-07T08:27:00Z</dcterms:created>
  <dc:creator>Administrator</dc:creator>
  <cp:lastModifiedBy>Administrator</cp:lastModifiedBy>
  <dcterms:modified xsi:type="dcterms:W3CDTF">2020-11-06T04:26:52Z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