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543550" cy="4724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《一园青菜成了精》巧妙地蕴藏了青菜们的特性，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这是一种充满智慧的幽默。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小葱青秆绿叶儿长得直，正像一根银杆枪;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韭莱的叶片狭长而扁平，如同两刃锋。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大蒜成熟后的裂瓣，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辣椒的浑身红通通，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茄子的紫涨圆滚，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都成了战斗的结果。</w:t>
      </w:r>
    </w:p>
    <w:p>
      <w:pPr>
        <w:rPr>
          <w:rFonts w:hint="eastAsia"/>
        </w:rPr>
      </w:pPr>
    </w:p>
    <w:p>
      <w:r>
        <w:rPr>
          <w:rFonts w:hint="eastAsia"/>
        </w:rPr>
        <w:t>写到莲藕时，不是说它天性生长于湿泥里，而是成了逃跑不及的败军之将，糊里糊涂，慌不择路地钻进了烂泥坑。</w:t>
      </w:r>
      <w:bookmarkStart w:id="0" w:name="_GoBack"/>
      <w:bookmarkEnd w:id="0"/>
    </w:p>
    <w:sectPr>
      <w:headerReference r:id="rId3" w:type="default"/>
      <w:pgSz w:w="11906" w:h="16838"/>
      <w:pgMar w:top="567" w:right="849" w:bottom="993" w:left="1134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firstLine="9555" w:firstLineChars="4550"/>
    </w:pPr>
    <w:r>
      <w:drawing>
        <wp:inline distT="0" distB="0" distL="0" distR="0">
          <wp:extent cx="438150" cy="358140"/>
          <wp:effectExtent l="19050" t="0" r="0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96" cy="361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20CA"/>
    <w:rsid w:val="00013614"/>
    <w:rsid w:val="001E49E5"/>
    <w:rsid w:val="003520CA"/>
    <w:rsid w:val="00555D10"/>
    <w:rsid w:val="00615F8A"/>
    <w:rsid w:val="0077294F"/>
    <w:rsid w:val="00782860"/>
    <w:rsid w:val="00A84A93"/>
    <w:rsid w:val="00B335C8"/>
    <w:rsid w:val="00D318FD"/>
    <w:rsid w:val="00F63DE7"/>
    <w:rsid w:val="43DF4DBB"/>
    <w:rsid w:val="490E4038"/>
    <w:rsid w:val="5A5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2019-04-23T00:36:00Z</dcterms:created>
  <dc:creator>dell</dc:creator>
  <cp:lastModifiedBy>DELL</cp:lastModifiedBy>
  <dcterms:modified xsi:type="dcterms:W3CDTF">2020-10-28T08:48:00Z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