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81" w:firstLineChars="100"/>
        <w:jc w:val="both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eastAsia="zh-CN"/>
        </w:rPr>
        <w:t>区小学数学</w:t>
      </w:r>
      <w:r>
        <w:rPr>
          <w:rFonts w:hint="eastAsia"/>
          <w:b/>
          <w:sz w:val="28"/>
          <w:szCs w:val="28"/>
          <w:lang w:val="en-US" w:eastAsia="zh-CN"/>
        </w:rPr>
        <w:t>新教学研讨暨“互＋</w:t>
      </w:r>
      <w:r>
        <w:rPr>
          <w:rFonts w:hint="eastAsia"/>
          <w:b/>
          <w:sz w:val="28"/>
          <w:szCs w:val="28"/>
          <w:lang w:eastAsia="zh-CN"/>
        </w:rPr>
        <w:t>”教学范式发展与应用活动（二）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 w:cs="宋体"/>
          <w:color w:val="auto"/>
          <w:sz w:val="24"/>
          <w:szCs w:val="24"/>
          <w:lang w:val="zh-CN"/>
        </w:rPr>
      </w:pPr>
      <w:r>
        <w:rPr>
          <w:rFonts w:hint="eastAsia" w:ascii="仿宋_GB2312" w:eastAsia="仿宋_GB2312" w:cs="宋体"/>
          <w:color w:val="auto"/>
          <w:sz w:val="24"/>
          <w:szCs w:val="24"/>
          <w:lang w:val="zh-CN"/>
        </w:rPr>
        <w:t>区属各小学：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 w:cs="宋体"/>
          <w:color w:val="auto"/>
          <w:sz w:val="24"/>
          <w:szCs w:val="24"/>
          <w:lang w:val="zh-CN"/>
        </w:rPr>
      </w:pPr>
      <w:r>
        <w:rPr>
          <w:rFonts w:hint="eastAsia" w:ascii="仿宋_GB2312" w:eastAsia="仿宋_GB2312" w:cs="宋体"/>
          <w:color w:val="auto"/>
          <w:sz w:val="24"/>
          <w:szCs w:val="24"/>
          <w:lang w:val="zh-CN"/>
        </w:rPr>
        <w:t xml:space="preserve"> </w:t>
      </w:r>
      <w:r>
        <w:rPr>
          <w:rFonts w:ascii="仿宋_GB2312" w:eastAsia="仿宋_GB2312" w:cs="宋体"/>
          <w:color w:val="auto"/>
          <w:sz w:val="24"/>
          <w:szCs w:val="24"/>
          <w:lang w:val="zh-CN"/>
        </w:rPr>
        <w:t xml:space="preserve">   </w:t>
      </w:r>
      <w:r>
        <w:rPr>
          <w:rFonts w:hint="eastAsia" w:ascii="仿宋_GB2312" w:eastAsia="仿宋_GB2312" w:cs="宋体"/>
          <w:color w:val="auto"/>
          <w:sz w:val="24"/>
          <w:szCs w:val="24"/>
          <w:lang w:val="en-US" w:eastAsia="zh-CN"/>
        </w:rPr>
        <w:t>为全面推进天宁区基础教育“新教学”项目，</w:t>
      </w:r>
      <w:r>
        <w:rPr>
          <w:rFonts w:hint="eastAsia" w:ascii="仿宋_GB2312" w:eastAsia="仿宋_GB2312" w:cs="宋体"/>
          <w:color w:val="auto"/>
          <w:sz w:val="24"/>
          <w:szCs w:val="24"/>
          <w:lang w:val="zh-CN"/>
        </w:rPr>
        <w:t>进一步深化我区教育教学改革，探索网络教育新模式，加快推进小学数学课程建设和小学数学资源平台构建，深入推进“互联网+”小学数学教学范式研究。根据期初工作计划安排，现组织小</w:t>
      </w:r>
      <w:r>
        <w:rPr>
          <w:rFonts w:hint="eastAsia" w:ascii="仿宋_GB2312" w:eastAsia="仿宋_GB2312" w:cs="宋体"/>
          <w:color w:val="auto"/>
          <w:sz w:val="24"/>
          <w:szCs w:val="24"/>
          <w:lang w:val="zh-CN" w:eastAsia="zh-CN"/>
        </w:rPr>
        <w:t>学数学</w:t>
      </w:r>
      <w:r>
        <w:rPr>
          <w:rFonts w:hint="eastAsia" w:ascii="仿宋_GB2312" w:eastAsia="仿宋_GB2312" w:cs="宋体"/>
          <w:color w:val="auto"/>
          <w:sz w:val="24"/>
          <w:szCs w:val="24"/>
          <w:lang w:val="en-US" w:eastAsia="zh-CN"/>
        </w:rPr>
        <w:t>新教学研讨暨“互＋</w:t>
      </w:r>
      <w:r>
        <w:rPr>
          <w:rFonts w:hint="eastAsia" w:ascii="仿宋_GB2312" w:eastAsia="仿宋_GB2312" w:cs="宋体"/>
          <w:color w:val="auto"/>
          <w:sz w:val="24"/>
          <w:szCs w:val="24"/>
          <w:lang w:val="zh-CN" w:eastAsia="zh-CN"/>
        </w:rPr>
        <w:t>”教学范式发展与应用活动，</w:t>
      </w:r>
      <w:r>
        <w:rPr>
          <w:rFonts w:hint="eastAsia" w:ascii="仿宋_GB2312" w:eastAsia="仿宋_GB2312" w:cs="宋体"/>
          <w:color w:val="auto"/>
          <w:sz w:val="24"/>
          <w:szCs w:val="24"/>
          <w:lang w:val="zh-CN"/>
        </w:rPr>
        <w:t>有关事宜通知如下：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hint="default" w:asciiTheme="majorEastAsia" w:hAnsiTheme="majorEastAsia" w:eastAsiaTheme="majorEastAsia" w:cstheme="maj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zh-CN"/>
        </w:rPr>
        <w:t>活动时间：</w:t>
      </w:r>
      <w:r>
        <w:rPr>
          <w:rFonts w:hint="eastAsia" w:asciiTheme="majorEastAsia" w:hAnsiTheme="majorEastAsia" w:eastAsiaTheme="majorEastAsia" w:cstheme="majorEastAsia"/>
          <w:b w:val="0"/>
          <w:bCs/>
          <w:kern w:val="2"/>
          <w:sz w:val="24"/>
          <w:szCs w:val="24"/>
          <w:lang w:val="en-US" w:eastAsia="zh-CN" w:bidi="ar-SA"/>
        </w:rPr>
        <w:t>2020年10月30日(下午)1:00---4:30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zh-CN"/>
        </w:rPr>
        <w:t xml:space="preserve">二、活动方式: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现场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教学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＋线上互动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rFonts w:hint="eastAsia" w:asciiTheme="majorEastAsia" w:hAnsiTheme="majorEastAsia" w:eastAsiaTheme="majorEastAsia" w:cstheme="maj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三、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zh-CN"/>
        </w:rPr>
        <w:t>活动地点：</w:t>
      </w:r>
      <w:r>
        <w:rPr>
          <w:rFonts w:hint="eastAsia" w:asciiTheme="majorEastAsia" w:hAnsiTheme="majorEastAsia" w:eastAsiaTheme="majorEastAsia" w:cstheme="majorEastAsia"/>
          <w:b w:val="0"/>
          <w:bCs/>
          <w:kern w:val="2"/>
          <w:sz w:val="24"/>
          <w:szCs w:val="24"/>
          <w:lang w:val="en-US" w:eastAsia="zh-CN" w:bidi="ar-SA"/>
        </w:rPr>
        <w:t>常州市局前街小学(局前街174号)</w:t>
      </w:r>
      <w:bookmarkStart w:id="0" w:name="_GoBack"/>
      <w:bookmarkEnd w:id="0"/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ind w:left="1968" w:hanging="1968" w:hangingChars="700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zh-CN"/>
        </w:rPr>
        <w:t>四、参加对象：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各校学科负责人或教研组长，各校“新教学”暨“互＋”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项目负责人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青年骨干教师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每校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人。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ind w:left="420" w:hanging="420"/>
        <w:rPr>
          <w:rFonts w:ascii="宋体" w:cs="宋体"/>
          <w:b/>
          <w:sz w:val="28"/>
          <w:szCs w:val="28"/>
          <w:lang w:val="zh-CN"/>
        </w:rPr>
      </w:pPr>
      <w:r>
        <w:rPr>
          <w:rFonts w:hint="eastAsia" w:ascii="宋体" w:cs="宋体"/>
          <w:b/>
          <w:sz w:val="28"/>
          <w:szCs w:val="28"/>
        </w:rPr>
        <w:t>五、活动</w:t>
      </w:r>
      <w:r>
        <w:rPr>
          <w:rFonts w:hint="eastAsia" w:ascii="宋体" w:cs="宋体"/>
          <w:b/>
          <w:sz w:val="28"/>
          <w:szCs w:val="28"/>
          <w:lang w:val="zh-CN"/>
        </w:rPr>
        <w:t>安排：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4106"/>
        <w:gridCol w:w="183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3" w:type="dxa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13:00~1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pStyle w:val="7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  <w:p>
            <w:pPr>
              <w:pStyle w:val="7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分数的初步认识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刘美娟（局小）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pStyle w:val="7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《分数的初步认识》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胡娴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（北环）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pStyle w:val="7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小数的意义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李楠（青龙）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pStyle w:val="7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《负数的初步认识》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张春玲（兰陵）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pStyle w:val="7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0~</w:t>
            </w:r>
          </w:p>
          <w:p>
            <w:pPr>
              <w:pStyle w:val="7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互动研讨</w:t>
            </w: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《拾互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+阶，迈新教学梯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陈婧诚（局小）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《信息技术在课堂互动中的作用》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江万里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（北环）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《互+课堂下小数的意义教学评析》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钱峰杰（青龙）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《借助平台，让学生亲历概念的建构》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周岚（兰陵）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  <w:vAlign w:val="center"/>
          </w:tcPr>
          <w:p>
            <w:pPr>
              <w:pStyle w:val="7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《数概念教学中的结构关联》</w:t>
            </w:r>
          </w:p>
        </w:tc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周志华（局小）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Style w:val="6"/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eastAsia="zh-CN"/>
        </w:rPr>
        <w:t>其他注意事项：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请与会人员根据常态化疫情防控的要求，进校出示</w:t>
      </w:r>
      <w:r>
        <w:rPr>
          <w:rFonts w:hint="eastAsia" w:ascii="宋体" w:hAnsi="宋体" w:eastAsia="宋体" w:cs="宋体"/>
          <w:b/>
          <w:bCs/>
          <w:i w:val="0"/>
          <w:caps w:val="0"/>
          <w:color w:val="434343"/>
          <w:spacing w:val="0"/>
          <w:sz w:val="21"/>
          <w:szCs w:val="21"/>
          <w:lang w:val="en-US" w:eastAsia="zh-CN"/>
        </w:rPr>
        <w:t>健康码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434343"/>
          <w:spacing w:val="0"/>
          <w:sz w:val="21"/>
          <w:szCs w:val="21"/>
          <w:lang w:val="en-US" w:eastAsia="zh-CN"/>
        </w:rPr>
        <w:t>测量体温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，做好个人防护。现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 xml:space="preserve">  场隔开就坐。如有发热、咳嗽、腹泻等身体不适不得参加本次活动。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2.本次活动认定继续教育学时，请老师们带好</w:t>
      </w:r>
      <w:r>
        <w:rPr>
          <w:rFonts w:hint="eastAsia" w:ascii="宋体" w:hAnsi="宋体" w:eastAsia="宋体" w:cs="宋体"/>
          <w:b/>
          <w:bCs/>
          <w:i w:val="0"/>
          <w:caps w:val="0"/>
          <w:color w:val="434343"/>
          <w:spacing w:val="0"/>
          <w:sz w:val="21"/>
          <w:szCs w:val="21"/>
          <w:lang w:val="en-US" w:eastAsia="zh-CN"/>
        </w:rPr>
        <w:t>身份证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3.局小校区内</w:t>
      </w:r>
      <w:r>
        <w:rPr>
          <w:rFonts w:hint="eastAsia" w:ascii="宋体" w:hAnsi="宋体" w:cs="宋体"/>
          <w:b w:val="0"/>
          <w:bCs w:val="0"/>
          <w:i w:val="0"/>
          <w:caps w:val="0"/>
          <w:color w:val="434343"/>
          <w:spacing w:val="0"/>
          <w:sz w:val="21"/>
          <w:szCs w:val="21"/>
          <w:lang w:val="en-US" w:eastAsia="zh-CN"/>
        </w:rPr>
        <w:t>不能停车</w:t>
      </w:r>
      <w:r>
        <w:rPr>
          <w:rFonts w:hint="eastAsia" w:ascii="宋体" w:hAnsi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，请</w:t>
      </w:r>
      <w:r>
        <w:rPr>
          <w:rFonts w:hint="eastAsia" w:ascii="宋体" w:hAnsi="宋体" w:cs="宋体"/>
          <w:b/>
          <w:bCs/>
          <w:i w:val="0"/>
          <w:caps w:val="0"/>
          <w:color w:val="434343"/>
          <w:spacing w:val="0"/>
          <w:sz w:val="21"/>
          <w:szCs w:val="21"/>
          <w:lang w:val="en-US" w:eastAsia="zh-CN"/>
        </w:rPr>
        <w:t>绿色出行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。市区乘坐公交42路，29路，212路，B22到县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210" w:firstLineChars="100"/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直街站下</w:t>
      </w:r>
      <w:r>
        <w:rPr>
          <w:rFonts w:hint="eastAsia" w:ascii="宋体" w:hAnsi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val="en-US" w:eastAsia="zh-CN"/>
        </w:rPr>
        <w:t>请参加活动老师注意交通安全。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379D"/>
    <w:multiLevelType w:val="singleLevel"/>
    <w:tmpl w:val="5F89379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60617"/>
    <w:rsid w:val="00715491"/>
    <w:rsid w:val="00846778"/>
    <w:rsid w:val="096B06FA"/>
    <w:rsid w:val="0A3943D3"/>
    <w:rsid w:val="0C7C3195"/>
    <w:rsid w:val="0DEC6945"/>
    <w:rsid w:val="1242714E"/>
    <w:rsid w:val="13CE727F"/>
    <w:rsid w:val="15845F4A"/>
    <w:rsid w:val="18EB534A"/>
    <w:rsid w:val="19EE63C5"/>
    <w:rsid w:val="1C280739"/>
    <w:rsid w:val="1F9900C3"/>
    <w:rsid w:val="31090F89"/>
    <w:rsid w:val="32F26FBB"/>
    <w:rsid w:val="34037C45"/>
    <w:rsid w:val="38760617"/>
    <w:rsid w:val="3A6D1640"/>
    <w:rsid w:val="46E77FE2"/>
    <w:rsid w:val="47C43A39"/>
    <w:rsid w:val="5123763A"/>
    <w:rsid w:val="54460B45"/>
    <w:rsid w:val="55D837FA"/>
    <w:rsid w:val="5F1D6CE9"/>
    <w:rsid w:val="603D2AFD"/>
    <w:rsid w:val="66E44697"/>
    <w:rsid w:val="6B492B38"/>
    <w:rsid w:val="6F0061B9"/>
    <w:rsid w:val="6F9F39A1"/>
    <w:rsid w:val="72535A59"/>
    <w:rsid w:val="72F24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2020-09-25T02:05:00Z</dcterms:created>
  <dc:creator>娜娜叶</dc:creator>
  <cp:lastModifiedBy>习惯性倔强</cp:lastModifiedBy>
  <dcterms:modified xsi:type="dcterms:W3CDTF">2020-10-18T02:48:20Z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