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4E2" w:rsidRDefault="00F234E2" w:rsidP="00F234E2">
      <w:pPr>
        <w:widowControl/>
        <w:shd w:val="clear" w:color="auto" w:fill="FFFFFF"/>
        <w:spacing w:line="440" w:lineRule="atLeast"/>
        <w:ind w:firstLine="560"/>
        <w:jc w:val="center"/>
        <w:rPr>
          <w:rFonts w:ascii="Simsun" w:hAnsi="Simsun" w:cs="宋体" w:hint="eastAsia"/>
          <w:color w:val="000000"/>
          <w:kern w:val="0"/>
          <w:sz w:val="36"/>
          <w:szCs w:val="28"/>
          <w:shd w:val="clear" w:color="auto" w:fill="FFFFFF"/>
        </w:rPr>
      </w:pPr>
      <w:r w:rsidRPr="00F234E2">
        <w:rPr>
          <w:rFonts w:ascii="Simsun" w:hAnsi="Simsun" w:cs="宋体" w:hint="eastAsia"/>
          <w:color w:val="000000"/>
          <w:kern w:val="0"/>
          <w:sz w:val="36"/>
          <w:szCs w:val="28"/>
          <w:shd w:val="clear" w:color="auto" w:fill="FFFFFF"/>
        </w:rPr>
        <w:t>《农村小学数学实验的组织方式和教学策略研究》开题论证会</w:t>
      </w:r>
    </w:p>
    <w:p w:rsidR="00673B12" w:rsidRPr="00673B12" w:rsidRDefault="00673B12" w:rsidP="00673B12">
      <w:pPr>
        <w:widowControl/>
        <w:shd w:val="clear" w:color="auto" w:fill="FFFFFF"/>
        <w:spacing w:line="440" w:lineRule="atLeast"/>
        <w:ind w:firstLine="560"/>
        <w:jc w:val="right"/>
        <w:rPr>
          <w:rFonts w:ascii="Simsun" w:hAnsi="Simsun" w:cs="宋体" w:hint="eastAsia"/>
          <w:color w:val="000000"/>
          <w:kern w:val="0"/>
          <w:sz w:val="28"/>
          <w:szCs w:val="28"/>
          <w:shd w:val="clear" w:color="auto" w:fill="FFFFFF"/>
        </w:rPr>
      </w:pPr>
      <w:r w:rsidRPr="00673B12">
        <w:rPr>
          <w:rFonts w:ascii="Simsun" w:hAnsi="Simsun" w:cs="宋体" w:hint="eastAsia"/>
          <w:color w:val="000000"/>
          <w:kern w:val="0"/>
          <w:sz w:val="28"/>
          <w:szCs w:val="28"/>
          <w:shd w:val="clear" w:color="auto" w:fill="FFFFFF"/>
        </w:rPr>
        <w:t>执笔：蒋瑛</w:t>
      </w:r>
    </w:p>
    <w:p w:rsidR="008A15D9" w:rsidRPr="00D57F8A" w:rsidRDefault="008A15D9" w:rsidP="008A15D9">
      <w:pPr>
        <w:widowControl/>
        <w:shd w:val="clear" w:color="auto" w:fill="FFFFFF"/>
        <w:spacing w:line="440" w:lineRule="atLeast"/>
        <w:ind w:firstLine="560"/>
        <w:jc w:val="left"/>
        <w:rPr>
          <w:rFonts w:ascii="Simsun" w:hAnsi="Simsun" w:cs="宋体" w:hint="eastAsia"/>
          <w:color w:val="000000"/>
          <w:kern w:val="0"/>
          <w:sz w:val="18"/>
          <w:szCs w:val="18"/>
        </w:rPr>
      </w:pPr>
      <w:r>
        <w:rPr>
          <w:rFonts w:ascii="Simsun" w:hAnsi="Simsun" w:cs="宋体"/>
          <w:color w:val="000000"/>
          <w:kern w:val="0"/>
          <w:sz w:val="28"/>
          <w:szCs w:val="28"/>
          <w:shd w:val="clear" w:color="auto" w:fill="FFFFFF"/>
        </w:rPr>
        <w:t>20</w:t>
      </w:r>
      <w:r>
        <w:rPr>
          <w:rFonts w:ascii="Simsun" w:hAnsi="Simsun" w:cs="宋体" w:hint="eastAsia"/>
          <w:color w:val="000000"/>
          <w:kern w:val="0"/>
          <w:sz w:val="28"/>
          <w:szCs w:val="28"/>
          <w:shd w:val="clear" w:color="auto" w:fill="FFFFFF"/>
        </w:rPr>
        <w:t>20</w:t>
      </w:r>
      <w:r w:rsidRPr="00D57F8A">
        <w:rPr>
          <w:rFonts w:ascii="Simsun" w:hAnsi="Simsun" w:cs="宋体"/>
          <w:color w:val="000000"/>
          <w:kern w:val="0"/>
          <w:sz w:val="28"/>
          <w:szCs w:val="28"/>
          <w:shd w:val="clear" w:color="auto" w:fill="FFFFFF"/>
        </w:rPr>
        <w:t>年</w:t>
      </w:r>
      <w:r>
        <w:rPr>
          <w:rFonts w:ascii="Simsun" w:hAnsi="Simsun" w:cs="宋体" w:hint="eastAsia"/>
          <w:color w:val="000000"/>
          <w:kern w:val="0"/>
          <w:sz w:val="28"/>
          <w:szCs w:val="28"/>
          <w:shd w:val="clear" w:color="auto" w:fill="FFFFFF"/>
        </w:rPr>
        <w:t>4</w:t>
      </w:r>
      <w:r w:rsidRPr="00D57F8A">
        <w:rPr>
          <w:rFonts w:ascii="Simsun" w:hAnsi="Simsun" w:cs="宋体"/>
          <w:color w:val="000000"/>
          <w:kern w:val="0"/>
          <w:sz w:val="28"/>
          <w:szCs w:val="28"/>
          <w:shd w:val="clear" w:color="auto" w:fill="FFFFFF"/>
        </w:rPr>
        <w:t>月</w:t>
      </w:r>
      <w:r>
        <w:rPr>
          <w:rFonts w:ascii="Simsun" w:hAnsi="Simsun" w:cs="宋体" w:hint="eastAsia"/>
          <w:color w:val="000000"/>
          <w:kern w:val="0"/>
          <w:sz w:val="28"/>
          <w:szCs w:val="28"/>
          <w:shd w:val="clear" w:color="auto" w:fill="FFFFFF"/>
        </w:rPr>
        <w:t>2</w:t>
      </w:r>
      <w:r w:rsidRPr="00D57F8A">
        <w:rPr>
          <w:rFonts w:ascii="Simsun" w:hAnsi="Simsun" w:cs="宋体"/>
          <w:color w:val="000000"/>
          <w:kern w:val="0"/>
          <w:sz w:val="28"/>
          <w:szCs w:val="28"/>
          <w:shd w:val="clear" w:color="auto" w:fill="FFFFFF"/>
        </w:rPr>
        <w:t>4</w:t>
      </w:r>
      <w:r>
        <w:rPr>
          <w:rFonts w:ascii="Simsun" w:hAnsi="Simsun" w:cs="宋体"/>
          <w:color w:val="000000"/>
          <w:kern w:val="0"/>
          <w:sz w:val="28"/>
          <w:szCs w:val="28"/>
          <w:shd w:val="clear" w:color="auto" w:fill="FFFFFF"/>
        </w:rPr>
        <w:t>日中午，我校</w:t>
      </w:r>
      <w:r>
        <w:rPr>
          <w:rFonts w:ascii="Simsun" w:hAnsi="Simsun" w:cs="宋体" w:hint="eastAsia"/>
          <w:color w:val="000000"/>
          <w:kern w:val="0"/>
          <w:sz w:val="28"/>
          <w:szCs w:val="28"/>
          <w:shd w:val="clear" w:color="auto" w:fill="FFFFFF"/>
        </w:rPr>
        <w:t>市</w:t>
      </w:r>
      <w:r w:rsidRPr="00D57F8A">
        <w:rPr>
          <w:rFonts w:ascii="Simsun" w:hAnsi="Simsun" w:cs="宋体"/>
          <w:color w:val="000000"/>
          <w:kern w:val="0"/>
          <w:sz w:val="28"/>
          <w:szCs w:val="28"/>
          <w:shd w:val="clear" w:color="auto" w:fill="FFFFFF"/>
        </w:rPr>
        <w:t>级课题</w:t>
      </w:r>
      <w:r>
        <w:rPr>
          <w:rFonts w:ascii="Simsun" w:hAnsi="Simsun" w:cs="宋体" w:hint="eastAsia"/>
          <w:color w:val="000000"/>
          <w:kern w:val="0"/>
          <w:sz w:val="28"/>
          <w:szCs w:val="28"/>
          <w:shd w:val="clear" w:color="auto" w:fill="FFFFFF"/>
        </w:rPr>
        <w:t>《农村小学数学实验的组织方式和教学策略研究》</w:t>
      </w:r>
      <w:r w:rsidRPr="00D57F8A">
        <w:rPr>
          <w:rFonts w:ascii="Simsun" w:hAnsi="Simsun" w:cs="宋体"/>
          <w:color w:val="000000"/>
          <w:kern w:val="0"/>
          <w:sz w:val="28"/>
          <w:szCs w:val="28"/>
          <w:shd w:val="clear" w:color="auto" w:fill="FFFFFF"/>
        </w:rPr>
        <w:t>课题组成员在校会议室举行了课题的开题仪式，全体课题组老师认真参与了此次会议。</w:t>
      </w:r>
    </w:p>
    <w:p w:rsidR="008A15D9" w:rsidRPr="00D57F8A" w:rsidRDefault="008A15D9" w:rsidP="008A15D9">
      <w:pPr>
        <w:widowControl/>
        <w:shd w:val="clear" w:color="auto" w:fill="FFFFFF"/>
        <w:spacing w:line="440" w:lineRule="atLeast"/>
        <w:ind w:firstLine="560"/>
        <w:jc w:val="left"/>
        <w:rPr>
          <w:rFonts w:ascii="Simsun" w:hAnsi="Simsun" w:cs="宋体" w:hint="eastAsia"/>
          <w:color w:val="000000"/>
          <w:kern w:val="0"/>
          <w:sz w:val="18"/>
          <w:szCs w:val="18"/>
        </w:rPr>
      </w:pPr>
      <w:r w:rsidRPr="00D57F8A">
        <w:rPr>
          <w:rFonts w:ascii="Simsun" w:hAnsi="Simsun" w:cs="宋体"/>
          <w:color w:val="000000"/>
          <w:kern w:val="0"/>
          <w:sz w:val="28"/>
          <w:szCs w:val="28"/>
          <w:shd w:val="clear" w:color="auto" w:fill="FFFFFF"/>
        </w:rPr>
        <w:t>会议由教科室曹主任主持，曹文庆主任就课题研究过程中所需要注意的问题以及具体操作方法进行了讲解，他要求新时代的教师应勇当学校理论研究的排头兵，积极学习新知识、</w:t>
      </w:r>
      <w:r>
        <w:rPr>
          <w:rFonts w:ascii="Simsun" w:hAnsi="Simsun" w:cs="宋体"/>
          <w:color w:val="000000"/>
          <w:kern w:val="0"/>
          <w:sz w:val="28"/>
          <w:szCs w:val="28"/>
          <w:shd w:val="clear" w:color="auto" w:fill="FFFFFF"/>
        </w:rPr>
        <w:t>新理念，敢于去尝试，并在实践工作中取得成效。随后，</w:t>
      </w:r>
      <w:r>
        <w:rPr>
          <w:rFonts w:ascii="Simsun" w:hAnsi="Simsun" w:cs="宋体" w:hint="eastAsia"/>
          <w:color w:val="000000"/>
          <w:kern w:val="0"/>
          <w:sz w:val="28"/>
          <w:szCs w:val="28"/>
          <w:shd w:val="clear" w:color="auto" w:fill="FFFFFF"/>
        </w:rPr>
        <w:t>蒋瑛</w:t>
      </w:r>
      <w:r w:rsidRPr="00D57F8A">
        <w:rPr>
          <w:rFonts w:ascii="Simsun" w:hAnsi="Simsun" w:cs="宋体"/>
          <w:color w:val="000000"/>
          <w:kern w:val="0"/>
          <w:sz w:val="28"/>
          <w:szCs w:val="28"/>
          <w:shd w:val="clear" w:color="auto" w:fill="FFFFFF"/>
        </w:rPr>
        <w:t>老师就各课题组课题研究的</w:t>
      </w:r>
      <w:r w:rsidRPr="00D57F8A">
        <w:rPr>
          <w:rFonts w:ascii="Simsun" w:hAnsi="Simsun" w:cs="宋体"/>
          <w:color w:val="000000"/>
          <w:kern w:val="0"/>
          <w:sz w:val="28"/>
          <w:szCs w:val="28"/>
        </w:rPr>
        <w:t>目的意义、内容、措施及步骤等进行了综合性的阐述，并对</w:t>
      </w:r>
      <w:r>
        <w:rPr>
          <w:rFonts w:ascii="Simsun" w:hAnsi="Simsun" w:cs="宋体"/>
          <w:color w:val="000000"/>
          <w:kern w:val="0"/>
          <w:sz w:val="28"/>
          <w:szCs w:val="28"/>
          <w:shd w:val="clear" w:color="auto" w:fill="FFFFFF"/>
        </w:rPr>
        <w:t>小组内成员本学期这一阶段的工作进行了分工。最后，</w:t>
      </w:r>
      <w:r>
        <w:rPr>
          <w:rFonts w:ascii="Simsun" w:hAnsi="Simsun" w:cs="宋体" w:hint="eastAsia"/>
          <w:color w:val="000000"/>
          <w:kern w:val="0"/>
          <w:sz w:val="28"/>
          <w:szCs w:val="28"/>
          <w:shd w:val="clear" w:color="auto" w:fill="FFFFFF"/>
        </w:rPr>
        <w:t>史校长</w:t>
      </w:r>
      <w:r w:rsidRPr="00D57F8A">
        <w:rPr>
          <w:rFonts w:ascii="Simsun" w:hAnsi="Simsun" w:cs="宋体"/>
          <w:color w:val="000000"/>
          <w:kern w:val="0"/>
          <w:sz w:val="28"/>
          <w:szCs w:val="28"/>
          <w:shd w:val="clear" w:color="auto" w:fill="FFFFFF"/>
        </w:rPr>
        <w:t>进行了</w:t>
      </w:r>
      <w:r>
        <w:rPr>
          <w:rFonts w:ascii="Simsun" w:hAnsi="Simsun" w:cs="宋体" w:hint="eastAsia"/>
          <w:color w:val="000000"/>
          <w:kern w:val="0"/>
          <w:sz w:val="28"/>
          <w:szCs w:val="28"/>
          <w:shd w:val="clear" w:color="auto" w:fill="FFFFFF"/>
        </w:rPr>
        <w:t>补充、</w:t>
      </w:r>
      <w:r w:rsidRPr="00D57F8A">
        <w:rPr>
          <w:rFonts w:ascii="Simsun" w:hAnsi="Simsun" w:cs="宋体"/>
          <w:color w:val="000000"/>
          <w:kern w:val="0"/>
          <w:sz w:val="28"/>
          <w:szCs w:val="28"/>
          <w:shd w:val="clear" w:color="auto" w:fill="FFFFFF"/>
        </w:rPr>
        <w:t>总结，他希望课题组全体成员能积极参与课题活动，扎实有效地开展课题研究，在促进学生发展的同时提升自己的理论与实践水平。</w:t>
      </w:r>
    </w:p>
    <w:p w:rsidR="0025185C" w:rsidRDefault="008A15D9" w:rsidP="00F234E2">
      <w:pPr>
        <w:ind w:firstLine="570"/>
        <w:rPr>
          <w:rFonts w:ascii="Simsun" w:hAnsi="Simsun" w:cs="宋体" w:hint="eastAsia"/>
          <w:color w:val="000000"/>
          <w:kern w:val="0"/>
          <w:sz w:val="28"/>
          <w:szCs w:val="28"/>
          <w:shd w:val="clear" w:color="auto" w:fill="FFFFFF"/>
        </w:rPr>
      </w:pPr>
      <w:r w:rsidRPr="00D57F8A">
        <w:rPr>
          <w:rFonts w:ascii="Simsun" w:hAnsi="Simsun" w:cs="宋体"/>
          <w:color w:val="000000"/>
          <w:kern w:val="0"/>
          <w:sz w:val="28"/>
          <w:szCs w:val="28"/>
          <w:shd w:val="clear" w:color="auto" w:fill="FFFFFF"/>
        </w:rPr>
        <w:t>本次会议，使全体课题组老师进一步明确了课题研究的方向，激发了大家积极参与的热情，推动了课题研究工作的深入持续发展。</w:t>
      </w:r>
    </w:p>
    <w:p w:rsidR="00F234E2" w:rsidRPr="00F234E2" w:rsidRDefault="00F234E2" w:rsidP="00F234E2">
      <w:pPr>
        <w:ind w:firstLine="570"/>
      </w:pPr>
      <w:r>
        <w:rPr>
          <w:noProof/>
        </w:rPr>
        <w:lastRenderedPageBreak/>
        <w:drawing>
          <wp:inline distT="0" distB="0" distL="0" distR="0">
            <wp:extent cx="5274310" cy="3516207"/>
            <wp:effectExtent l="19050" t="0" r="2540" b="0"/>
            <wp:docPr id="1" name="图片 1" descr="C:\Users\Administrator\Documents\Tencent Files\490205354\FileRecv\MobileFile\IMG_9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490205354\FileRecv\MobileFile\IMG_9768.JPG"/>
                    <pic:cNvPicPr>
                      <a:picLocks noChangeAspect="1" noChangeArrowheads="1"/>
                    </pic:cNvPicPr>
                  </pic:nvPicPr>
                  <pic:blipFill>
                    <a:blip r:embed="rId6" cstate="print"/>
                    <a:srcRect/>
                    <a:stretch>
                      <a:fillRect/>
                    </a:stretch>
                  </pic:blipFill>
                  <pic:spPr bwMode="auto">
                    <a:xfrm>
                      <a:off x="0" y="0"/>
                      <a:ext cx="5274310" cy="3516207"/>
                    </a:xfrm>
                    <a:prstGeom prst="rect">
                      <a:avLst/>
                    </a:prstGeom>
                    <a:noFill/>
                    <a:ln w="9525">
                      <a:noFill/>
                      <a:miter lim="800000"/>
                      <a:headEnd/>
                      <a:tailEnd/>
                    </a:ln>
                  </pic:spPr>
                </pic:pic>
              </a:graphicData>
            </a:graphic>
          </wp:inline>
        </w:drawing>
      </w:r>
    </w:p>
    <w:sectPr w:rsidR="00F234E2" w:rsidRPr="00F234E2" w:rsidSect="002518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3DC" w:rsidRDefault="001553DC" w:rsidP="00F234E2">
      <w:r>
        <w:separator/>
      </w:r>
    </w:p>
  </w:endnote>
  <w:endnote w:type="continuationSeparator" w:id="1">
    <w:p w:rsidR="001553DC" w:rsidRDefault="001553DC" w:rsidP="00F234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3DC" w:rsidRDefault="001553DC" w:rsidP="00F234E2">
      <w:r>
        <w:separator/>
      </w:r>
    </w:p>
  </w:footnote>
  <w:footnote w:type="continuationSeparator" w:id="1">
    <w:p w:rsidR="001553DC" w:rsidRDefault="001553DC" w:rsidP="00F234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15D9"/>
    <w:rsid w:val="001553DC"/>
    <w:rsid w:val="0025185C"/>
    <w:rsid w:val="00673B12"/>
    <w:rsid w:val="008A15D9"/>
    <w:rsid w:val="008E4CDD"/>
    <w:rsid w:val="00B547BB"/>
    <w:rsid w:val="00CA22C5"/>
    <w:rsid w:val="00F234E2"/>
    <w:rsid w:val="00F34D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34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34E2"/>
    <w:rPr>
      <w:rFonts w:ascii="Times New Roman" w:eastAsia="宋体" w:hAnsi="Times New Roman" w:cs="Times New Roman"/>
      <w:sz w:val="18"/>
      <w:szCs w:val="18"/>
    </w:rPr>
  </w:style>
  <w:style w:type="paragraph" w:styleId="a4">
    <w:name w:val="footer"/>
    <w:basedOn w:val="a"/>
    <w:link w:val="Char0"/>
    <w:uiPriority w:val="99"/>
    <w:semiHidden/>
    <w:unhideWhenUsed/>
    <w:rsid w:val="00F234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34E2"/>
    <w:rPr>
      <w:rFonts w:ascii="Times New Roman" w:eastAsia="宋体" w:hAnsi="Times New Roman" w:cs="Times New Roman"/>
      <w:sz w:val="18"/>
      <w:szCs w:val="18"/>
    </w:rPr>
  </w:style>
  <w:style w:type="paragraph" w:styleId="a5">
    <w:name w:val="Balloon Text"/>
    <w:basedOn w:val="a"/>
    <w:link w:val="Char1"/>
    <w:uiPriority w:val="99"/>
    <w:semiHidden/>
    <w:unhideWhenUsed/>
    <w:rsid w:val="00F234E2"/>
    <w:rPr>
      <w:sz w:val="18"/>
      <w:szCs w:val="18"/>
    </w:rPr>
  </w:style>
  <w:style w:type="character" w:customStyle="1" w:styleId="Char1">
    <w:name w:val="批注框文本 Char"/>
    <w:basedOn w:val="a0"/>
    <w:link w:val="a5"/>
    <w:uiPriority w:val="99"/>
    <w:semiHidden/>
    <w:rsid w:val="00F234E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Words>
  <Characters>348</Characters>
  <Application>Microsoft Office Word</Application>
  <DocSecurity>0</DocSecurity>
  <Lines>2</Lines>
  <Paragraphs>1</Paragraphs>
  <ScaleCrop>false</ScaleCrop>
  <Company>Microsoft</Company>
  <LinksUpToDate>false</LinksUpToDate>
  <CharactersWithSpaces>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2020-06-01T06:42:00Z</dcterms:created>
  <dcterms:modified xsi:type="dcterms:W3CDTF">2020-06-02T23:17:00Z</dcterms:modified>
</cp:coreProperties>
</file>