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  <w:lang w:val="en-US" w:eastAsia="zh-CN"/>
        </w:rPr>
        <w:t>常州扬子餐饮管理有限公司小学生午餐营养分析</w:t>
      </w:r>
    </w:p>
    <w:p>
      <w:pPr>
        <w:jc w:val="center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（1-3年级：8元餐标；4-6年级：8.5元餐标）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一、学生午餐营养摄入量情况介绍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根据学生的年龄、性别及体重，以中国营养学会发布的《中国居民膳食营养素参考摄入量》为标准来确定其能力和营养素需要量。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中小学生的营养需要有一个显著的特点，他们所获得的营养不仅仅要维持生命活动和生活与劳动的需要，更重要的还要满足其迅速生长发育的需要。在整个发育期间，由于机体的物质代谢是合成代谢大于分解代谢，因此，其所需的能量和各种营养素的数量（每千克体重）相对比成人高，尤其是能量和蛋白质、脂肪、锌、铁等几种营养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小学生不同年龄段对营养素的需求不同。根据《中国居民膳食营养素参考摄入量》，不同年龄段对能量和各种营养素的需求如下：</w:t>
      </w:r>
    </w:p>
    <w:p>
      <w:pPr>
        <w:pStyle w:val="2"/>
        <w:shd w:val="clear"/>
        <w:tabs>
          <w:tab w:val="left" w:pos="525"/>
        </w:tabs>
        <w:ind w:right="252"/>
        <w:jc w:val="center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</w:rPr>
        <w:t>表</w:t>
      </w:r>
      <w:r>
        <w:rPr>
          <w:rFonts w:hint="default" w:ascii="Times New Roman" w:hAnsi="Times New Roman" w:cs="Times New Roman" w:eastAsiaTheme="minorEastAsia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</w:rPr>
        <w:tab/>
      </w:r>
      <w:r>
        <w:rPr>
          <w:rFonts w:hint="default" w:ascii="Times New Roman" w:hAnsi="Times New Roman" w:cs="Times New Roman" w:eastAsiaTheme="minorEastAsia"/>
          <w:highlight w:val="none"/>
        </w:rPr>
        <w:t>学生</w:t>
      </w:r>
      <w:r>
        <w:rPr>
          <w:rFonts w:hint="default" w:ascii="Times New Roman" w:hAnsi="Times New Roman" w:cs="Times New Roman" w:eastAsiaTheme="minorEastAsia"/>
          <w:spacing w:val="-3"/>
          <w:highlight w:val="none"/>
        </w:rPr>
        <w:t>每</w:t>
      </w:r>
      <w:r>
        <w:rPr>
          <w:rFonts w:hint="default" w:ascii="Times New Roman" w:hAnsi="Times New Roman" w:cs="Times New Roman" w:eastAsiaTheme="minorEastAsia"/>
          <w:highlight w:val="none"/>
        </w:rPr>
        <w:t>天午餐</w:t>
      </w:r>
      <w:r>
        <w:rPr>
          <w:rFonts w:hint="default" w:ascii="Times New Roman" w:hAnsi="Times New Roman" w:cs="Times New Roman" w:eastAsiaTheme="minorEastAsia"/>
          <w:spacing w:val="-3"/>
          <w:highlight w:val="none"/>
        </w:rPr>
        <w:t>能量和营养素参考摄入量（按午餐40%的占比）</w:t>
      </w:r>
    </w:p>
    <w:p>
      <w:pPr>
        <w:pStyle w:val="2"/>
        <w:shd w:val="clear"/>
        <w:spacing w:before="78" w:after="21"/>
        <w:ind w:right="791"/>
        <w:jc w:val="right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单位：g</w:t>
      </w:r>
    </w:p>
    <w:tbl>
      <w:tblPr>
        <w:tblStyle w:val="16"/>
        <w:tblW w:w="9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1134"/>
        <w:gridCol w:w="966"/>
        <w:gridCol w:w="1035"/>
        <w:gridCol w:w="1079"/>
        <w:gridCol w:w="1269"/>
        <w:gridCol w:w="1054"/>
        <w:gridCol w:w="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spacing w:before="105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能量及营养素（单位）</w:t>
            </w:r>
          </w:p>
        </w:tc>
        <w:tc>
          <w:tcPr>
            <w:tcW w:w="2100" w:type="dxa"/>
            <w:gridSpan w:val="2"/>
          </w:tcPr>
          <w:p>
            <w:pPr>
              <w:pStyle w:val="15"/>
              <w:shd w:val="clear"/>
              <w:spacing w:before="105"/>
              <w:ind w:left="452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6 岁～8 岁</w:t>
            </w:r>
          </w:p>
        </w:tc>
        <w:tc>
          <w:tcPr>
            <w:tcW w:w="2114" w:type="dxa"/>
            <w:gridSpan w:val="2"/>
          </w:tcPr>
          <w:p>
            <w:pPr>
              <w:pStyle w:val="15"/>
              <w:shd w:val="clear"/>
              <w:spacing w:before="105"/>
              <w:ind w:left="413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9 岁～11 岁</w:t>
            </w:r>
          </w:p>
        </w:tc>
        <w:tc>
          <w:tcPr>
            <w:tcW w:w="2340" w:type="dxa"/>
            <w:gridSpan w:val="3"/>
          </w:tcPr>
          <w:p>
            <w:pPr>
              <w:pStyle w:val="15"/>
              <w:shd w:val="clear"/>
              <w:spacing w:before="105"/>
              <w:ind w:left="463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12 岁～14 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771" w:type="dxa"/>
            <w:vMerge w:val="restart"/>
          </w:tcPr>
          <w:p>
            <w:pPr>
              <w:pStyle w:val="15"/>
              <w:shd w:val="clear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能量（kcal）</w:t>
            </w:r>
          </w:p>
        </w:tc>
        <w:tc>
          <w:tcPr>
            <w:tcW w:w="1134" w:type="dxa"/>
          </w:tcPr>
          <w:p>
            <w:pPr>
              <w:pStyle w:val="15"/>
              <w:shd w:val="clear"/>
              <w:ind w:left="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966" w:type="dxa"/>
          </w:tcPr>
          <w:p>
            <w:pPr>
              <w:pStyle w:val="15"/>
              <w:shd w:val="clear"/>
              <w:ind w:left="6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1035" w:type="dxa"/>
          </w:tcPr>
          <w:p>
            <w:pPr>
              <w:pStyle w:val="15"/>
              <w:shd w:val="clear"/>
              <w:ind w:right="328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1079" w:type="dxa"/>
          </w:tcPr>
          <w:p>
            <w:pPr>
              <w:pStyle w:val="15"/>
              <w:shd w:val="clear"/>
              <w:ind w:left="3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1269" w:type="dxa"/>
          </w:tcPr>
          <w:p>
            <w:pPr>
              <w:pStyle w:val="15"/>
              <w:shd w:val="clear"/>
              <w:ind w:left="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1071" w:type="dxa"/>
            <w:gridSpan w:val="2"/>
          </w:tcPr>
          <w:p>
            <w:pPr>
              <w:pStyle w:val="15"/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2771" w:type="dxa"/>
            <w:vMerge w:val="continue"/>
            <w:tcBorders>
              <w:top w:val="nil"/>
            </w:tcBorders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</w:tcPr>
          <w:p>
            <w:pPr>
              <w:pStyle w:val="15"/>
              <w:shd w:val="clear"/>
              <w:spacing w:before="40"/>
              <w:ind w:left="282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680</w:t>
            </w:r>
          </w:p>
        </w:tc>
        <w:tc>
          <w:tcPr>
            <w:tcW w:w="966" w:type="dxa"/>
          </w:tcPr>
          <w:p>
            <w:pPr>
              <w:pStyle w:val="15"/>
              <w:shd w:val="clear"/>
              <w:spacing w:before="4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620</w:t>
            </w:r>
          </w:p>
        </w:tc>
        <w:tc>
          <w:tcPr>
            <w:tcW w:w="1035" w:type="dxa"/>
          </w:tcPr>
          <w:p>
            <w:pPr>
              <w:pStyle w:val="15"/>
              <w:shd w:val="clear"/>
              <w:spacing w:before="40"/>
              <w:ind w:firstLine="360" w:firstLineChars="2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84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079" w:type="dxa"/>
          </w:tcPr>
          <w:p>
            <w:pPr>
              <w:pStyle w:val="15"/>
              <w:shd w:val="clear"/>
              <w:spacing w:before="40"/>
              <w:ind w:left="259" w:firstLine="180" w:firstLineChars="1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760</w:t>
            </w:r>
          </w:p>
        </w:tc>
        <w:tc>
          <w:tcPr>
            <w:tcW w:w="1269" w:type="dxa"/>
          </w:tcPr>
          <w:p>
            <w:pPr>
              <w:pStyle w:val="15"/>
              <w:shd w:val="clear"/>
              <w:spacing w:before="40"/>
              <w:ind w:left="178" w:right="174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980</w:t>
            </w:r>
          </w:p>
        </w:tc>
        <w:tc>
          <w:tcPr>
            <w:tcW w:w="1071" w:type="dxa"/>
            <w:gridSpan w:val="2"/>
          </w:tcPr>
          <w:p>
            <w:pPr>
              <w:pStyle w:val="15"/>
              <w:shd w:val="clear"/>
              <w:spacing w:before="40"/>
              <w:ind w:left="25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蛋白质（g）</w:t>
            </w:r>
          </w:p>
        </w:tc>
        <w:tc>
          <w:tcPr>
            <w:tcW w:w="1134" w:type="dxa"/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16.8</w:t>
            </w:r>
          </w:p>
        </w:tc>
        <w:tc>
          <w:tcPr>
            <w:tcW w:w="966" w:type="dxa"/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15.5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24.5</w:t>
            </w:r>
          </w:p>
        </w:tc>
        <w:tc>
          <w:tcPr>
            <w:tcW w:w="1071" w:type="dxa"/>
            <w:gridSpan w:val="2"/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319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spacing w:before="39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脂肪（g）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22.68</w:t>
            </w:r>
          </w:p>
        </w:tc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20.68</w:t>
            </w:r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25.32</w:t>
            </w:r>
          </w:p>
        </w:tc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32.68</w:t>
            </w:r>
          </w:p>
        </w:tc>
        <w:tc>
          <w:tcPr>
            <w:tcW w:w="105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318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碳水化合物（g）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102</w:t>
            </w:r>
          </w:p>
        </w:tc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93</w:t>
            </w:r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126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114</w:t>
            </w:r>
          </w:p>
        </w:tc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147</w:t>
            </w:r>
          </w:p>
        </w:tc>
        <w:tc>
          <w:tcPr>
            <w:tcW w:w="105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hd w:val="clear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钙（mg）</w:t>
            </w:r>
          </w:p>
        </w:tc>
        <w:tc>
          <w:tcPr>
            <w:tcW w:w="2100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300</w:t>
            </w:r>
          </w:p>
        </w:tc>
        <w:tc>
          <w:tcPr>
            <w:tcW w:w="2114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340</w:t>
            </w:r>
          </w:p>
        </w:tc>
        <w:tc>
          <w:tcPr>
            <w:tcW w:w="2340" w:type="dxa"/>
            <w:gridSpan w:val="3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380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铁（mg）</w:t>
            </w:r>
          </w:p>
        </w:tc>
        <w:tc>
          <w:tcPr>
            <w:tcW w:w="2100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4.8</w:t>
            </w:r>
          </w:p>
        </w:tc>
        <w:tc>
          <w:tcPr>
            <w:tcW w:w="2114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5.6</w:t>
            </w:r>
          </w:p>
        </w:tc>
        <w:tc>
          <w:tcPr>
            <w:tcW w:w="2340" w:type="dxa"/>
            <w:gridSpan w:val="3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7.2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spacing w:before="40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锌（mg）</w:t>
            </w:r>
          </w:p>
        </w:tc>
        <w:tc>
          <w:tcPr>
            <w:tcW w:w="2100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2.6</w:t>
            </w:r>
          </w:p>
        </w:tc>
        <w:tc>
          <w:tcPr>
            <w:tcW w:w="2114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2340" w:type="dxa"/>
            <w:gridSpan w:val="3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4.2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维生素 A（μgRAE）</w:t>
            </w:r>
          </w:p>
        </w:tc>
        <w:tc>
          <w:tcPr>
            <w:tcW w:w="2100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180</w:t>
            </w:r>
          </w:p>
        </w:tc>
        <w:tc>
          <w:tcPr>
            <w:tcW w:w="2114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220</w:t>
            </w:r>
          </w:p>
        </w:tc>
        <w:tc>
          <w:tcPr>
            <w:tcW w:w="2340" w:type="dxa"/>
            <w:gridSpan w:val="3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spacing w:before="37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position w:val="1"/>
                <w:sz w:val="18"/>
                <w:szCs w:val="18"/>
                <w:highlight w:val="none"/>
              </w:rPr>
              <w:t>维生素 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position w:val="1"/>
                <w:sz w:val="18"/>
                <w:szCs w:val="18"/>
                <w:highlight w:val="none"/>
              </w:rPr>
              <w:t>（mg）</w:t>
            </w:r>
          </w:p>
        </w:tc>
        <w:tc>
          <w:tcPr>
            <w:tcW w:w="2100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0.36</w:t>
            </w:r>
          </w:p>
        </w:tc>
        <w:tc>
          <w:tcPr>
            <w:tcW w:w="2114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0.44</w:t>
            </w:r>
          </w:p>
        </w:tc>
        <w:tc>
          <w:tcPr>
            <w:tcW w:w="2340" w:type="dxa"/>
            <w:gridSpan w:val="3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0.56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spacing w:before="37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position w:val="1"/>
                <w:sz w:val="18"/>
                <w:szCs w:val="18"/>
                <w:highlight w:val="none"/>
              </w:rPr>
              <w:t>维生素 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position w:val="1"/>
                <w:sz w:val="18"/>
                <w:szCs w:val="18"/>
                <w:highlight w:val="none"/>
              </w:rPr>
              <w:t>（mg）</w:t>
            </w:r>
          </w:p>
        </w:tc>
        <w:tc>
          <w:tcPr>
            <w:tcW w:w="2100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0.36</w:t>
            </w:r>
          </w:p>
        </w:tc>
        <w:tc>
          <w:tcPr>
            <w:tcW w:w="2114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0.44</w:t>
            </w:r>
          </w:p>
        </w:tc>
        <w:tc>
          <w:tcPr>
            <w:tcW w:w="2340" w:type="dxa"/>
            <w:gridSpan w:val="3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0.56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771" w:type="dxa"/>
          </w:tcPr>
          <w:p>
            <w:pPr>
              <w:pStyle w:val="15"/>
              <w:shd w:val="clear"/>
              <w:ind w:left="107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维生素 C（mg）</w:t>
            </w:r>
          </w:p>
        </w:tc>
        <w:tc>
          <w:tcPr>
            <w:tcW w:w="2100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2114" w:type="dxa"/>
            <w:gridSpan w:val="2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2340" w:type="dxa"/>
            <w:gridSpan w:val="3"/>
            <w:vAlign w:val="bottom"/>
          </w:tcPr>
          <w:p>
            <w:pPr>
              <w:pStyle w:val="15"/>
              <w:shd w:val="clear"/>
              <w:ind w:left="284"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9325" w:type="dxa"/>
            <w:gridSpan w:val="8"/>
            <w:tcBorders>
              <w:right w:val="single" w:color="auto" w:sz="4" w:space="0"/>
            </w:tcBorders>
          </w:tcPr>
          <w:p>
            <w:pPr>
              <w:pStyle w:val="15"/>
              <w:shd w:val="clear"/>
              <w:ind w:right="275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备注：早餐、午餐、晚餐提供的能量和营养素应分别占全天总量的25%～30%、35%～40%、30%～35%。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二、学生午餐营养成分分析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（一）一周菜单</w:t>
      </w:r>
    </w:p>
    <w:tbl>
      <w:tblPr>
        <w:tblStyle w:val="3"/>
        <w:tblW w:w="112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蒜香基围虾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蚂蚁上树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清炒毛白菜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榨菜木耳蛋汤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黑椒杏鲍菇肉粒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番茄炒鸡蛋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蒜泥茼蒿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酸辣鸭血汤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红烧鸡腿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莴苣木耳炒肉片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鸡汁百叶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清炒大白菜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番茄蛋汤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扬州炒饭/米饭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包心大鱼丸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咖喱花菜肉丝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茄汁藕夹肉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糖醋/茄汁里脊肉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洋葱回锅肉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黄瓜炒鸡蛋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肉汁萝卜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常州豆腐羹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（二）每日午餐营养分析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）星期一午餐带量食谱及营养计算如下：</w:t>
      </w:r>
    </w:p>
    <w:tbl>
      <w:tblPr>
        <w:tblW w:w="100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464"/>
        <w:gridCol w:w="732"/>
        <w:gridCol w:w="552"/>
        <w:gridCol w:w="672"/>
        <w:gridCol w:w="636"/>
        <w:gridCol w:w="564"/>
        <w:gridCol w:w="876"/>
        <w:gridCol w:w="756"/>
        <w:gridCol w:w="552"/>
        <w:gridCol w:w="552"/>
        <w:gridCol w:w="552"/>
        <w:gridCol w:w="528"/>
        <w:gridCol w:w="528"/>
        <w:gridCol w:w="5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能量(Kcal)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蛋白质(g)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碳水化合物(g)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  (μgRE)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蒜香基围虾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基围虾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咖喱土豆鸡丁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鸡丁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蚂蚁上树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粉丝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肉末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清炒毛白菜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毛白菜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榨菜木耳蛋汤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榨菜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）星期二午餐带量食谱及营养计算如下：</w:t>
      </w:r>
    </w:p>
    <w:tbl>
      <w:tblPr>
        <w:tblW w:w="100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464"/>
        <w:gridCol w:w="732"/>
        <w:gridCol w:w="552"/>
        <w:gridCol w:w="672"/>
        <w:gridCol w:w="636"/>
        <w:gridCol w:w="564"/>
        <w:gridCol w:w="876"/>
        <w:gridCol w:w="756"/>
        <w:gridCol w:w="552"/>
        <w:gridCol w:w="552"/>
        <w:gridCol w:w="552"/>
        <w:gridCol w:w="528"/>
        <w:gridCol w:w="528"/>
        <w:gridCol w:w="5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能量(Kcal)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蛋白质(g)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碳水化合物(g)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  (μgRE)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黑椒杏鲍菇肉粒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肉粒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杏鲍菇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青椒香干肉丝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香干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番茄炒蛋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蒜泥茼蒿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茼蒿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酸辣鸭血汤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14.7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）星期三午餐带量食谱及营养计算如下：</w:t>
      </w:r>
    </w:p>
    <w:tbl>
      <w:tblPr>
        <w:tblW w:w="100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464"/>
        <w:gridCol w:w="732"/>
        <w:gridCol w:w="552"/>
        <w:gridCol w:w="672"/>
        <w:gridCol w:w="636"/>
        <w:gridCol w:w="564"/>
        <w:gridCol w:w="876"/>
        <w:gridCol w:w="756"/>
        <w:gridCol w:w="552"/>
        <w:gridCol w:w="552"/>
        <w:gridCol w:w="552"/>
        <w:gridCol w:w="528"/>
        <w:gridCol w:w="528"/>
        <w:gridCol w:w="5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能量(Kcal)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蛋白质(g)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碳水化合物(g)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  (μgRE)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红烧鸡腿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鸡腿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莴苣木耳炒肉片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莴苣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鸡汁百叶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鸡丝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14.1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清炒大白菜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番茄蛋汤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）星期四午餐带量食谱及营养计算如下：</w:t>
      </w:r>
    </w:p>
    <w:tbl>
      <w:tblPr>
        <w:tblW w:w="100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464"/>
        <w:gridCol w:w="732"/>
        <w:gridCol w:w="552"/>
        <w:gridCol w:w="672"/>
        <w:gridCol w:w="636"/>
        <w:gridCol w:w="564"/>
        <w:gridCol w:w="876"/>
        <w:gridCol w:w="756"/>
        <w:gridCol w:w="552"/>
        <w:gridCol w:w="552"/>
        <w:gridCol w:w="552"/>
        <w:gridCol w:w="528"/>
        <w:gridCol w:w="528"/>
        <w:gridCol w:w="5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能量(Kcal)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蛋白质(g)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碳水化合物(g)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  (μgRE)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包心大鱼丸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鱼丸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咖喱花菜肉丝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花菜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茄汁藕夹肉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肉末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藕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香菇青菜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29.55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紫菜蛋汤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77.85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）星期五午餐带量食谱及营养计算如下：</w:t>
      </w:r>
    </w:p>
    <w:tbl>
      <w:tblPr>
        <w:tblW w:w="100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464"/>
        <w:gridCol w:w="732"/>
        <w:gridCol w:w="552"/>
        <w:gridCol w:w="672"/>
        <w:gridCol w:w="636"/>
        <w:gridCol w:w="564"/>
        <w:gridCol w:w="876"/>
        <w:gridCol w:w="756"/>
        <w:gridCol w:w="552"/>
        <w:gridCol w:w="552"/>
        <w:gridCol w:w="552"/>
        <w:gridCol w:w="528"/>
        <w:gridCol w:w="528"/>
        <w:gridCol w:w="5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能量(Kcal)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蛋白质(g)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碳水化合物(g)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  (μgRE)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茄汁里脊肉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里脊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洋葱回锅肉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黄瓜炒鸡蛋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肉汁萝卜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白萝卜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常州豆腐羹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）1-3年级一周午餐各类营养摄入量汇总：</w:t>
      </w:r>
    </w:p>
    <w:tbl>
      <w:tblPr>
        <w:tblStyle w:val="3"/>
        <w:tblW w:w="1037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849"/>
        <w:gridCol w:w="849"/>
        <w:gridCol w:w="849"/>
        <w:gridCol w:w="876"/>
        <w:gridCol w:w="849"/>
        <w:gridCol w:w="849"/>
        <w:gridCol w:w="849"/>
        <w:gridCol w:w="849"/>
        <w:gridCol w:w="813"/>
        <w:gridCol w:w="849"/>
        <w:gridCol w:w="8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      (μgRE)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 (mg)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钙(mg)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铁(mg)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参考摄入量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116.09%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238.10%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108.91%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98.08%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146.67%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124.44%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101.11%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201.25%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71.80%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230.00%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211.08%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）星期一午餐带量食谱及营养计算如下：</w:t>
      </w:r>
    </w:p>
    <w:tbl>
      <w:tblPr>
        <w:tblW w:w="100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464"/>
        <w:gridCol w:w="732"/>
        <w:gridCol w:w="552"/>
        <w:gridCol w:w="672"/>
        <w:gridCol w:w="636"/>
        <w:gridCol w:w="564"/>
        <w:gridCol w:w="876"/>
        <w:gridCol w:w="756"/>
        <w:gridCol w:w="552"/>
        <w:gridCol w:w="552"/>
        <w:gridCol w:w="552"/>
        <w:gridCol w:w="528"/>
        <w:gridCol w:w="528"/>
        <w:gridCol w:w="5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碳水化合物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  (μgRE)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蒜香基围虾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基围虾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咖喱土豆鸡丁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蚂蚁上树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清炒毛白菜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榨菜木耳蛋汤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榨菜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）星期二午餐带量食谱及营养计算如下：</w:t>
      </w:r>
    </w:p>
    <w:tbl>
      <w:tblPr>
        <w:tblW w:w="100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464"/>
        <w:gridCol w:w="732"/>
        <w:gridCol w:w="552"/>
        <w:gridCol w:w="672"/>
        <w:gridCol w:w="636"/>
        <w:gridCol w:w="564"/>
        <w:gridCol w:w="876"/>
        <w:gridCol w:w="756"/>
        <w:gridCol w:w="552"/>
        <w:gridCol w:w="552"/>
        <w:gridCol w:w="552"/>
        <w:gridCol w:w="528"/>
        <w:gridCol w:w="528"/>
        <w:gridCol w:w="5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碳水化合物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  (μgRE)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黑椒杏鲍菇肉粒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杏鲍菇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青椒香干肉丝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番茄炒蛋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蒜泥茼蒿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茼蒿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酸辣鸭血汤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）星期三午餐带量食谱及营养计算如下：</w:t>
      </w:r>
    </w:p>
    <w:tbl>
      <w:tblPr>
        <w:tblW w:w="100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464"/>
        <w:gridCol w:w="732"/>
        <w:gridCol w:w="552"/>
        <w:gridCol w:w="672"/>
        <w:gridCol w:w="636"/>
        <w:gridCol w:w="564"/>
        <w:gridCol w:w="876"/>
        <w:gridCol w:w="756"/>
        <w:gridCol w:w="552"/>
        <w:gridCol w:w="552"/>
        <w:gridCol w:w="552"/>
        <w:gridCol w:w="528"/>
        <w:gridCol w:w="528"/>
        <w:gridCol w:w="5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碳水化合物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  (μgRE)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红烧鸡腿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莴苣木耳炒肉片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莴苣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鸡汁百叶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清炒大白菜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番茄蛋汤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番茄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）星期四午餐带量食谱及营养计算如下：</w:t>
      </w:r>
    </w:p>
    <w:tbl>
      <w:tblPr>
        <w:tblW w:w="100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464"/>
        <w:gridCol w:w="732"/>
        <w:gridCol w:w="552"/>
        <w:gridCol w:w="672"/>
        <w:gridCol w:w="636"/>
        <w:gridCol w:w="564"/>
        <w:gridCol w:w="876"/>
        <w:gridCol w:w="756"/>
        <w:gridCol w:w="552"/>
        <w:gridCol w:w="552"/>
        <w:gridCol w:w="552"/>
        <w:gridCol w:w="528"/>
        <w:gridCol w:w="528"/>
        <w:gridCol w:w="5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碳水化合物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  (μgRE)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包心大鱼丸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鱼丸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咖喱花菜肉丝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茄汁藕夹肉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香菇青菜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紫菜蛋汤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）星期五午餐带量食谱及营养计算如下：</w:t>
      </w:r>
    </w:p>
    <w:tbl>
      <w:tblPr>
        <w:tblW w:w="1002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464"/>
        <w:gridCol w:w="732"/>
        <w:gridCol w:w="552"/>
        <w:gridCol w:w="672"/>
        <w:gridCol w:w="636"/>
        <w:gridCol w:w="564"/>
        <w:gridCol w:w="876"/>
        <w:gridCol w:w="756"/>
        <w:gridCol w:w="552"/>
        <w:gridCol w:w="552"/>
        <w:gridCol w:w="552"/>
        <w:gridCol w:w="528"/>
        <w:gridCol w:w="528"/>
        <w:gridCol w:w="5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菜肴名称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配料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(Kcal)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碳水化合物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(g)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         (μgRE)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(mg)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 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茄汁里脊肉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里脊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洋葱回锅肉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猪肉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黄瓜炒鸡蛋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肉汁萝卜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常州豆腐羹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鸭血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4-6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8"/>
          <w:szCs w:val="28"/>
          <w:lang w:val="en-US" w:eastAsia="zh-CN"/>
        </w:rPr>
        <w:t>年级一周午餐各类营养摄入量汇总：</w:t>
      </w:r>
    </w:p>
    <w:tbl>
      <w:tblPr>
        <w:tblStyle w:val="3"/>
        <w:tblW w:w="10483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849"/>
        <w:gridCol w:w="849"/>
        <w:gridCol w:w="849"/>
        <w:gridCol w:w="876"/>
        <w:gridCol w:w="849"/>
        <w:gridCol w:w="849"/>
        <w:gridCol w:w="849"/>
        <w:gridCol w:w="849"/>
        <w:gridCol w:w="739"/>
        <w:gridCol w:w="849"/>
        <w:gridCol w:w="8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能量(Kcal)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蛋白质(g)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脂肪(g)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碳水化合物(g)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VA      (μgRE)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VC (mg)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钙(mg)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铁(mg)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锌(mg)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参考摄入量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108.64%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209.43%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95.64%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96.59%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123.27%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117.27%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165.80%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67.41%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215.36%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192.06%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80" w:firstLineChars="6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</w:p>
    <w:sectPr>
      <w:pgSz w:w="11906" w:h="16838"/>
      <w:pgMar w:top="873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9BA5"/>
    <w:multiLevelType w:val="singleLevel"/>
    <w:tmpl w:val="5A4C9B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0AFA"/>
    <w:rsid w:val="018A1524"/>
    <w:rsid w:val="04A24B80"/>
    <w:rsid w:val="07487F20"/>
    <w:rsid w:val="09B039F6"/>
    <w:rsid w:val="0B011DC8"/>
    <w:rsid w:val="0C7774A4"/>
    <w:rsid w:val="0D77784D"/>
    <w:rsid w:val="0D867337"/>
    <w:rsid w:val="0FCA1A10"/>
    <w:rsid w:val="0FD87D82"/>
    <w:rsid w:val="10001F6E"/>
    <w:rsid w:val="109F705B"/>
    <w:rsid w:val="10BB13F2"/>
    <w:rsid w:val="113370ED"/>
    <w:rsid w:val="11846E49"/>
    <w:rsid w:val="11906EED"/>
    <w:rsid w:val="11985A73"/>
    <w:rsid w:val="129904D3"/>
    <w:rsid w:val="13F23466"/>
    <w:rsid w:val="14302C55"/>
    <w:rsid w:val="14F81795"/>
    <w:rsid w:val="15182783"/>
    <w:rsid w:val="15C4202C"/>
    <w:rsid w:val="171A0CB7"/>
    <w:rsid w:val="17E013D0"/>
    <w:rsid w:val="18625711"/>
    <w:rsid w:val="18B7037A"/>
    <w:rsid w:val="1959691F"/>
    <w:rsid w:val="19DF16C8"/>
    <w:rsid w:val="1AE52F53"/>
    <w:rsid w:val="1AFA7CE1"/>
    <w:rsid w:val="1B2430FF"/>
    <w:rsid w:val="1CF97B7E"/>
    <w:rsid w:val="1F657CF8"/>
    <w:rsid w:val="20A8450C"/>
    <w:rsid w:val="20F439FF"/>
    <w:rsid w:val="21614D4C"/>
    <w:rsid w:val="227A3CBD"/>
    <w:rsid w:val="22FC1563"/>
    <w:rsid w:val="262154EE"/>
    <w:rsid w:val="27E006AD"/>
    <w:rsid w:val="27E469D3"/>
    <w:rsid w:val="280F1DA5"/>
    <w:rsid w:val="29001C92"/>
    <w:rsid w:val="290F7D67"/>
    <w:rsid w:val="298D1917"/>
    <w:rsid w:val="29E345CB"/>
    <w:rsid w:val="2A943D67"/>
    <w:rsid w:val="2CAA53AF"/>
    <w:rsid w:val="2D757220"/>
    <w:rsid w:val="2E9840FE"/>
    <w:rsid w:val="2ECD29ED"/>
    <w:rsid w:val="2F4B7CA9"/>
    <w:rsid w:val="308A40C0"/>
    <w:rsid w:val="31555566"/>
    <w:rsid w:val="31A7545F"/>
    <w:rsid w:val="31B16D9A"/>
    <w:rsid w:val="31F25BDE"/>
    <w:rsid w:val="33D439A4"/>
    <w:rsid w:val="34330044"/>
    <w:rsid w:val="34E939A0"/>
    <w:rsid w:val="35C2655C"/>
    <w:rsid w:val="36863554"/>
    <w:rsid w:val="37EA756B"/>
    <w:rsid w:val="388659D2"/>
    <w:rsid w:val="39362366"/>
    <w:rsid w:val="3B680490"/>
    <w:rsid w:val="3BBE293B"/>
    <w:rsid w:val="3D056A40"/>
    <w:rsid w:val="3DCB0E41"/>
    <w:rsid w:val="427C4A92"/>
    <w:rsid w:val="429507B9"/>
    <w:rsid w:val="42B55BE8"/>
    <w:rsid w:val="4509457D"/>
    <w:rsid w:val="450A01B6"/>
    <w:rsid w:val="462B2933"/>
    <w:rsid w:val="4665118B"/>
    <w:rsid w:val="46C00BDD"/>
    <w:rsid w:val="4797610F"/>
    <w:rsid w:val="48E05DBF"/>
    <w:rsid w:val="49071D61"/>
    <w:rsid w:val="492E5AEE"/>
    <w:rsid w:val="49B414DD"/>
    <w:rsid w:val="4B433506"/>
    <w:rsid w:val="4B7669B7"/>
    <w:rsid w:val="4CD504D6"/>
    <w:rsid w:val="4EC847F9"/>
    <w:rsid w:val="4FD72D14"/>
    <w:rsid w:val="50C27276"/>
    <w:rsid w:val="51424171"/>
    <w:rsid w:val="52EB7322"/>
    <w:rsid w:val="537E6ED5"/>
    <w:rsid w:val="54EF4E70"/>
    <w:rsid w:val="55E7332C"/>
    <w:rsid w:val="56367642"/>
    <w:rsid w:val="56F21A28"/>
    <w:rsid w:val="57184C18"/>
    <w:rsid w:val="596E3B24"/>
    <w:rsid w:val="59A30454"/>
    <w:rsid w:val="5A731431"/>
    <w:rsid w:val="5ACE7633"/>
    <w:rsid w:val="5B2A0F69"/>
    <w:rsid w:val="5B810237"/>
    <w:rsid w:val="5D051D2D"/>
    <w:rsid w:val="5D0B54C4"/>
    <w:rsid w:val="5D6C3BC9"/>
    <w:rsid w:val="5DCD4F8C"/>
    <w:rsid w:val="5E126677"/>
    <w:rsid w:val="5F270523"/>
    <w:rsid w:val="605001D1"/>
    <w:rsid w:val="61A84AF9"/>
    <w:rsid w:val="6211693A"/>
    <w:rsid w:val="62305D17"/>
    <w:rsid w:val="63151444"/>
    <w:rsid w:val="63DA0DE1"/>
    <w:rsid w:val="6492753B"/>
    <w:rsid w:val="65186AE6"/>
    <w:rsid w:val="67677B28"/>
    <w:rsid w:val="68E9568D"/>
    <w:rsid w:val="6A2A4EB6"/>
    <w:rsid w:val="6BF00D7D"/>
    <w:rsid w:val="6C1B4484"/>
    <w:rsid w:val="6CA50F70"/>
    <w:rsid w:val="6CD36872"/>
    <w:rsid w:val="6D373659"/>
    <w:rsid w:val="6DF46479"/>
    <w:rsid w:val="70200061"/>
    <w:rsid w:val="71333B25"/>
    <w:rsid w:val="715E59ED"/>
    <w:rsid w:val="71BB4D42"/>
    <w:rsid w:val="71C50B7F"/>
    <w:rsid w:val="722756C4"/>
    <w:rsid w:val="72802AB4"/>
    <w:rsid w:val="73F927BE"/>
    <w:rsid w:val="74054235"/>
    <w:rsid w:val="74A62C9D"/>
    <w:rsid w:val="75F60AFA"/>
    <w:rsid w:val="764A5F39"/>
    <w:rsid w:val="76C34A55"/>
    <w:rsid w:val="77FC1DD5"/>
    <w:rsid w:val="78355B80"/>
    <w:rsid w:val="79751AAF"/>
    <w:rsid w:val="7A114A9B"/>
    <w:rsid w:val="7B374E5D"/>
    <w:rsid w:val="7C1B4FB7"/>
    <w:rsid w:val="7CA67358"/>
    <w:rsid w:val="7D715484"/>
    <w:rsid w:val="7E157648"/>
    <w:rsid w:val="7E825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01"/>
    <w:basedOn w:val="5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  <w:vertAlign w:val="subscript"/>
    </w:rPr>
  </w:style>
  <w:style w:type="character" w:customStyle="1" w:styleId="12">
    <w:name w:val="font1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5">
    <w:name w:val="Table Paragraph"/>
    <w:basedOn w:val="1"/>
    <w:qFormat/>
    <w:uiPriority w:val="1"/>
    <w:pPr>
      <w:spacing w:before="38"/>
      <w:jc w:val="center"/>
    </w:p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2017-07-11T01:34:00Z</dcterms:created>
  <dc:creator>Administrator</dc:creator>
  <cp:lastModifiedBy>懒懒的小孩</cp:lastModifiedBy>
  <cp:lastPrinted>2017-07-13T08:28:00Z</cp:lastPrinted>
  <dcterms:modified xsi:type="dcterms:W3CDTF">2020-10-16T05:37:59Z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