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951"/>
        <w:gridCol w:w="1584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392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《难忘的一课》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————“1+x”群文阅读教学设计</w:t>
            </w:r>
          </w:p>
        </w:tc>
        <w:tc>
          <w:tcPr>
            <w:tcW w:w="15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193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0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2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夯实“1”，着落情感，呼应母爱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1. 三篇文章，一种情感。这份纠结的母爱有没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有唤起你内心的波动？此刻，有没有什么话想对母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亲说。选择一个故事，写下你内心对这份爱的呼应。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孩子，不要埋怨我在你生病时的冷漠。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母亲，我不会埋怨你在我生病时的冷漠，因为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__________________________________________。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孩子，不要埋怨我在打你时扬起的手臂。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母亲，我不会埋怨你在打我时扬起的手臂，因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为 ________________________________________。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孩子，不要埋怨我在剥豆比赛时的瞻前顾后。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母亲，我不会埋怨你在剥豆比赛时的瞻前顾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后，因为 ___________________________________。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2. 同学们，你们已经读懂了母亲这样的心声，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齐读《学会看病》最后一段。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（设计意图：文章都是从母亲的角度来表达对孩子的母爱，通过前两个板块的学习学生已经能感受到这样的母爱，因此这一板块着眼于从孩子的角度呼应母爱，是对纠结背后的母爱这一议题的夯实。）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FZKTK--GBK1-0" w:hAnsi="FZKTK--GBK1-0" w:eastAsia="FZKTK--GBK1-0" w:cs="FZKTK--GBK1-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《难忘的一课》的时代背景离学生 </w:t>
            </w:r>
            <w:r>
              <w:rPr>
                <w:rFonts w:hint="default" w:ascii="FZKTK--GBK1-0" w:hAnsi="FZKTK--GBK1-0" w:eastAsia="FZKTK--GBK1-0" w:cs="FZKTK--GBK1-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较远，本环节设计力求通过借助资料理解词语，从而了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FZKTK--GBK1-0" w:hAnsi="FZKTK--GBK1-0" w:eastAsia="FZKTK--GBK1-0" w:cs="FZKTK--GBK1-0"/>
                <w:color w:val="000000"/>
                <w:kern w:val="0"/>
                <w:sz w:val="18"/>
                <w:szCs w:val="18"/>
                <w:lang w:val="en-US" w:eastAsia="zh-CN" w:bidi="ar"/>
              </w:rPr>
              <w:t>解时代背景，为学生读这一类的文章找到一种方法，也 使文中的“1”到群文的“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default" w:ascii="FZKTK--GBK1-0" w:hAnsi="FZKTK--GBK1-0" w:eastAsia="FZKTK--GBK1-0" w:cs="FZKTK--GBK1-0"/>
                <w:color w:val="000000"/>
                <w:kern w:val="0"/>
                <w:sz w:val="18"/>
                <w:szCs w:val="18"/>
                <w:lang w:val="en-US" w:eastAsia="zh-CN" w:bidi="ar"/>
              </w:rPr>
              <w:t>”做一个情感的铺垫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05B6B4D"/>
    <w:rsid w:val="01730120"/>
    <w:rsid w:val="13D35BDF"/>
    <w:rsid w:val="2FE73695"/>
    <w:rsid w:val="768E12EB"/>
    <w:rsid w:val="79A52CB4"/>
    <w:rsid w:val="79F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程小妞的亲妈</cp:lastModifiedBy>
  <dcterms:modified xsi:type="dcterms:W3CDTF">2020-10-18T03:23:20Z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