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8C0B" w14:textId="77777777" w:rsidR="00855272" w:rsidRDefault="0068503E" w:rsidP="00DB63A3">
      <w:pPr>
        <w:pStyle w:val="a3"/>
        <w:widowControl/>
        <w:shd w:val="clear" w:color="auto" w:fill="FFFFFF"/>
        <w:spacing w:beforeAutospacing="0" w:afterAutospacing="0"/>
        <w:jc w:val="center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“基于语文要素的“1+X”阅读教学的课例研究”</w:t>
      </w:r>
    </w:p>
    <w:p w14:paraId="1C994E93" w14:textId="77777777" w:rsidR="00855272" w:rsidRDefault="0068503E" w:rsidP="00DB63A3">
      <w:pPr>
        <w:pStyle w:val="a3"/>
        <w:widowControl/>
        <w:shd w:val="clear" w:color="auto" w:fill="FFFFFF"/>
        <w:spacing w:beforeAutospacing="0" w:afterAutospacing="0"/>
        <w:jc w:val="center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课题研究理论学习记载表</w:t>
      </w:r>
    </w:p>
    <w:tbl>
      <w:tblPr>
        <w:tblW w:w="0" w:type="auto"/>
        <w:tblCellSpacing w:w="15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685"/>
        <w:gridCol w:w="1581"/>
        <w:gridCol w:w="1917"/>
      </w:tblGrid>
      <w:tr w:rsidR="00855272" w14:paraId="2989BF8E" w14:textId="77777777">
        <w:trPr>
          <w:tblCellSpacing w:w="15" w:type="dxa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68294E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056F3F" w14:textId="5E9720E1" w:rsidR="00855272" w:rsidRDefault="00AF099F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rFonts w:hint="default"/>
              </w:rPr>
            </w:pPr>
            <w:r w:rsidRPr="00AF099F">
              <w:rPr>
                <w:color w:val="494949"/>
                <w:sz w:val="19"/>
                <w:szCs w:val="19"/>
                <w:shd w:val="clear" w:color="auto" w:fill="FFFFFF"/>
              </w:rPr>
              <w:t>阅读教学“1+X”模式初探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89C2E4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067A2D" w14:textId="479A118B" w:rsidR="00855272" w:rsidRDefault="00911545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张瑜</w:t>
            </w:r>
          </w:p>
        </w:tc>
      </w:tr>
      <w:tr w:rsidR="00855272" w14:paraId="0B5A4DAE" w14:textId="77777777">
        <w:trPr>
          <w:trHeight w:val="312"/>
          <w:tblCellSpacing w:w="15" w:type="dxa"/>
        </w:trPr>
        <w:tc>
          <w:tcPr>
            <w:tcW w:w="1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866EB3" w14:textId="77777777" w:rsidR="00855272" w:rsidRDefault="00855272" w:rsidP="00DB63A3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420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5180C6" w14:textId="77777777" w:rsidR="00855272" w:rsidRDefault="00855272" w:rsidP="00DB63A3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60B2A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71EEE" w14:textId="18E17957" w:rsidR="00855272" w:rsidRDefault="0068503E" w:rsidP="00DB63A3">
            <w:pPr>
              <w:pStyle w:val="a3"/>
              <w:widowControl/>
              <w:spacing w:beforeAutospacing="0" w:afterAutospacing="0"/>
              <w:textAlignment w:val="top"/>
              <w:rPr>
                <w:rFonts w:eastAsia="宋体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2020.</w:t>
            </w:r>
            <w:r w:rsidR="00CD00BE">
              <w:rPr>
                <w:rStyle w:val="a4"/>
                <w:rFonts w:ascii="宋体" w:eastAsia="宋体" w:hAnsi="宋体" w:cs="宋体"/>
                <w:color w:val="333333"/>
                <w:sz w:val="21"/>
                <w:szCs w:val="21"/>
              </w:rPr>
              <w:t>6</w:t>
            </w:r>
          </w:p>
        </w:tc>
      </w:tr>
      <w:tr w:rsidR="00855272" w14:paraId="7F94C9A5" w14:textId="77777777">
        <w:trPr>
          <w:tblCellSpacing w:w="15" w:type="dxa"/>
        </w:trPr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62CF0D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36B885" w14:textId="77777777" w:rsidR="00855272" w:rsidRDefault="00AF099F" w:rsidP="00DB63A3">
            <w:pPr>
              <w:pStyle w:val="1"/>
              <w:widowControl/>
              <w:shd w:val="clear" w:color="auto" w:fill="FFFFFF"/>
              <w:spacing w:beforeAutospacing="0" w:afterAutospacing="0"/>
              <w:textAlignment w:val="baseline"/>
              <w:rPr>
                <w:rFonts w:hint="default"/>
                <w:b w:val="0"/>
                <w:bCs/>
                <w:sz w:val="21"/>
                <w:szCs w:val="21"/>
              </w:rPr>
            </w:pPr>
            <w:r w:rsidRPr="00AF099F">
              <w:rPr>
                <w:b w:val="0"/>
                <w:bCs/>
                <w:sz w:val="21"/>
                <w:szCs w:val="21"/>
              </w:rPr>
              <w:t>一、反思传统语文教育，厘清当前语文教学重心 追溯民国之前的语文教育方式，我们不难发现，古人学 习语文最主要的方式就是读书，且大多以自读为主，随着经 典阅读的不断积累，逐渐沉淀内化为自身的积累，“读书百 遍，其义自见”即是对当时语文学习最好的反映。这是一种 浸润式的学习，将自身完全置于文本的阅读当中，虽然比较 耗时耗力，但日积月累，学习者对文字、语言、写作、文化等各 方面的感受都会有较大的进步。</w:t>
            </w:r>
          </w:p>
          <w:p w14:paraId="178F5A4D" w14:textId="77777777" w:rsidR="00AF099F" w:rsidRDefault="00AF099F" w:rsidP="00AF099F">
            <w:r w:rsidRPr="00AF099F">
              <w:rPr>
                <w:rFonts w:hint="eastAsia"/>
              </w:rPr>
              <w:t>二、针对不同课型，尝试采用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“</w:t>
            </w:r>
            <w:r w:rsidRPr="00AF099F">
              <w:rPr>
                <w:rFonts w:hint="eastAsia"/>
              </w:rPr>
              <w:t>1+X</w:t>
            </w:r>
            <w:r w:rsidRPr="00AF099F">
              <w:rPr>
                <w:rFonts w:hint="eastAsia"/>
              </w:rPr>
              <w:t>”阅读方式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现在的语文教材大多分设精读和自读两类课文，意在让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学生通过自主阅读，将平时精读课文中所学到的阅读方法运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用到自读课文中，以提高学生阅读能力。两种课型不同，功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能也有区分，唯有相得益彰，才能使阅读教学的目标得到更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好的落实。但如今的语文课堂，往往只存在精读教学，且教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学流程固定，任何课文处理起来，都需要进行字词、语句、段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落大意、主题思想、修辞手法等“流水线”的分析讲解，学生很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难从课堂中获得对阅读的兴趣。</w:t>
            </w:r>
          </w:p>
          <w:p w14:paraId="43ADDA19" w14:textId="631C5A8E" w:rsidR="00AF099F" w:rsidRPr="00AF099F" w:rsidRDefault="00AF099F" w:rsidP="00AF099F">
            <w:pPr>
              <w:rPr>
                <w:rFonts w:hint="eastAsia"/>
              </w:rPr>
            </w:pPr>
            <w:r w:rsidRPr="00AF099F">
              <w:rPr>
                <w:rFonts w:hint="eastAsia"/>
              </w:rPr>
              <w:t>三、教学阅读方法，拓宽阅读边界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在语文教学中，常见的综合类阅读方法包括朗读、默读、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精读、略读、跳读、速读、猜读、互文阅读等；若与思维方法结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合，则包含分析、归纳、概况、综合、比较、演绎阅读法等，以及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如何进行检索阅读、如何读一本书等。而学生读书的现状则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是，大部分学生只会用精读的方法去对待所有的读物，不但</w:t>
            </w:r>
            <w:r w:rsidRPr="00AF099F">
              <w:rPr>
                <w:rFonts w:hint="eastAsia"/>
              </w:rPr>
              <w:t xml:space="preserve"> </w:t>
            </w:r>
            <w:r w:rsidRPr="00AF099F">
              <w:rPr>
                <w:rFonts w:hint="eastAsia"/>
              </w:rPr>
              <w:t>浪费时间，且严重影响学生的阅读兴趣。</w:t>
            </w:r>
          </w:p>
        </w:tc>
      </w:tr>
      <w:tr w:rsidR="00855272" w14:paraId="2B131EA2" w14:textId="77777777" w:rsidTr="00DB63A3">
        <w:trPr>
          <w:trHeight w:val="1798"/>
          <w:tblCellSpacing w:w="15" w:type="dxa"/>
        </w:trPr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08B39C" w14:textId="77777777" w:rsidR="00855272" w:rsidRDefault="0068503E" w:rsidP="00DB63A3">
            <w:pPr>
              <w:pStyle w:val="a3"/>
              <w:widowControl/>
              <w:spacing w:beforeAutospacing="0" w:afterAutospacing="0"/>
              <w:jc w:val="center"/>
              <w:textAlignment w:val="top"/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DF141C" w14:textId="062C221D" w:rsidR="00855272" w:rsidRPr="00DB63A3" w:rsidRDefault="00AF099F" w:rsidP="00DB63A3">
            <w:pPr>
              <w:pStyle w:val="1"/>
              <w:widowControl/>
              <w:shd w:val="clear" w:color="auto" w:fill="FFFFFF"/>
              <w:textAlignment w:val="baseline"/>
              <w:rPr>
                <w:rFonts w:cs="宋体" w:hint="default"/>
                <w:b w:val="0"/>
                <w:bCs/>
                <w:sz w:val="21"/>
                <w:szCs w:val="21"/>
              </w:rPr>
            </w:pPr>
            <w:r w:rsidRPr="00AF099F">
              <w:rPr>
                <w:rFonts w:cs="宋体"/>
                <w:b w:val="0"/>
                <w:bCs/>
                <w:sz w:val="21"/>
                <w:szCs w:val="21"/>
              </w:rPr>
              <w:t>在掌握有效阅读方法的基础上，“海量阅读”应成为学生 的追求。针对不同学段的学生，“X”的种类和数量也发生变 化。如低年级大量朗读儿歌、韵文，中年级海量诵读诗词及 精彩故事，高年级则可附加经典深度阅读，在阅读“量”的不 断积累下，学生的口语、阅读、写作等“质”的能力等将会得到 显著提升</w:t>
            </w:r>
            <w:r>
              <w:rPr>
                <w:rFonts w:cs="宋体"/>
                <w:b w:val="0"/>
                <w:bCs/>
                <w:sz w:val="21"/>
                <w:szCs w:val="21"/>
              </w:rPr>
              <w:t>。</w:t>
            </w:r>
          </w:p>
        </w:tc>
      </w:tr>
    </w:tbl>
    <w:p w14:paraId="4C0B0048" w14:textId="596FFB6B" w:rsidR="00855272" w:rsidRPr="00DB63A3" w:rsidRDefault="00855272" w:rsidP="00DB63A3">
      <w:pPr>
        <w:pStyle w:val="a3"/>
        <w:widowControl/>
        <w:shd w:val="clear" w:color="auto" w:fill="FFFFFF"/>
        <w:spacing w:beforeAutospacing="0" w:afterAutospacing="0"/>
        <w:textAlignment w:val="top"/>
        <w:rPr>
          <w:rFonts w:ascii="宋体" w:eastAsia="宋体" w:hAnsi="宋体" w:cs="宋体"/>
          <w:color w:val="333333"/>
          <w:sz w:val="21"/>
          <w:szCs w:val="21"/>
        </w:rPr>
      </w:pPr>
    </w:p>
    <w:sectPr w:rsidR="00855272" w:rsidRPr="00DB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D377D" w14:textId="77777777" w:rsidR="003A10D8" w:rsidRDefault="003A10D8" w:rsidP="00AF099F">
      <w:r>
        <w:separator/>
      </w:r>
    </w:p>
  </w:endnote>
  <w:endnote w:type="continuationSeparator" w:id="0">
    <w:p w14:paraId="70CE5DB4" w14:textId="77777777" w:rsidR="003A10D8" w:rsidRDefault="003A10D8" w:rsidP="00AF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74D3F" w14:textId="77777777" w:rsidR="003A10D8" w:rsidRDefault="003A10D8" w:rsidP="00AF099F">
      <w:r>
        <w:separator/>
      </w:r>
    </w:p>
  </w:footnote>
  <w:footnote w:type="continuationSeparator" w:id="0">
    <w:p w14:paraId="6D4CA3C5" w14:textId="77777777" w:rsidR="003A10D8" w:rsidRDefault="003A10D8" w:rsidP="00AF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2544"/>
    <w:multiLevelType w:val="hybridMultilevel"/>
    <w:tmpl w:val="50CE70A0"/>
    <w:lvl w:ilvl="0" w:tplc="FC48EB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730120"/>
    <w:rsid w:val="003A10D8"/>
    <w:rsid w:val="0068503E"/>
    <w:rsid w:val="00764C62"/>
    <w:rsid w:val="00855272"/>
    <w:rsid w:val="00911545"/>
    <w:rsid w:val="00AF099F"/>
    <w:rsid w:val="00C1633F"/>
    <w:rsid w:val="00CD00BE"/>
    <w:rsid w:val="00DB63A3"/>
    <w:rsid w:val="01730120"/>
    <w:rsid w:val="13D35BDF"/>
    <w:rsid w:val="2FE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F6DFB"/>
  <w15:docId w15:val="{54D3962C-4B8B-4456-80E0-7E7BB38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AF0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F09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F0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F09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ZHANG YU</cp:lastModifiedBy>
  <cp:revision>12</cp:revision>
  <dcterms:created xsi:type="dcterms:W3CDTF">2020-10-18T09:30:00Z</dcterms:created>
  <dcterms:modified xsi:type="dcterms:W3CDTF">2020-10-18T09:44:00Z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