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rPr>
          <w:rFonts w:hint="eastAsia" w:ascii="黑体" w:hAnsi="Verdana" w:eastAsia="黑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hAnsi="Verdana" w:eastAsia="黑体" w:cs="宋体"/>
          <w:kern w:val="0"/>
          <w:sz w:val="44"/>
          <w:szCs w:val="44"/>
          <w:lang w:val="en-US" w:eastAsia="zh-CN"/>
        </w:rPr>
        <w:t>数据图表制作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一、教学目标：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【知识与能力目标】：</w:t>
      </w:r>
    </w:p>
    <w:p>
      <w:pPr>
        <w:widowControl/>
        <w:shd w:val="clear" w:color="auto" w:fill="FFFFFF"/>
        <w:spacing w:before="150" w:after="150" w:line="360" w:lineRule="exact"/>
        <w:ind w:firstLine="280" w:firstLineChars="100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1、 掌握简单图表的制作方法。</w:t>
      </w:r>
    </w:p>
    <w:p>
      <w:pPr>
        <w:widowControl/>
        <w:shd w:val="clear" w:color="auto" w:fill="FFFFFF"/>
        <w:spacing w:before="150" w:after="150" w:line="360" w:lineRule="exact"/>
        <w:ind w:firstLine="280" w:firstLineChars="100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2、 学会利用“图表向导”建立图表；</w:t>
      </w:r>
    </w:p>
    <w:p>
      <w:pPr>
        <w:pStyle w:val="3"/>
        <w:spacing w:line="360" w:lineRule="exact"/>
        <w:ind w:left="2764" w:hanging="2763" w:hangingChars="98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【过程与方法目标】：</w:t>
      </w:r>
    </w:p>
    <w:p>
      <w:pPr>
        <w:pStyle w:val="3"/>
        <w:spacing w:line="360" w:lineRule="exact"/>
        <w:ind w:left="2727" w:leftChars="100" w:hanging="2517" w:hangingChars="89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帮助学生建立数据之间的图形关系，发现事物的性质及变化规律。</w:t>
      </w:r>
    </w:p>
    <w:p>
      <w:pPr>
        <w:pStyle w:val="2"/>
        <w:spacing w:line="360" w:lineRule="exact"/>
        <w:ind w:left="3864" w:hanging="3864" w:hangingChars="13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【情感、态度与价值观目标】：</w:t>
      </w:r>
    </w:p>
    <w:p>
      <w:pPr>
        <w:pStyle w:val="2"/>
        <w:spacing w:line="360" w:lineRule="exact"/>
        <w:ind w:left="3827" w:leftChars="100" w:hanging="3617" w:hangingChars="12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培养学生处理信息的能力，养成良好的思维习惯和行为方式。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二、 教学重点与难点：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【重点】：图表的制作方法及步骤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 xml:space="preserve">【难点】： </w:t>
      </w:r>
    </w:p>
    <w:p>
      <w:pPr>
        <w:widowControl/>
        <w:shd w:val="clear" w:color="auto" w:fill="FFFFFF"/>
        <w:spacing w:before="150" w:after="150" w:line="360" w:lineRule="exact"/>
        <w:ind w:firstLine="243" w:firstLineChars="87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1、创建图表所需数据区域的正确选取</w:t>
      </w:r>
    </w:p>
    <w:p>
      <w:pPr>
        <w:widowControl/>
        <w:shd w:val="clear" w:color="auto" w:fill="FFFFFF"/>
        <w:spacing w:before="150" w:after="150" w:line="360" w:lineRule="exact"/>
        <w:ind w:firstLine="243" w:firstLineChars="87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2、根据图表对数据进行分析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三、教学方法：</w:t>
      </w:r>
    </w:p>
    <w:p>
      <w:pPr>
        <w:widowControl/>
        <w:shd w:val="clear" w:color="auto" w:fill="FFFFFF"/>
        <w:spacing w:before="150" w:after="150" w:line="360" w:lineRule="exact"/>
        <w:ind w:firstLine="243" w:firstLineChars="87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1． 任务驱动法</w:t>
      </w:r>
    </w:p>
    <w:p>
      <w:pPr>
        <w:widowControl/>
        <w:shd w:val="clear" w:color="auto" w:fill="FFFFFF"/>
        <w:spacing w:before="150" w:after="150" w:line="360" w:lineRule="exact"/>
        <w:ind w:firstLine="243" w:firstLineChars="87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2． 学生自主探索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四、教学过程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（一） 组织教学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【复习导入】：</w:t>
      </w:r>
    </w:p>
    <w:p>
      <w:pPr>
        <w:widowControl/>
        <w:shd w:val="clear" w:color="auto" w:fill="FFFFFF"/>
        <w:spacing w:before="150" w:after="150" w:line="360" w:lineRule="exact"/>
        <w:ind w:firstLine="560" w:firstLineChars="200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前面我们学习了如何对数据进行分析，在实际生活中，有时我们为了能够直观的展现数据和分析数据，需要用折线图、柱形图或饼图表示表格中数据的比例关系，通过图表可以将抽象的数据形象化，便于我们理解、分析。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（二）制作图表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【新课】：</w:t>
      </w:r>
    </w:p>
    <w:p>
      <w:pPr>
        <w:widowControl/>
        <w:shd w:val="clear" w:color="auto" w:fill="FFFFFF"/>
        <w:spacing w:before="150" w:after="150" w:line="360" w:lineRule="exact"/>
        <w:ind w:firstLine="420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展示三张图表，分别是折线图、柱形图、饼图。</w:t>
      </w:r>
    </w:p>
    <w:p>
      <w:pPr>
        <w:widowControl/>
        <w:shd w:val="clear" w:color="auto" w:fill="FFFFFF"/>
        <w:spacing w:before="150" w:after="150" w:line="360" w:lineRule="exact"/>
        <w:ind w:firstLine="420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一、excel图表1——折线图</w:t>
      </w:r>
    </w:p>
    <w:p>
      <w:pPr>
        <w:widowControl/>
        <w:shd w:val="clear" w:color="auto" w:fill="FFFFFF"/>
        <w:spacing w:before="150" w:after="150" w:line="3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4914900" cy="3743960"/>
            <wp:effectExtent l="0" t="0" r="0" b="8890"/>
            <wp:wrapSquare wrapText="bothSides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t="15651" r="49207" b="1668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仔细观察图表，思考：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1、该折线图表现的是什么？</w:t>
      </w:r>
    </w:p>
    <w:p>
      <w:pPr>
        <w:ind w:left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【表现1998年-2004年奥运会中国代表团的金牌数的变化趋势】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2、图表由哪些部分组成？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【图表标题、图例、绘图区、坐标轴等】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3、图表的x轴和y轴分别对应哪两列字段？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教师演示折线图表的制作方法。</w:t>
      </w:r>
    </w:p>
    <w:p>
      <w:pPr>
        <w:ind w:firstLine="3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步骤：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选中数据区域（A2：A7，E2：E7）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插入——图表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根据图表向导提示，一步步完成图表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后期调整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【任务一】建立折线图，反映中国队金牌数变化趋势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>探究：如何将折线图中的折线设为红色</w:t>
      </w:r>
    </w:p>
    <w:p>
      <w:pPr>
        <w:ind w:firstLine="42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【小结】：图表的特点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begin"/>
      </w:r>
      <w:r>
        <w:instrText xml:space="preserve"> INCLUDEPICTURE "E:\\360云盘\\工作\\2013年下半年到2014上半年\\教学\\Application%20Data\\Tencent\\Users\\494899326\\QQ\\WinTemp\\RichOle\\80OI~KJ(2T957Q9(73D6HY0.jpg" \* MERGEFORMAT </w:instrTex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drawing>
          <wp:inline distT="0" distB="0" distL="114300" distR="114300">
            <wp:extent cx="3600450" cy="1027430"/>
            <wp:effectExtent l="0" t="0" r="0" b="1270"/>
            <wp:docPr id="28" name="图片 17" descr="80OI~KJ(2T957Q9(73D6H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 descr="80OI~KJ(2T957Q9(73D6HY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</w:p>
    <w:p>
      <w:pPr>
        <w:widowControl/>
        <w:numPr>
          <w:ilvl w:val="0"/>
          <w:numId w:val="2"/>
        </w:numPr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495300</wp:posOffset>
            </wp:positionV>
            <wp:extent cx="5600700" cy="3489960"/>
            <wp:effectExtent l="0" t="0" r="0" b="15240"/>
            <wp:wrapSquare wrapText="bothSides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15651" r="48431" b="1875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>excel图表2——柱形图</w:t>
      </w:r>
    </w:p>
    <w:p>
      <w:pPr>
        <w:widowControl/>
        <w:shd w:val="clear" w:color="auto" w:fill="FFFFFF"/>
        <w:spacing w:before="150" w:after="150" w:line="360" w:lineRule="exact"/>
        <w:ind w:firstLine="3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仔细观察图表，思考，并完成任务二：</w:t>
      </w:r>
    </w:p>
    <w:p>
      <w:pPr>
        <w:numPr>
          <w:ilvl w:val="0"/>
          <w:numId w:val="3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该柱形图表表现的是什么?</w:t>
      </w:r>
    </w:p>
    <w:p>
      <w:pPr>
        <w:numPr>
          <w:ilvl w:val="0"/>
          <w:numId w:val="3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图表的x轴和y轴分别对应哪两列字段？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【任务二】建立柱形图，表现1-四月份东部和西部卖场的营业额对比情况。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>探究：参照下图建立柱形图，表现1-四月份东部和西部卖场的营业额对比情况。（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提示：系列产生在“行”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257800" cy="2948305"/>
            <wp:effectExtent l="0" t="0" r="0" b="4445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t="15625" r="48438" b="1875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【小结】：图表的特点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begin"/>
      </w:r>
      <w:r>
        <w:instrText xml:space="preserve"> INCLUDEPICTURE "E:\\360云盘\\工作\\2013年下半年到2014上半年\\教学\\Application%20Data\\Tencent\\Users\\494899326\\QQ\\WinTemp\\RichOle\\VOILG(UY%5dE39VY%5d)L6$M75Y.jpg" \* MERGEFORMAT </w:instrTex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drawing>
          <wp:inline distT="0" distB="0" distL="114300" distR="114300">
            <wp:extent cx="4079240" cy="963295"/>
            <wp:effectExtent l="0" t="0" r="16510" b="8255"/>
            <wp:docPr id="22" name="图片 19" descr="VOILG(UY]E39VY])L6$M75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VOILG(UY]E39VY])L6$M75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</w:p>
    <w:p>
      <w:pPr>
        <w:widowControl/>
        <w:numPr>
          <w:ilvl w:val="0"/>
          <w:numId w:val="2"/>
        </w:numPr>
        <w:shd w:val="clear" w:color="auto" w:fill="FFFFFF"/>
        <w:spacing w:before="150" w:after="150" w:line="360" w:lineRule="exact"/>
        <w:jc w:val="left"/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485765" cy="3070860"/>
            <wp:effectExtent l="0" t="0" r="635" b="15240"/>
            <wp:wrapSquare wrapText="bothSides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t="15651" r="32042" b="17719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>excel图表3——饼图</w:t>
      </w:r>
    </w:p>
    <w:p>
      <w:pPr>
        <w:widowControl/>
        <w:shd w:val="clear" w:color="auto" w:fill="FFFFFF"/>
        <w:spacing w:before="150" w:after="150" w:line="360" w:lineRule="exact"/>
        <w:ind w:firstLine="42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学生带着问题自主完成任务三。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1、图表表现的是什么?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2、图表的x轴和y轴分别对应哪两列字段？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【任务三】建立饼图，用百分比表现初二年级学生对四部动漫作品的喜爱程度。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>探究：建立饼图，用百分比表现初一、初二和初三3个年级学生对《麦兜的故事》的喜爱程度。（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提示：横向选中两行数据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638800" cy="3485515"/>
            <wp:effectExtent l="0" t="0" r="0" b="63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t="15625" r="32031" b="1770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48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fldChar w:fldCharType="begin"/>
      </w:r>
      <w:r>
        <w:instrText xml:space="preserve"> INCLUDEPICTURE "E:\\360云盘\\工作\\2013年下半年到2014上半年\\教学\\Application%20Data\\Tencent\\Users\\494899326\\QQ\\WinTemp\\RichOle\\16USPL02%5b%25%5dV%25R%0aEGDI%7dT.jpg" \* MERGEFORMAT </w:instrTex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5" name="图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1" o:sp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IMaLCuaAQAAHgMAAA4AAAAAAAAAAQAgAAAAHwEA&#10;AGRycy9lMm9Eb2MueG1sUEsFBgAAAAAGAAYAWQEAACs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【</w:t>
      </w:r>
      <w:r>
        <w:rPr>
          <w:rFonts w:hint="eastAsia" w:ascii="仿宋_GB2312" w:eastAsia="仿宋_GB2312"/>
          <w:b/>
          <w:sz w:val="28"/>
          <w:szCs w:val="28"/>
        </w:rPr>
        <w:t>小结】：图表的特点</w:t>
      </w:r>
    </w:p>
    <w:p>
      <w:pPr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drawing>
          <wp:inline distT="0" distB="0" distL="114300" distR="114300">
            <wp:extent cx="4069080" cy="1115060"/>
            <wp:effectExtent l="0" t="0" r="7620" b="8890"/>
            <wp:docPr id="26" name="图片 22" descr="QQ图片2013052819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 descr="QQ图片201305281932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【总结】展示学生成果、点评。</w:t>
      </w:r>
    </w:p>
    <w:p>
      <w:pPr>
        <w:widowControl/>
        <w:ind w:firstLine="42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本课学习了利用图表向导制作图表、修饰图表等知识技能。并使大家学会了把EXCEL中的图表添加到Word文件中，将EXCEL的使用和Word制作有机的结合起来。 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9FC"/>
    <w:multiLevelType w:val="multilevel"/>
    <w:tmpl w:val="0F7D69F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2D7930D2"/>
    <w:multiLevelType w:val="multilevel"/>
    <w:tmpl w:val="2D7930D2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F58535F"/>
    <w:multiLevelType w:val="multilevel"/>
    <w:tmpl w:val="6F58535F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7D7D"/>
    <w:rsid w:val="48FE7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hd w:val="clear" w:color="auto" w:fill="FFFFFF"/>
      <w:spacing w:before="150" w:after="150"/>
      <w:ind w:left="2834" w:hanging="2834" w:hangingChars="1181"/>
      <w:jc w:val="left"/>
    </w:pPr>
    <w:rPr>
      <w:rFonts w:ascii="Verdana" w:hAnsi="Verdana"/>
      <w:kern w:val="0"/>
      <w:sz w:val="24"/>
      <w:szCs w:val="20"/>
    </w:rPr>
  </w:style>
  <w:style w:type="paragraph" w:styleId="3">
    <w:name w:val="Body Text Indent 2"/>
    <w:basedOn w:val="1"/>
    <w:uiPriority w:val="0"/>
    <w:pPr>
      <w:widowControl/>
      <w:shd w:val="clear" w:color="auto" w:fill="FFFFFF"/>
      <w:spacing w:before="150" w:after="150"/>
      <w:ind w:left="1889" w:hanging="1889" w:hangingChars="787"/>
      <w:jc w:val="left"/>
    </w:pPr>
    <w:rPr>
      <w:rFonts w:ascii="Verdana" w:hAnsi="Verdana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2017-05-27T05:58:00Z</dcterms:created>
  <dc:creator>Administrator</dc:creator>
  <cp:lastModifiedBy>Administrator</cp:lastModifiedBy>
  <dcterms:modified xsi:type="dcterms:W3CDTF">2017-05-27T06:01:54Z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