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15" w:firstLineChars="200"/>
        <w:rPr>
          <w:rFonts w:ascii="宋体" w:hAnsi="宋体" w:cs="宋体"/>
          <w:b/>
          <w:w w:val="66"/>
          <w:sz w:val="84"/>
          <w:szCs w:val="84"/>
        </w:rPr>
      </w:pPr>
    </w:p>
    <w:p>
      <w:pPr>
        <w:ind w:firstLine="546" w:firstLineChars="98"/>
        <w:rPr>
          <w:rFonts w:ascii="宋体" w:hAnsi="宋体" w:cs="宋体"/>
          <w:b/>
          <w:w w:val="66"/>
          <w:sz w:val="84"/>
          <w:szCs w:val="84"/>
        </w:rPr>
      </w:pPr>
      <w:r>
        <w:rPr>
          <w:rFonts w:hint="eastAsia" w:ascii="宋体" w:hAnsi="宋体" w:cs="宋体"/>
          <w:b/>
          <w:w w:val="66"/>
          <w:sz w:val="84"/>
          <w:szCs w:val="84"/>
        </w:rPr>
        <w:t>新 北 区 学 校 微 型 课 题</w:t>
      </w:r>
    </w:p>
    <w:p>
      <w:pPr>
        <w:jc w:val="center"/>
        <w:rPr>
          <w:rFonts w:ascii="宋体" w:hAnsi="宋体" w:cs="宋体"/>
          <w:b/>
          <w:w w:val="66"/>
          <w:sz w:val="84"/>
          <w:szCs w:val="84"/>
        </w:rPr>
      </w:pPr>
      <w:r>
        <w:rPr>
          <w:rFonts w:hint="eastAsia" w:ascii="宋体" w:hAnsi="宋体"/>
          <w:b/>
          <w:w w:val="66"/>
          <w:sz w:val="84"/>
          <w:szCs w:val="84"/>
        </w:rPr>
        <w:t xml:space="preserve">研 究 手 </w:t>
      </w:r>
      <w:r>
        <w:rPr>
          <w:rFonts w:hint="eastAsia" w:ascii="宋体" w:hAnsi="宋体" w:cs="宋体"/>
          <w:b/>
          <w:w w:val="66"/>
          <w:sz w:val="84"/>
          <w:szCs w:val="84"/>
        </w:rPr>
        <w:t>册</w:t>
      </w:r>
    </w:p>
    <w:p>
      <w:pPr>
        <w:spacing w:line="360" w:lineRule="auto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ind w:firstLine="1245" w:firstLineChars="443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学       校：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春江幼儿园百馨西苑园区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</w:t>
      </w:r>
    </w:p>
    <w:p>
      <w:pPr>
        <w:spacing w:line="360" w:lineRule="auto"/>
        <w:ind w:firstLine="1245" w:firstLineChars="443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课 题 名 称：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微型家长会的实践研究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</w:t>
      </w:r>
    </w:p>
    <w:p>
      <w:pPr>
        <w:spacing w:line="360" w:lineRule="auto"/>
        <w:ind w:firstLine="1245" w:firstLineChars="443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    </w:t>
      </w:r>
      <w:r>
        <w:rPr>
          <w:rFonts w:hint="eastAsia" w:ascii="宋体" w:hAnsi="宋体"/>
          <w:b/>
          <w:color w:val="FFFFFF" w:themeColor="background1"/>
          <w:sz w:val="28"/>
          <w:szCs w:val="28"/>
        </w:rPr>
        <w:t>我们</w:t>
      </w: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</w:t>
      </w:r>
    </w:p>
    <w:p>
      <w:pPr>
        <w:spacing w:line="360" w:lineRule="auto"/>
        <w:ind w:firstLine="1245" w:firstLineChars="443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课题主持人 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徐媛媛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</w:t>
      </w:r>
    </w:p>
    <w:p>
      <w:pPr>
        <w:spacing w:line="360" w:lineRule="auto"/>
        <w:ind w:firstLine="1245" w:firstLineChars="443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立 项 时 间：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2018.09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</w:t>
      </w:r>
    </w:p>
    <w:p>
      <w:pPr>
        <w:spacing w:line="360" w:lineRule="auto"/>
        <w:ind w:firstLine="1245" w:firstLineChars="443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结 题 时 间：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2021.08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</w:t>
      </w:r>
    </w:p>
    <w:p>
      <w:pPr>
        <w:rPr>
          <w:rFonts w:ascii="宋体" w:hAnsi="宋体"/>
          <w:b/>
          <w:sz w:val="28"/>
          <w:szCs w:val="28"/>
        </w:rPr>
      </w:pPr>
    </w:p>
    <w:p>
      <w:pPr>
        <w:rPr>
          <w:rFonts w:ascii="宋体" w:hAnsi="宋体"/>
          <w:b/>
          <w:sz w:val="28"/>
          <w:szCs w:val="28"/>
        </w:rPr>
      </w:pPr>
    </w:p>
    <w:p>
      <w:pPr>
        <w:ind w:firstLine="2637" w:firstLineChars="938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常州市新北区教研</w:t>
      </w:r>
      <w:r>
        <w:rPr>
          <w:rFonts w:hint="eastAsia" w:ascii="宋体" w:hAnsi="宋体" w:cs="宋体"/>
          <w:b/>
          <w:sz w:val="28"/>
          <w:szCs w:val="28"/>
        </w:rPr>
        <w:t>室制</w:t>
      </w:r>
    </w:p>
    <w:p>
      <w:pPr>
        <w:widowControl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sz w:val="28"/>
          <w:szCs w:val="28"/>
        </w:rPr>
        <w:br w:type="page"/>
      </w:r>
    </w:p>
    <w:p>
      <w:pPr>
        <w:ind w:firstLine="1084" w:firstLineChars="3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新北区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  <w:lang w:eastAsia="zh-CN"/>
        </w:rPr>
        <w:t>微型家长会实践研究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微型课题申报表</w:t>
      </w:r>
    </w:p>
    <w:p>
      <w:pPr>
        <w:widowControl/>
        <w:spacing w:line="320" w:lineRule="atLeast"/>
        <w:jc w:val="left"/>
        <w:rPr>
          <w:rFonts w:ascii="宋体" w:hAnsi="宋体" w:cs="宋体"/>
          <w:bCs/>
          <w:color w:val="222222"/>
          <w:kern w:val="0"/>
          <w:sz w:val="24"/>
        </w:rPr>
      </w:pPr>
    </w:p>
    <w:p>
      <w:pPr>
        <w:widowControl/>
        <w:spacing w:line="320" w:lineRule="atLeast"/>
        <w:jc w:val="left"/>
        <w:rPr>
          <w:rFonts w:ascii="宋体" w:hAnsi="宋体" w:cs="宋体"/>
          <w:color w:val="222222"/>
          <w:kern w:val="0"/>
          <w:sz w:val="24"/>
        </w:rPr>
      </w:pPr>
      <w:r>
        <w:rPr>
          <w:rFonts w:hint="eastAsia" w:ascii="宋体" w:hAnsi="宋体" w:cs="宋体"/>
          <w:bCs/>
          <w:color w:val="222222"/>
          <w:kern w:val="0"/>
          <w:sz w:val="24"/>
        </w:rPr>
        <w:t>编号：</w:t>
      </w:r>
      <w:r>
        <w:rPr>
          <w:rFonts w:hint="eastAsia" w:ascii="宋体" w:hAnsi="宋体" w:cs="宋体"/>
          <w:color w:val="222222"/>
          <w:kern w:val="0"/>
          <w:sz w:val="24"/>
          <w:u w:val="single"/>
        </w:rPr>
        <w:t xml:space="preserve">              </w:t>
      </w:r>
    </w:p>
    <w:tbl>
      <w:tblPr>
        <w:tblStyle w:val="4"/>
        <w:tblW w:w="8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416"/>
        <w:gridCol w:w="820"/>
        <w:gridCol w:w="1053"/>
        <w:gridCol w:w="894"/>
        <w:gridCol w:w="1054"/>
        <w:gridCol w:w="894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徐媛媛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科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学前教育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二级教师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班主任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春江幼儿园百馨西苑园区</w:t>
            </w:r>
          </w:p>
        </w:tc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E-mail</w:t>
            </w:r>
          </w:p>
        </w:tc>
        <w:tc>
          <w:tcPr>
            <w:tcW w:w="19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1299580582@qq.com</w:t>
            </w:r>
          </w:p>
        </w:tc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15252325240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课题组主要成员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杜旦丹、于丽君、陈珺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微型家长会的实践研究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研究背景（课题的提出）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家长会是家长与学校联系的重要方式之一，无论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对于教师还是家长都非常重要。正如陈鹤琴所说：“幼稚教育是一种很复杂的事情，不是家庭一方面可以单独胜任的，也不是幼稚园一方面能单独胜任的，必定要两方面共同合作方能得到充分的效。”幼儿园家长会中教师的地位自不待言，但是家长话语权的现状如何？家长在家长会中是否发挥了其应有的作用呢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所以我们想借此次研究，探索出不一样的、多形式的家长会，让家长能够通过多种途径了解孩子的发展，同时也促进家园沟通，让老师和家长建立更多的联系，信任。</w:t>
            </w:r>
          </w:p>
          <w:p>
            <w:pPr>
              <w:spacing w:line="280" w:lineRule="exact"/>
              <w:ind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核心概念的界定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kern w:val="0"/>
                <w:sz w:val="20"/>
                <w:szCs w:val="20"/>
                <w:lang w:val="en-US" w:eastAsia="zh-CN" w:bidi="ar"/>
              </w:rPr>
              <w:t>家长会</w:t>
            </w:r>
            <w:r>
              <w:rPr>
                <w:rFonts w:hint="eastAsia" w:eastAsia="方正楷体_GBK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一般是由学校或教师发起的，面向学生、学生家长，以及教师的交流、互动，介绍性的会议或活动。</w:t>
            </w:r>
          </w:p>
          <w:p>
            <w:pPr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444444"/>
                <w:spacing w:val="12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微型：小型的、多样化的；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9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 究</w:t>
            </w:r>
          </w:p>
          <w:p>
            <w:pPr>
              <w:widowControl/>
              <w:spacing w:line="280" w:lineRule="exact"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目 标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eastAsia="zh-CN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运用中国知网、图书馆等多种媒介，搜集并研究相关</w:t>
            </w:r>
            <w:r>
              <w:rPr>
                <w:rFonts w:hint="eastAsia" w:eastAsia="宋体"/>
                <w:sz w:val="24"/>
              </w:rPr>
              <w:t>文献</w:t>
            </w:r>
            <w:r>
              <w:rPr>
                <w:rFonts w:hint="eastAsia" w:eastAsia="宋体"/>
                <w:sz w:val="24"/>
                <w:lang w:val="en-US" w:eastAsia="zh-CN"/>
              </w:rPr>
              <w:t>资料</w:t>
            </w:r>
            <w:r>
              <w:rPr>
                <w:rFonts w:hint="eastAsia" w:eastAsia="宋体"/>
                <w:sz w:val="24"/>
              </w:rPr>
              <w:t>，</w:t>
            </w:r>
            <w:r>
              <w:rPr>
                <w:rFonts w:hint="eastAsia" w:eastAsia="宋体"/>
                <w:sz w:val="24"/>
                <w:lang w:eastAsia="zh-CN"/>
              </w:rPr>
              <w:t>了解</w:t>
            </w:r>
            <w:r>
              <w:rPr>
                <w:rFonts w:hint="eastAsia"/>
                <w:sz w:val="24"/>
                <w:lang w:val="en-US" w:eastAsia="zh-CN"/>
              </w:rPr>
              <w:t>家长育儿方面</w:t>
            </w:r>
            <w:r>
              <w:rPr>
                <w:rFonts w:hint="eastAsia" w:eastAsia="宋体"/>
                <w:sz w:val="24"/>
                <w:lang w:eastAsia="zh-CN"/>
              </w:rPr>
              <w:t>现状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</w:rPr>
              <w:t>2.</w:t>
            </w:r>
            <w:r>
              <w:rPr>
                <w:rFonts w:hint="eastAsia"/>
                <w:sz w:val="24"/>
                <w:lang w:val="en-US" w:eastAsia="zh-CN"/>
              </w:rPr>
              <w:t>通过家访，面谈等形式，了解班级不同家庭状况，分析家长的不同类型。</w:t>
            </w:r>
          </w:p>
          <w:p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3.根据家长类型展开小规模的家长会议，解决这些家长育儿困惑。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 w:eastAsia="宋体"/>
                <w:sz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通过和不同家长的交流，总结家长的各种育儿困惑并进行总结梳理，形成相关经验，通过qq，家园联系栏等进行分享。</w:t>
            </w:r>
          </w:p>
          <w:p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5.从微观层面来说，家长会中教师应该转变自己的 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传统观念和角色，重视家长话语权在家长会的作用，给家长话语权充分的时间和空间，让家长积极参与到家长会中来。</w:t>
            </w:r>
          </w:p>
          <w:p>
            <w:pPr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6.通过丰富多样的形式，让家长在家长会的场域有主动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  <w:t>表达的愿望。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方正宋一_GBK" w:hAnsi="方正宋一_GBK" w:eastAsia="方正宋一_GBK" w:cs="方正宋一_GBK"/>
                <w:color w:val="231F2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 究</w:t>
            </w:r>
          </w:p>
          <w:p>
            <w:pPr>
              <w:spacing w:line="280" w:lineRule="exact"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 容</w:t>
            </w:r>
          </w:p>
        </w:tc>
        <w:tc>
          <w:tcPr>
            <w:tcW w:w="7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1.微型家长会可以以哪些形式开展？开展的效果如何？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2.根据不同的家长类型，可以组织不同形式的家长会，促进家园联系。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3.如何开展一次不一样的家长会——体验式家长会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4.利用来园离园的机会，与家长进行有效沟通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5.如何组织家长开展育儿沙龙话题？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16" w:type="dxa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280" w:lineRule="exact"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 究</w:t>
            </w:r>
          </w:p>
          <w:p>
            <w:pPr>
              <w:spacing w:line="280" w:lineRule="exact"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方 法</w:t>
            </w:r>
          </w:p>
        </w:tc>
        <w:tc>
          <w:tcPr>
            <w:tcW w:w="7461" w:type="dxa"/>
            <w:gridSpan w:val="7"/>
          </w:tcPr>
          <w:p>
            <w:pPr>
              <w:numPr>
                <w:numId w:val="0"/>
              </w:numPr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1.调查法</w:t>
            </w:r>
          </w:p>
          <w:p>
            <w:pPr>
              <w:numPr>
                <w:numId w:val="0"/>
              </w:numPr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2.问卷调查法</w:t>
            </w:r>
          </w:p>
          <w:p>
            <w:pPr>
              <w:numPr>
                <w:numId w:val="0"/>
              </w:numPr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3.个案追踪法</w:t>
            </w:r>
          </w:p>
          <w:p>
            <w:pPr>
              <w:numPr>
                <w:numId w:val="0"/>
              </w:numPr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4.访谈法</w:t>
            </w:r>
          </w:p>
          <w:p>
            <w:pPr>
              <w:numPr>
                <w:numId w:val="0"/>
              </w:numPr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5.文献法</w:t>
            </w:r>
          </w:p>
        </w:tc>
      </w:tr>
    </w:tbl>
    <w:tbl>
      <w:tblPr>
        <w:tblStyle w:val="4"/>
        <w:tblpPr w:leftFromText="180" w:rightFromText="180" w:vertAnchor="text" w:horzAnchor="margin" w:tblpXSpec="center" w:tblpY="17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6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研究步骤</w:t>
            </w: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第一阶段：研究起始阶段</w:t>
            </w:r>
          </w:p>
          <w:p>
            <w:pPr>
              <w:numPr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1.搜集资料，课题组成员阅读相关资料，形成基础的理论知识，撰写课题研究申报表。</w:t>
            </w:r>
          </w:p>
          <w:p>
            <w:pPr>
              <w:numPr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2.课题组成员制定实施方案，研究路径及方法。</w:t>
            </w:r>
          </w:p>
          <w:p>
            <w:pPr>
              <w:numPr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第二阶段：课题研究实施阶段</w:t>
            </w:r>
          </w:p>
          <w:p>
            <w:pPr>
              <w:numPr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1.课题组成员加强与家长沟通，以多种形式向家长反馈幼儿生活、学习情况。</w:t>
            </w:r>
          </w:p>
          <w:p>
            <w:pPr>
              <w:numPr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2.确定访谈问题，搜集家长对于传统家长会的不同心声。改变传统家长会的模式，让家长的话语权回归。</w:t>
            </w:r>
          </w:p>
          <w:p>
            <w:pPr>
              <w:numPr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3.根据家长的问题，确定下一次家长会的形式和主题。</w:t>
            </w:r>
          </w:p>
          <w:p>
            <w:pPr>
              <w:numPr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4.查阅资料，了解体验式家长会的形式。</w:t>
            </w:r>
            <w:bookmarkStart w:id="0" w:name="_GoBack"/>
            <w:bookmarkEnd w:id="0"/>
          </w:p>
          <w:p>
            <w:pPr>
              <w:numPr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第三阶段：深入研究阶段</w:t>
            </w:r>
          </w:p>
          <w:p>
            <w:pPr>
              <w:numPr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1、根据孩子的现状，家长的反应，确定以体验式家长会形式开展活动。</w:t>
            </w:r>
          </w:p>
          <w:p>
            <w:pPr>
              <w:numPr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确定家长会的主题；讨论研讨体验式家长会的活动环节与组织；对本次体验家长会的总结与回顾。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平时与家长沟通的案例搜集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小群体家长会的组织。</w:t>
            </w:r>
          </w:p>
          <w:p>
            <w:pPr>
              <w:numPr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第四阶段：总结成果阶段</w:t>
            </w:r>
          </w:p>
          <w:p>
            <w:pPr>
              <w:numPr>
                <w:numId w:val="0"/>
              </w:numPr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认真总结前一阶段的研究得失，加强理论学习，形成相关的读后感、读书笔记。</w:t>
            </w:r>
          </w:p>
          <w:p>
            <w:pPr>
              <w:numPr>
                <w:numId w:val="0"/>
              </w:numPr>
              <w:spacing w:line="32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预期成果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及呈现方式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沙龙活动：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可以开展哪些形式的家长会</w:t>
            </w:r>
          </w:p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2.调查研究：家长希望通过何种形式反馈幼儿在园生活情况。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kern w:val="0"/>
                <w:sz w:val="24"/>
              </w:rPr>
              <w:t>沙龙活动：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围绕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案例，研讨如何与受伤幼儿家长进行沟通交流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4.关于各种类型家长问题卡解读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5.组建qq群，网上研讨幼儿问题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6.与个别家长交流，形成案例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Chars="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7.微型家长会研讨：如何培养孩子的阅读好习惯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学校意见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ind w:firstLine="2040" w:firstLineChars="85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签 名（章）            年    月     日                                                                    </w:t>
            </w:r>
          </w:p>
        </w:tc>
      </w:tr>
    </w:tbl>
    <w:p>
      <w:pPr>
        <w:ind w:firstLine="1807" w:firstLineChars="500"/>
        <w:rPr>
          <w:rFonts w:ascii="宋体" w:hAnsi="宋体" w:cs="Batang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课题研究</w:t>
      </w:r>
      <w:r>
        <w:rPr>
          <w:rFonts w:hint="eastAsia" w:ascii="宋体" w:hAnsi="宋体"/>
          <w:b/>
          <w:sz w:val="36"/>
          <w:szCs w:val="36"/>
        </w:rPr>
        <w:t>工作</w:t>
      </w:r>
      <w:r>
        <w:rPr>
          <w:rFonts w:hint="eastAsia" w:ascii="宋体" w:hAnsi="宋体" w:cs="宋体"/>
          <w:b/>
          <w:sz w:val="36"/>
          <w:szCs w:val="36"/>
        </w:rPr>
        <w:t>报</w:t>
      </w:r>
      <w:r>
        <w:rPr>
          <w:rFonts w:hint="eastAsia" w:ascii="宋体" w:hAnsi="宋体" w:cs="Batang"/>
          <w:b/>
          <w:sz w:val="36"/>
          <w:szCs w:val="36"/>
        </w:rPr>
        <w:t>告（进度）表</w:t>
      </w:r>
    </w:p>
    <w:p>
      <w:pPr>
        <w:ind w:firstLine="1405" w:firstLineChars="5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Batang"/>
          <w:b/>
          <w:sz w:val="28"/>
          <w:szCs w:val="28"/>
        </w:rPr>
        <w:t>（记录研究过程中所做的或参与的各项工作）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4384"/>
        <w:gridCol w:w="3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438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工作要点</w:t>
            </w:r>
          </w:p>
        </w:tc>
        <w:tc>
          <w:tcPr>
            <w:tcW w:w="3374" w:type="dxa"/>
            <w:vAlign w:val="center"/>
          </w:tcPr>
          <w:p>
            <w:pPr>
              <w:spacing w:line="28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产生的效果及问题简述</w:t>
            </w:r>
          </w:p>
          <w:p>
            <w:pPr>
              <w:spacing w:line="28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（有关证明材料附表后）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384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37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384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37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384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37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384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37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384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37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384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37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384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37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384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37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4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384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37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证明材料包括：</w:t>
      </w:r>
      <w:r>
        <w:rPr>
          <w:rFonts w:hint="eastAsia" w:ascii="宋体" w:hAnsi="宋体"/>
          <w:sz w:val="24"/>
        </w:rPr>
        <w:t>教学案，听、评课稿，读书笔记，听课笔记，调查问卷及统计分析材料，会议、沙龙、讲座等研讨活动记录（包括文字和图片资料），学生作品等各种能反映研究过程的资料。</w:t>
      </w:r>
    </w:p>
    <w:p>
      <w:pPr>
        <w:ind w:firstLine="2530" w:firstLineChars="700"/>
        <w:rPr>
          <w:rFonts w:ascii="宋体" w:hAnsi="宋体" w:cs="Batang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课题研究</w:t>
      </w:r>
      <w:r>
        <w:rPr>
          <w:rFonts w:hint="eastAsia" w:ascii="宋体" w:hAnsi="宋体"/>
          <w:b/>
          <w:sz w:val="36"/>
          <w:szCs w:val="36"/>
        </w:rPr>
        <w:t>成果登</w:t>
      </w:r>
      <w:r>
        <w:rPr>
          <w:rFonts w:hint="eastAsia" w:ascii="宋体" w:hAnsi="宋体" w:cs="宋体"/>
          <w:b/>
          <w:sz w:val="36"/>
          <w:szCs w:val="36"/>
        </w:rPr>
        <w:t>记</w:t>
      </w:r>
      <w:r>
        <w:rPr>
          <w:rFonts w:hint="eastAsia" w:ascii="宋体" w:hAnsi="宋体" w:cs="Batang"/>
          <w:b/>
          <w:sz w:val="36"/>
          <w:szCs w:val="36"/>
        </w:rPr>
        <w:t>表</w:t>
      </w:r>
    </w:p>
    <w:p>
      <w:pPr>
        <w:ind w:firstLine="2811" w:firstLineChars="10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Batang"/>
          <w:b/>
          <w:sz w:val="28"/>
          <w:szCs w:val="28"/>
        </w:rPr>
        <w:t>（具体成果附表后）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99"/>
        <w:gridCol w:w="2061"/>
        <w:gridCol w:w="360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类型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成果名称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效果及作用简述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是否发表或获奖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64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6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64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6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64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6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648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9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6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4"/>
        </w:rPr>
        <w:t>研究成果包括</w:t>
      </w:r>
      <w:r>
        <w:rPr>
          <w:rFonts w:hint="eastAsia" w:ascii="宋体" w:hAnsi="宋体"/>
          <w:sz w:val="24"/>
        </w:rPr>
        <w:t>：1.研究报告；2. 研究论文，包括教学案、教学实录、教学反思、教育案例、教育故事、教育随笔、课件、教具等；3.研究课或主题教育活动。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宋一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兰亭粗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typeCorsi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细黑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2E2DF"/>
    <w:multiLevelType w:val="singleLevel"/>
    <w:tmpl w:val="1EA2E2D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8D"/>
    <w:rsid w:val="000330B2"/>
    <w:rsid w:val="003D7DEB"/>
    <w:rsid w:val="005811D0"/>
    <w:rsid w:val="008F7F8D"/>
    <w:rsid w:val="00BA04E0"/>
    <w:rsid w:val="00E91EFA"/>
    <w:rsid w:val="24BF42D8"/>
    <w:rsid w:val="44400657"/>
    <w:rsid w:val="5F2B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158</Words>
  <Characters>904</Characters>
  <Lines>7</Lines>
  <Paragraphs>2</Paragraphs>
  <TotalTime>21</TotalTime>
  <ScaleCrop>false</ScaleCrop>
  <LinksUpToDate>false</LinksUpToDate>
  <CharactersWithSpaces>1060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2013-03-04T00:28:00Z</dcterms:created>
  <dc:creator>微软用户</dc:creator>
  <cp:lastModifiedBy>小念想</cp:lastModifiedBy>
  <dcterms:modified xsi:type="dcterms:W3CDTF">2020-10-06T04:44:30Z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