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70" w:rsidRDefault="007A2C6E">
      <w:pPr>
        <w:rPr>
          <w:b/>
          <w:bCs/>
          <w:color w:val="333333"/>
          <w:sz w:val="45"/>
          <w:szCs w:val="45"/>
          <w:shd w:val="clear" w:color="auto" w:fill="FFFFFF"/>
        </w:rPr>
      </w:pPr>
      <w:r>
        <w:rPr>
          <w:rFonts w:hint="eastAsia"/>
          <w:b/>
          <w:bCs/>
          <w:color w:val="333333"/>
          <w:sz w:val="45"/>
          <w:szCs w:val="45"/>
          <w:shd w:val="clear" w:color="auto" w:fill="FFFFFF"/>
        </w:rPr>
        <w:t>常州市教育学会班主任专业委员会</w:t>
      </w:r>
      <w:r>
        <w:rPr>
          <w:rFonts w:hint="eastAsia"/>
          <w:b/>
          <w:bCs/>
          <w:color w:val="333333"/>
          <w:sz w:val="45"/>
          <w:szCs w:val="45"/>
          <w:shd w:val="clear" w:color="auto" w:fill="FFFFFF"/>
        </w:rPr>
        <w:t>2020</w:t>
      </w:r>
      <w:r>
        <w:rPr>
          <w:rFonts w:hint="eastAsia"/>
          <w:b/>
          <w:bCs/>
          <w:color w:val="333333"/>
          <w:sz w:val="45"/>
          <w:szCs w:val="45"/>
          <w:shd w:val="clear" w:color="auto" w:fill="FFFFFF"/>
        </w:rPr>
        <w:t>年论文评比活动通知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各辖市（区）教育局（社会事业局），各局属学校：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 为加强常州市中小学班主任队伍专业化建设，激发教师教育研究的热情，进一步提升我市班主任的专业素养与研究水平。根据常州市教育学会年会论文评选的相关规定，本专业委员会决定开展年会论文评选活动。现将有关事宜通知如下：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一、参评对象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常州市教育学会班主任专业委员会登记会员。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二、征文内容。</w:t>
      </w:r>
      <w:r>
        <w:rPr>
          <w:rFonts w:hint="eastAsia"/>
          <w:color w:val="333333"/>
          <w:sz w:val="26"/>
          <w:szCs w:val="26"/>
        </w:rPr>
        <w:br/>
        <w:t>   1.融浸：当代班主任教育的新理解。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2.师生沟通、家校沟通的艺术。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3.立德树人视域下的主题班会课堂教学嬗变。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4.对主题班会课程建设的思考和研究。</w:t>
      </w:r>
      <w:r>
        <w:rPr>
          <w:rFonts w:hint="eastAsia"/>
          <w:color w:val="333333"/>
          <w:sz w:val="26"/>
          <w:szCs w:val="26"/>
        </w:rPr>
        <w:br/>
        <w:t>   5.新智能、新互联时代的班主任教育实践。</w:t>
      </w:r>
      <w:r>
        <w:rPr>
          <w:rFonts w:hint="eastAsia"/>
          <w:color w:val="333333"/>
          <w:sz w:val="26"/>
          <w:szCs w:val="26"/>
        </w:rPr>
        <w:br/>
        <w:t>   6.理解与选择：基于教育学和心理学的班主任教育实践。</w:t>
      </w:r>
      <w:r>
        <w:rPr>
          <w:rFonts w:hint="eastAsia"/>
          <w:color w:val="333333"/>
          <w:sz w:val="26"/>
          <w:szCs w:val="26"/>
        </w:rPr>
        <w:br/>
        <w:t>   7.名师到明师：班主任教师专业素养发展的价值追求。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8. 其他关于教育问题的思考和实践。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   三、征文要求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1．以习近平新时代中国特色社会主义思想为指导，以全面提高学生综合素质为宗旨，以教育科学理论为基础，紧密联系教学、教育、课改、科研和社会实际，力求选题新颖，论述精辟，见解独到，求真务实，文笔流畅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2．格式要求：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（1）参评论文一律要求以A4纸双面打印。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（2）封面：常州市教研系统教学评比诚信承诺书。（见附件2）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（3）正文：正文中不得出现作者姓名及单位。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①论文标题：宋体3号加粗居中（标题应简明、具体、确切，能概括全文主旨，一般不超过20个汉字，必要时可加副标题。）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②摘要：宋体四号（来稿均应有中文摘要，其内容应包括研究目的、主要方法、结果和结论等，篇幅为100-200字。）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③关键词：宋体四号（每篇文章可选3-6个关键词）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④一级标题：一、（宋体四号加粗）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⑤二级标题：1.（宋体四号加粗）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⑥三级标题：（1）（宋体四号）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   ⑦正文：宋体四号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⑧正文内容单倍行距，每页编号。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⑨注释及参考文献格式：正文后的注释和参考文献应完整、准确，注释用  脚注，参考文献用尾注。（见附件3）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3．论文重复率不得高于20%（请将查重报告与论文一起提交），必须是参评教师本人原创，对抄袭、剽窃的论文一经查实，常州市教育学会将作出如下处罚：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（1）取消该教师本年度的论文获奖资格；取消该教师下一轮年会论文的参评资格。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（2）在常州教育信息网上公布该教师姓名及所在单位名称。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四、评审费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按市教育学会的相关规定，本次年会论文评选不收取评审费。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五、评选办法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由市教育学会组织专家统一评审。按常州市教育学会文件规定，在参评论文中，优选90篇优秀论文，按2：3：5的比例颁发一、二、三等奖。同时，结合《关于举办2020年全省基础教育教学研究论文评选活动的通知》，选送20篇优秀论文报送到省里参加评比。</w:t>
      </w:r>
    </w:p>
    <w:p w:rsidR="007A2C6E" w:rsidRDefault="007A2C6E" w:rsidP="007A2C6E">
      <w:pPr>
        <w:pStyle w:val="a5"/>
        <w:shd w:val="clear" w:color="auto" w:fill="FFFFFF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  六、征集方式</w:t>
      </w:r>
    </w:p>
    <w:p w:rsidR="007A2C6E" w:rsidRPr="00F72006" w:rsidRDefault="00F72006" w:rsidP="00F72006">
      <w:pPr>
        <w:ind w:firstLineChars="50" w:firstLine="13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F72006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另补充通知：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按要求报送论文需是会员，所以</w:t>
      </w:r>
      <w:r w:rsidRPr="00F72006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同时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需</w:t>
      </w:r>
      <w:r w:rsidRPr="00F72006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交100元的五年会费。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麻烦大家与论文一并上交。</w:t>
      </w:r>
    </w:p>
    <w:sectPr w:rsidR="007A2C6E" w:rsidRPr="00F72006" w:rsidSect="00DD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BD9" w:rsidRDefault="005B6BD9" w:rsidP="007A2C6E">
      <w:r>
        <w:separator/>
      </w:r>
    </w:p>
  </w:endnote>
  <w:endnote w:type="continuationSeparator" w:id="1">
    <w:p w:rsidR="005B6BD9" w:rsidRDefault="005B6BD9" w:rsidP="007A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BD9" w:rsidRDefault="005B6BD9" w:rsidP="007A2C6E">
      <w:r>
        <w:separator/>
      </w:r>
    </w:p>
  </w:footnote>
  <w:footnote w:type="continuationSeparator" w:id="1">
    <w:p w:rsidR="005B6BD9" w:rsidRDefault="005B6BD9" w:rsidP="007A2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C6E"/>
    <w:rsid w:val="005B6BD9"/>
    <w:rsid w:val="005E5443"/>
    <w:rsid w:val="007A2C6E"/>
    <w:rsid w:val="00DD3170"/>
    <w:rsid w:val="00F7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C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C6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A2C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189</Words>
  <Characters>1082</Characters>
  <Application>Microsoft Office Word</Application>
  <DocSecurity>0</DocSecurity>
  <Lines>9</Lines>
  <Paragraphs>2</Paragraphs>
  <ScaleCrop>false</ScaleCrop>
  <Company>微软中国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2020-09-27T07:20:00Z</dcterms:created>
  <dcterms:modified xsi:type="dcterms:W3CDTF">2020-09-27T07:41:00Z</dcterms:modified>
</cp:coreProperties>
</file>