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3"/>
        <w:gridCol w:w="2848"/>
        <w:gridCol w:w="726"/>
        <w:gridCol w:w="1761"/>
        <w:gridCol w:w="760"/>
        <w:gridCol w:w="226"/>
        <w:gridCol w:w="21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Style w:val="4"/>
                <w:rFonts w:ascii="宋体" w:hAnsi="宋体" w:cs="宋体"/>
                <w:color w:val="auto"/>
                <w:kern w:val="0"/>
                <w:sz w:val="24"/>
                <w:lang w:bidi="ar"/>
              </w:rPr>
              <w:t>课题</w:t>
            </w:r>
          </w:p>
        </w:tc>
        <w:tc>
          <w:tcPr>
            <w:tcW w:w="284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快乐读书吧</w:t>
            </w:r>
          </w:p>
        </w:tc>
        <w:tc>
          <w:tcPr>
            <w:tcW w:w="7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Style w:val="4"/>
                <w:rFonts w:ascii="宋体" w:hAnsi="宋体" w:cs="宋体"/>
                <w:color w:val="auto"/>
                <w:kern w:val="0"/>
                <w:sz w:val="24"/>
                <w:lang w:bidi="ar"/>
              </w:rPr>
              <w:t>课型</w:t>
            </w:r>
          </w:p>
        </w:tc>
        <w:tc>
          <w:tcPr>
            <w:tcW w:w="176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bidi="ar"/>
              </w:rPr>
              <w:t>快乐读书吧</w:t>
            </w:r>
            <w:r>
              <w:rPr>
                <w:rFonts w:ascii="宋体" w:hAnsi="宋体" w:cs="宋体"/>
                <w:color w:val="auto"/>
                <w:kern w:val="0"/>
                <w:sz w:val="24"/>
                <w:lang w:bidi="ar"/>
              </w:rPr>
              <w:t> </w:t>
            </w:r>
          </w:p>
        </w:tc>
        <w:tc>
          <w:tcPr>
            <w:tcW w:w="98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widowControl/>
              <w:jc w:val="center"/>
              <w:rPr>
                <w:rStyle w:val="4"/>
                <w:rFonts w:ascii="宋体" w:hAnsi="宋体" w:cs="宋体"/>
                <w:color w:val="auto"/>
                <w:kern w:val="0"/>
                <w:sz w:val="24"/>
                <w:lang w:bidi="ar"/>
              </w:rPr>
            </w:pPr>
            <w:r>
              <w:rPr>
                <w:rStyle w:val="4"/>
                <w:rFonts w:ascii="宋体" w:hAnsi="宋体" w:cs="宋体"/>
                <w:color w:val="auto"/>
                <w:kern w:val="0"/>
                <w:sz w:val="24"/>
                <w:lang w:bidi="ar"/>
              </w:rPr>
              <w:t>授课</w:t>
            </w:r>
          </w:p>
          <w:p>
            <w:pPr>
              <w:widowControl/>
              <w:jc w:val="center"/>
              <w:rPr>
                <w:color w:val="auto"/>
              </w:rPr>
            </w:pPr>
            <w:r>
              <w:rPr>
                <w:rStyle w:val="4"/>
                <w:rFonts w:ascii="宋体" w:hAnsi="宋体" w:cs="宋体"/>
                <w:color w:val="auto"/>
                <w:kern w:val="0"/>
                <w:sz w:val="24"/>
                <w:lang w:bidi="ar"/>
              </w:rPr>
              <w:t>时间</w:t>
            </w:r>
          </w:p>
        </w:tc>
        <w:tc>
          <w:tcPr>
            <w:tcW w:w="218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ascii="宋体" w:hAnsi="宋体" w:cs="宋体"/>
                <w:color w:val="auto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bidi="ar"/>
              </w:rPr>
              <w:t>课时</w:t>
            </w:r>
            <w:r>
              <w:rPr>
                <w:rFonts w:ascii="宋体" w:hAnsi="宋体" w:cs="宋体"/>
                <w:color w:val="auto"/>
                <w:kern w:val="0"/>
                <w:sz w:val="24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  <w:jc w:val="center"/>
        </w:trPr>
        <w:tc>
          <w:tcPr>
            <w:tcW w:w="9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Style w:val="4"/>
                <w:rFonts w:ascii="宋体" w:hAnsi="宋体" w:cs="宋体"/>
                <w:color w:val="auto"/>
                <w:kern w:val="0"/>
                <w:sz w:val="24"/>
                <w:lang w:bidi="ar"/>
              </w:rPr>
              <w:t>教学</w:t>
            </w:r>
          </w:p>
          <w:p>
            <w:pPr>
              <w:widowControl/>
              <w:jc w:val="center"/>
              <w:rPr>
                <w:color w:val="auto"/>
              </w:rPr>
            </w:pPr>
            <w:r>
              <w:rPr>
                <w:rStyle w:val="4"/>
                <w:rFonts w:ascii="宋体" w:hAnsi="宋体" w:cs="宋体"/>
                <w:color w:val="auto"/>
                <w:kern w:val="0"/>
                <w:sz w:val="24"/>
                <w:lang w:bidi="ar"/>
              </w:rPr>
              <w:t>目标</w:t>
            </w:r>
          </w:p>
        </w:tc>
        <w:tc>
          <w:tcPr>
            <w:tcW w:w="8504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 xml:space="preserve"> 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color w:val="auto"/>
                <w:sz w:val="24"/>
              </w:rPr>
              <w:t>1.了解中国耳熟能详的民间故事，并能讲述故事内容。</w:t>
            </w:r>
          </w:p>
          <w:p>
            <w:pPr>
              <w:adjustRightInd w:val="0"/>
              <w:snapToGrid w:val="0"/>
              <w:spacing w:line="360" w:lineRule="auto"/>
              <w:ind w:firstLine="465"/>
              <w:jc w:val="left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2.理解民间故事中蕴含的美好情感。</w:t>
            </w:r>
          </w:p>
          <w:p>
            <w:pPr>
              <w:adjustRightInd w:val="0"/>
              <w:snapToGrid w:val="0"/>
              <w:spacing w:line="360" w:lineRule="auto"/>
              <w:ind w:firstLine="465"/>
              <w:jc w:val="left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3.激发对中国传统文化的热爱之情。</w:t>
            </w:r>
          </w:p>
          <w:p>
            <w:pPr>
              <w:spacing w:line="220" w:lineRule="atLeast"/>
              <w:rPr>
                <w:color w:va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9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Style w:val="4"/>
                <w:rFonts w:ascii="宋体" w:hAnsi="宋体" w:cs="宋体"/>
                <w:color w:val="auto"/>
                <w:kern w:val="0"/>
                <w:sz w:val="24"/>
                <w:lang w:bidi="ar"/>
              </w:rPr>
              <w:t>教学</w:t>
            </w:r>
          </w:p>
          <w:p>
            <w:pPr>
              <w:widowControl/>
              <w:jc w:val="center"/>
              <w:rPr>
                <w:color w:val="auto"/>
              </w:rPr>
            </w:pPr>
            <w:r>
              <w:rPr>
                <w:rStyle w:val="4"/>
                <w:rFonts w:ascii="宋体" w:hAnsi="宋体" w:cs="宋体"/>
                <w:color w:val="auto"/>
                <w:kern w:val="0"/>
                <w:sz w:val="24"/>
                <w:lang w:bidi="ar"/>
              </w:rPr>
              <w:t>重点</w:t>
            </w:r>
          </w:p>
        </w:tc>
        <w:tc>
          <w:tcPr>
            <w:tcW w:w="8504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等线" w:hAnsi="等线" w:eastAsia="等线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4"/>
              </w:rPr>
              <w:t>通过阅读或听别人讲述民间故事，体会蕴含在故事中的美好情感。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9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0" w:lineRule="atLeas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</w:rPr>
              <w:t>教学</w:t>
            </w:r>
          </w:p>
          <w:p>
            <w:pPr>
              <w:widowControl/>
              <w:spacing w:line="220" w:lineRule="atLeast"/>
              <w:jc w:val="center"/>
              <w:rPr>
                <w:rStyle w:val="4"/>
                <w:rFonts w:hint="eastAsia" w:ascii="宋体" w:hAnsi="宋体" w:eastAsia="微软雅黑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</w:rPr>
              <w:t>难点</w:t>
            </w:r>
          </w:p>
        </w:tc>
        <w:tc>
          <w:tcPr>
            <w:tcW w:w="8504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firstLine="465"/>
              <w:rPr>
                <w:color w:val="auto"/>
                <w:kern w:val="0"/>
                <w:sz w:val="24"/>
                <w:lang w:bidi="ar"/>
              </w:rPr>
            </w:pPr>
            <w:r>
              <w:rPr>
                <w:rFonts w:hint="eastAsia"/>
                <w:color w:val="auto"/>
                <w:sz w:val="24"/>
              </w:rPr>
              <w:t>通过读或听民间故事，激发对中国传统文化的热爱之情。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  <w:jc w:val="center"/>
        </w:trPr>
        <w:tc>
          <w:tcPr>
            <w:tcW w:w="9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Style w:val="4"/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</w:pPr>
            <w:r>
              <w:rPr>
                <w:rStyle w:val="4"/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教具</w:t>
            </w:r>
          </w:p>
          <w:p>
            <w:pPr>
              <w:widowControl/>
              <w:jc w:val="center"/>
              <w:rPr>
                <w:rStyle w:val="4"/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</w:pPr>
            <w:r>
              <w:rPr>
                <w:rStyle w:val="4"/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准备</w:t>
            </w:r>
          </w:p>
        </w:tc>
        <w:tc>
          <w:tcPr>
            <w:tcW w:w="8504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40" w:lineRule="exact"/>
              <w:ind w:firstLine="480" w:firstLineChars="200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课件。</w:t>
            </w:r>
          </w:p>
          <w:p>
            <w:pPr>
              <w:spacing w:line="440" w:lineRule="exact"/>
              <w:ind w:firstLine="480" w:firstLineChars="200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7088" w:type="dxa"/>
            <w:gridSpan w:val="5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Style w:val="4"/>
                <w:rFonts w:ascii="宋体" w:hAnsi="宋体" w:cs="宋体"/>
                <w:color w:val="auto"/>
                <w:kern w:val="0"/>
                <w:sz w:val="24"/>
                <w:lang w:bidi="ar"/>
              </w:rPr>
              <w:t>教学设计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Style w:val="4"/>
                <w:rFonts w:ascii="宋体" w:hAnsi="宋体" w:cs="宋体"/>
                <w:color w:val="auto"/>
                <w:kern w:val="0"/>
                <w:sz w:val="24"/>
                <w:lang w:bidi="ar"/>
              </w:rPr>
              <w:t>设计意图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  <w:jc w:val="center"/>
        </w:trPr>
        <w:tc>
          <w:tcPr>
            <w:tcW w:w="993" w:type="dxa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Style w:val="4"/>
                <w:rFonts w:ascii="宋体" w:hAnsi="宋体" w:cs="宋体"/>
                <w:color w:val="auto"/>
                <w:kern w:val="0"/>
                <w:sz w:val="24"/>
                <w:lang w:bidi="ar"/>
              </w:rPr>
              <w:t>导入</w:t>
            </w:r>
          </w:p>
          <w:p>
            <w:pPr>
              <w:widowControl/>
              <w:jc w:val="center"/>
              <w:rPr>
                <w:color w:val="auto"/>
              </w:rPr>
            </w:pPr>
            <w:r>
              <w:rPr>
                <w:rStyle w:val="4"/>
                <w:rFonts w:ascii="宋体" w:hAnsi="宋体" w:cs="宋体"/>
                <w:color w:val="auto"/>
                <w:kern w:val="0"/>
                <w:sz w:val="24"/>
                <w:lang w:bidi="ar"/>
              </w:rPr>
              <w:t>（  ）分钟</w:t>
            </w:r>
          </w:p>
        </w:tc>
        <w:tc>
          <w:tcPr>
            <w:tcW w:w="6095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一、激趣导入。</w:t>
            </w:r>
          </w:p>
          <w:p>
            <w:pPr>
              <w:adjustRightInd w:val="0"/>
              <w:snapToGrid w:val="0"/>
              <w:spacing w:line="360" w:lineRule="auto"/>
              <w:ind w:firstLine="48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同学们，你们听过爷爷奶奶、爸爸妈妈讲的民间故事吗？你都听过哪些民间故事？把你知道的民间故事的名字告诉大家吧。</w:t>
            </w:r>
          </w:p>
          <w:p>
            <w:pPr>
              <w:adjustRightInd w:val="0"/>
              <w:snapToGrid w:val="0"/>
              <w:spacing w:line="360" w:lineRule="auto"/>
              <w:ind w:firstLine="48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生自由发言，师出示民间故事的名字：</w:t>
            </w:r>
          </w:p>
          <w:p>
            <w:pPr>
              <w:adjustRightInd w:val="0"/>
              <w:snapToGrid w:val="0"/>
              <w:spacing w:line="360" w:lineRule="auto"/>
              <w:ind w:firstLine="48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我国的民间</w:t>
            </w:r>
            <w:r>
              <w:rPr>
                <w:rFonts w:hint="eastAsia"/>
                <w:color w:val="auto"/>
                <w:sz w:val="24"/>
              </w:rPr>
              <w:t>故事有很多，老师给你们列出几个：</w:t>
            </w:r>
          </w:p>
          <w:p>
            <w:pPr>
              <w:adjustRightInd w:val="0"/>
              <w:snapToGrid w:val="0"/>
              <w:spacing w:line="360" w:lineRule="auto"/>
              <w:ind w:firstLine="48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《白蛇传》《梁山伯与祝英台》《天仙配》等。</w:t>
            </w:r>
          </w:p>
          <w:p>
            <w:pPr>
              <w:adjustRightInd w:val="0"/>
              <w:snapToGrid w:val="0"/>
              <w:spacing w:line="360" w:lineRule="auto"/>
              <w:ind w:firstLine="48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师：今天，就让我们看看快乐读书吧中出现了哪些民间故事吧。</w:t>
            </w:r>
          </w:p>
          <w:p>
            <w:pPr>
              <w:spacing w:line="440" w:lineRule="exact"/>
              <w:ind w:firstLine="480" w:firstLineChars="200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  <w:sz w:val="24"/>
              </w:rPr>
              <w:t>板书：快乐读书吧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Style w:val="4"/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</w:pPr>
            <w:r>
              <w:rPr>
                <w:rStyle w:val="4"/>
                <w:rFonts w:ascii="宋体" w:hAnsi="宋体" w:cs="宋体"/>
                <w:color w:val="auto"/>
                <w:kern w:val="0"/>
                <w:sz w:val="24"/>
                <w:lang w:bidi="ar"/>
              </w:rPr>
              <w:t> </w:t>
            </w:r>
            <w:r>
              <w:rPr>
                <w:rStyle w:val="4"/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 xml:space="preserve">  </w:t>
            </w:r>
          </w:p>
          <w:p>
            <w:pPr>
              <w:spacing w:line="360" w:lineRule="auto"/>
              <w:rPr>
                <w:rFonts w:ascii="等线" w:hAnsi="等线" w:eastAsia="等线" w:cs="等线"/>
                <w:color w:val="auto"/>
                <w:sz w:val="24"/>
              </w:rPr>
            </w:pPr>
          </w:p>
          <w:p>
            <w:pPr>
              <w:spacing w:line="360" w:lineRule="auto"/>
              <w:rPr>
                <w:rFonts w:ascii="等线" w:hAnsi="等线" w:eastAsia="等线"/>
                <w:color w:val="auto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等线" w:hAnsi="等线" w:eastAsia="等线"/>
                <w:color w:val="auto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0" w:hRule="atLeast"/>
          <w:jc w:val="center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Style w:val="4"/>
                <w:rFonts w:ascii="宋体" w:hAnsi="宋体" w:cs="宋体"/>
                <w:color w:val="auto"/>
                <w:kern w:val="0"/>
                <w:sz w:val="24"/>
                <w:lang w:bidi="ar"/>
              </w:rPr>
              <w:t>新课</w:t>
            </w:r>
          </w:p>
          <w:p>
            <w:pPr>
              <w:widowControl/>
              <w:jc w:val="center"/>
              <w:rPr>
                <w:color w:val="auto"/>
              </w:rPr>
            </w:pPr>
            <w:r>
              <w:rPr>
                <w:rStyle w:val="4"/>
                <w:rFonts w:ascii="宋体" w:hAnsi="宋体" w:cs="宋体"/>
                <w:color w:val="auto"/>
                <w:kern w:val="0"/>
                <w:sz w:val="24"/>
                <w:lang w:bidi="ar"/>
              </w:rPr>
              <w:t>教学</w:t>
            </w:r>
          </w:p>
          <w:p>
            <w:pPr>
              <w:widowControl/>
              <w:jc w:val="center"/>
              <w:rPr>
                <w:color w:val="auto"/>
              </w:rPr>
            </w:pPr>
            <w:r>
              <w:rPr>
                <w:rStyle w:val="4"/>
                <w:rFonts w:ascii="宋体" w:hAnsi="宋体" w:cs="宋体"/>
                <w:color w:val="auto"/>
                <w:kern w:val="0"/>
                <w:sz w:val="24"/>
                <w:lang w:bidi="ar"/>
              </w:rPr>
              <w:t>（   ）分钟</w:t>
            </w:r>
          </w:p>
        </w:tc>
        <w:tc>
          <w:tcPr>
            <w:tcW w:w="6095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二、感知故事。</w:t>
            </w:r>
          </w:p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1.同学们，谁知道《</w:t>
            </w:r>
            <w:r>
              <w:rPr>
                <w:rFonts w:hint="eastAsia"/>
                <w:color w:val="auto"/>
                <w:sz w:val="24"/>
                <w:lang w:eastAsia="zh-CN"/>
              </w:rPr>
              <w:t>田螺姑娘</w:t>
            </w:r>
            <w:r>
              <w:rPr>
                <w:rFonts w:hint="eastAsia"/>
                <w:color w:val="auto"/>
                <w:sz w:val="24"/>
              </w:rPr>
              <w:t>》的故事？请给大家讲一讲。</w:t>
            </w:r>
            <w:r>
              <w:rPr>
                <w:rFonts w:hint="eastAsia"/>
                <w:b/>
                <w:color w:val="auto"/>
                <w:sz w:val="24"/>
              </w:rPr>
              <w:t>（出示课件</w:t>
            </w:r>
            <w:r>
              <w:rPr>
                <w:rFonts w:hint="eastAsia"/>
                <w:b/>
                <w:color w:val="auto"/>
                <w:sz w:val="24"/>
                <w:lang w:val="en-US" w:eastAsia="zh-CN"/>
              </w:rPr>
              <w:t>3</w:t>
            </w:r>
            <w:r>
              <w:rPr>
                <w:rFonts w:hint="eastAsia"/>
                <w:b/>
                <w:color w:val="auto"/>
                <w:sz w:val="24"/>
              </w:rPr>
              <w:t>）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生讲故事，师提出问题</w:t>
            </w:r>
          </w:p>
          <w:p>
            <w:pPr>
              <w:adjustRightInd w:val="0"/>
              <w:snapToGrid w:val="0"/>
              <w:spacing w:line="360" w:lineRule="auto"/>
              <w:ind w:firstLine="48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2.同学们认真想一想，</w:t>
            </w:r>
            <w:r>
              <w:rPr>
                <w:rFonts w:hint="eastAsia"/>
                <w:color w:val="auto"/>
                <w:sz w:val="24"/>
                <w:lang w:eastAsia="zh-CN"/>
              </w:rPr>
              <w:t>真会有田螺姑娘吗</w:t>
            </w:r>
            <w:r>
              <w:rPr>
                <w:rFonts w:hint="eastAsia"/>
                <w:color w:val="auto"/>
                <w:sz w:val="24"/>
              </w:rPr>
              <w:t>？这反映了古代人民的什么愿望？</w:t>
            </w:r>
          </w:p>
          <w:p>
            <w:pPr>
              <w:adjustRightInd w:val="0"/>
              <w:snapToGrid w:val="0"/>
              <w:spacing w:line="360" w:lineRule="auto"/>
              <w:ind w:firstLine="48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生自由发言，师总结</w:t>
            </w:r>
            <w:r>
              <w:rPr>
                <w:rFonts w:hint="eastAsia"/>
                <w:b/>
                <w:color w:val="auto"/>
                <w:sz w:val="24"/>
              </w:rPr>
              <w:t>（出示课件</w:t>
            </w:r>
            <w:r>
              <w:rPr>
                <w:rFonts w:hint="eastAsia"/>
                <w:b/>
                <w:color w:val="auto"/>
                <w:sz w:val="24"/>
                <w:lang w:val="en-US" w:eastAsia="zh-CN"/>
              </w:rPr>
              <w:t>4</w:t>
            </w:r>
            <w:r>
              <w:rPr>
                <w:rFonts w:hint="eastAsia"/>
                <w:b/>
                <w:color w:val="auto"/>
                <w:sz w:val="24"/>
              </w:rPr>
              <w:t>）</w:t>
            </w:r>
          </w:p>
          <w:p>
            <w:pPr>
              <w:adjustRightInd w:val="0"/>
              <w:snapToGrid w:val="0"/>
              <w:spacing w:line="360" w:lineRule="auto"/>
              <w:ind w:firstLine="48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lang w:eastAsia="zh-CN"/>
              </w:rPr>
              <w:t>现实中是不会有田螺姑娘的</w:t>
            </w:r>
            <w:r>
              <w:rPr>
                <w:rFonts w:hint="eastAsia"/>
                <w:color w:val="auto"/>
                <w:sz w:val="24"/>
              </w:rPr>
              <w:t>。从这个故事中，我们能感受到古代劳动人民对</w:t>
            </w:r>
            <w:r>
              <w:rPr>
                <w:rFonts w:hint="eastAsia"/>
                <w:color w:val="auto"/>
                <w:sz w:val="24"/>
              </w:rPr>
              <w:t>美好生活的向往和追求。</w:t>
            </w:r>
          </w:p>
          <w:p>
            <w:pPr>
              <w:adjustRightInd w:val="0"/>
              <w:snapToGrid w:val="0"/>
              <w:spacing w:line="360" w:lineRule="auto"/>
              <w:ind w:firstLine="48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板书：对美好生活的向往和追求。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 xml:space="preserve">   3.这个故事选自《中国民间故事》这本书。我希望大家有时间读一读这本书</w:t>
            </w:r>
            <w:r>
              <w:rPr>
                <w:rFonts w:hint="eastAsia"/>
                <w:color w:val="auto"/>
                <w:sz w:val="24"/>
              </w:rPr>
              <w:t>，这部书中有动人的情节、精彩的人物，还蕴含美好的情感。</w:t>
            </w:r>
            <w:r>
              <w:rPr>
                <w:rFonts w:hint="eastAsia"/>
                <w:b/>
                <w:color w:val="auto"/>
                <w:sz w:val="24"/>
              </w:rPr>
              <w:t>（出示课件</w:t>
            </w:r>
            <w:r>
              <w:rPr>
                <w:rFonts w:hint="eastAsia"/>
                <w:b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eastAsia"/>
                <w:b/>
                <w:color w:val="auto"/>
                <w:sz w:val="24"/>
              </w:rPr>
              <w:t>）</w:t>
            </w:r>
            <w:r>
              <w:rPr>
                <w:rFonts w:hint="eastAsia"/>
                <w:color w:val="auto"/>
                <w:sz w:val="24"/>
              </w:rPr>
              <w:t xml:space="preserve"> 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 xml:space="preserve">    板书：动人的情节    美好的情感</w:t>
            </w:r>
          </w:p>
          <w:p>
            <w:pPr>
              <w:adjustRightInd w:val="0"/>
              <w:snapToGrid w:val="0"/>
              <w:spacing w:line="360" w:lineRule="auto"/>
              <w:ind w:firstLine="465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4.同学们，你们喜欢民间故事吗？为什么</w:t>
            </w:r>
          </w:p>
          <w:p>
            <w:pPr>
              <w:adjustRightInd w:val="0"/>
              <w:snapToGrid w:val="0"/>
              <w:spacing w:line="360" w:lineRule="auto"/>
              <w:ind w:firstLine="465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生自由回答，畅所欲言</w:t>
            </w:r>
          </w:p>
          <w:p>
            <w:pPr>
              <w:adjustRightInd w:val="0"/>
              <w:snapToGrid w:val="0"/>
              <w:spacing w:line="360" w:lineRule="auto"/>
              <w:ind w:firstLine="465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5.大家还知道哪个民间故事？故事中包含了主人公怎样的愿望或情感？</w:t>
            </w:r>
          </w:p>
          <w:p>
            <w:pPr>
              <w:adjustRightInd w:val="0"/>
              <w:snapToGrid w:val="0"/>
              <w:spacing w:line="360" w:lineRule="auto"/>
              <w:ind w:firstLine="465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在学生讲完故事后，师适当做出评价。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 xml:space="preserve">    民间故事不仅中国有，外国也有。老师给大家推荐一些：</w:t>
            </w:r>
            <w:r>
              <w:rPr>
                <w:rFonts w:hint="eastAsia"/>
                <w:b/>
                <w:color w:val="auto"/>
                <w:sz w:val="24"/>
              </w:rPr>
              <w:t>（出示课件</w:t>
            </w:r>
            <w:r>
              <w:rPr>
                <w:rFonts w:hint="eastAsia"/>
                <w:b/>
                <w:color w:val="auto"/>
                <w:sz w:val="24"/>
                <w:lang w:val="en-US" w:eastAsia="zh-CN"/>
              </w:rPr>
              <w:t>6</w:t>
            </w:r>
            <w:r>
              <w:rPr>
                <w:rFonts w:hint="eastAsia"/>
                <w:b/>
                <w:color w:val="auto"/>
                <w:sz w:val="24"/>
              </w:rPr>
              <w:t>）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阿拉伯故事集《一千零一夜》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欧洲的《列那狐的故事》</w:t>
            </w:r>
          </w:p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8"/>
                <w:szCs w:val="28"/>
                <w:highlight w:val="yellow"/>
              </w:rPr>
            </w:pPr>
            <w:r>
              <w:rPr>
                <w:rFonts w:hint="eastAsia"/>
                <w:color w:val="auto"/>
                <w:sz w:val="24"/>
              </w:rPr>
              <w:t>非洲的《非洲民间故事》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【设计意图：设计这个环节，能引导学生回忆所听到或读到的民间故事，提高他们的兴趣。】</w:t>
            </w:r>
          </w:p>
          <w:p>
            <w:pPr>
              <w:spacing w:line="360" w:lineRule="auto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【设计意图：设计这个环节，能让同学们对民间故事有一个清晰的认识，从而引起学生们对民间故事的兴趣。】</w:t>
            </w:r>
          </w:p>
          <w:p>
            <w:pPr>
              <w:spacing w:line="360" w:lineRule="auto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/>
                <w:color w:val="auto"/>
                <w:sz w:val="24"/>
              </w:rPr>
            </w:pPr>
          </w:p>
          <w:p>
            <w:pPr>
              <w:spacing w:line="360" w:lineRule="auto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8" w:hRule="atLeast"/>
          <w:jc w:val="center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  <w:r>
              <w:rPr>
                <w:rStyle w:val="4"/>
                <w:rFonts w:ascii="宋体" w:hAnsi="宋体" w:cs="宋体"/>
                <w:color w:val="auto"/>
                <w:kern w:val="0"/>
                <w:sz w:val="24"/>
                <w:lang w:bidi="ar"/>
              </w:rPr>
              <w:t>课堂小结及拓展延伸（  ）分钟</w:t>
            </w:r>
          </w:p>
        </w:tc>
        <w:tc>
          <w:tcPr>
            <w:tcW w:w="6095" w:type="dxa"/>
            <w:gridSpan w:val="4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三、拓展。</w:t>
            </w:r>
          </w:p>
          <w:p>
            <w:pPr>
              <w:spacing w:line="360" w:lineRule="auto"/>
              <w:ind w:firstLine="465"/>
              <w:rPr>
                <w:color w:val="auto"/>
              </w:rPr>
            </w:pPr>
            <w:r>
              <w:rPr>
                <w:rFonts w:hint="eastAsia"/>
                <w:color w:val="auto"/>
                <w:sz w:val="24"/>
              </w:rPr>
              <w:t xml:space="preserve">   中外民间故事有很多，请同学们上网搜自己喜欢的民间故事，记下来，讲给同学们听。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【设计意图：拓展环节的设置，可以通过在网上搜寻民间故事来开阔学生的视野，扩大学生的知识面。】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28" w:type="dxa"/>
            <w:left w:w="142" w:type="dxa"/>
            <w:bottom w:w="28" w:type="dxa"/>
            <w:right w:w="57" w:type="dxa"/>
          </w:tblCellMar>
        </w:tblPrEx>
        <w:trPr>
          <w:trHeight w:val="2761" w:hRule="atLeast"/>
          <w:jc w:val="center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  <w:r>
              <w:rPr>
                <w:rStyle w:val="4"/>
                <w:rFonts w:ascii="宋体" w:hAnsi="宋体" w:cs="宋体"/>
                <w:color w:val="auto"/>
                <w:kern w:val="0"/>
                <w:sz w:val="24"/>
                <w:lang w:bidi="ar"/>
              </w:rPr>
              <w:t>板书</w:t>
            </w:r>
          </w:p>
          <w:p>
            <w:pPr>
              <w:widowControl/>
              <w:jc w:val="left"/>
              <w:rPr>
                <w:color w:val="auto"/>
              </w:rPr>
            </w:pPr>
            <w:r>
              <w:rPr>
                <w:rStyle w:val="4"/>
                <w:rFonts w:ascii="宋体" w:hAnsi="宋体" w:cs="宋体"/>
                <w:color w:val="auto"/>
                <w:kern w:val="0"/>
                <w:sz w:val="24"/>
                <w:lang w:bidi="ar"/>
              </w:rPr>
              <w:t>内容</w:t>
            </w:r>
          </w:p>
        </w:tc>
        <w:tc>
          <w:tcPr>
            <w:tcW w:w="8504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ind w:firstLine="480" w:firstLineChars="200"/>
              <w:rPr>
                <w:rFonts w:ascii="微软雅黑" w:hAnsi="微软雅黑"/>
                <w:color w:val="auto"/>
                <w:sz w:val="24"/>
                <w:u w:val="thick" w:color="00B050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</w:t>
            </w:r>
            <w:r>
              <w:rPr>
                <w:rFonts w:hint="eastAsia" w:ascii="微软雅黑" w:hAnsi="微软雅黑"/>
                <w:color w:val="auto"/>
                <w:sz w:val="24"/>
                <w:u w:val="thick" w:color="00B05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1543050</wp:posOffset>
                      </wp:positionH>
                      <wp:positionV relativeFrom="paragraph">
                        <wp:posOffset>266065</wp:posOffset>
                      </wp:positionV>
                      <wp:extent cx="90805" cy="685800"/>
                      <wp:effectExtent l="4445" t="4445" r="19050" b="14605"/>
                      <wp:wrapNone/>
                      <wp:docPr id="3" name="左大括号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805" cy="685800"/>
                              </a:xfrm>
                              <a:prstGeom prst="leftBrace">
                                <a:avLst>
                                  <a:gd name="adj1" fmla="val 62937"/>
                                  <a:gd name="adj2" fmla="val 50000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87" type="#_x0000_t87" style="position:absolute;left:0pt;margin-left:121.5pt;margin-top:20.95pt;height:54pt;width:7.15pt;z-index:251658240;mso-width-relative:page;mso-height-relative:page;" filled="f" stroked="t" coordsize="21600,21600" o:gfxdata="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NukM0XbAAAACgEAAA8AAAAAAAAAAQAgAAAA&#10;IgAAAGRycy9kb3ducmV2LnhtbFBLAQIUABQAAAAIAIdO4kCPZsBkCAIAAAIEAAAOAAAAAAAAAAEA&#10;IAAAACoBAABkcnMvZTJvRG9jLnhtbFBLBQYAAAAABgAGAFkBAACkBQAAAAA=&#10;" adj="1799,10800">
                      <v:fill on="f" focussize="0,0"/>
                      <v:stroke color="#000000" joinstyle="round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微软雅黑" w:hAnsi="微软雅黑"/>
                <w:color w:val="auto"/>
                <w:sz w:val="24"/>
                <w:u w:val="thick" w:color="00B050"/>
              </w:rPr>
              <w:t>【板书设计】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2524125</wp:posOffset>
                      </wp:positionH>
                      <wp:positionV relativeFrom="paragraph">
                        <wp:posOffset>34290</wp:posOffset>
                      </wp:positionV>
                      <wp:extent cx="47625" cy="685800"/>
                      <wp:effectExtent l="0" t="4445" r="9525" b="14605"/>
                      <wp:wrapNone/>
                      <wp:docPr id="4" name="左大括号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7625" cy="685800"/>
                              </a:xfrm>
                              <a:prstGeom prst="leftBrace">
                                <a:avLst>
                                  <a:gd name="adj1" fmla="val 120000"/>
                                  <a:gd name="adj2" fmla="val 50000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87" type="#_x0000_t87" style="position:absolute;left:0pt;flip:x;margin-left:198.75pt;margin-top:2.7pt;height:54pt;width:3.75pt;z-index:251659264;mso-width-relative:page;mso-height-relative:page;" filled="f" stroked="t" coordsize="21600,21600" o:gfxdata="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K3qvF3YAAAACQEAAA8AAAAAAAAA&#10;AQAgAAAAIgAAAGRycy9kb3ducmV2LnhtbFBLAQIUABQAAAAIAIdO4kDvrXrQEQIAAA0EAAAOAAAA&#10;AAAAAAEAIAAAACcBAABkcnMvZTJvRG9jLnhtbFBLBQYAAAAABgAGAFkBAACqBQAAAAA=&#10;" adj="1800,10800">
                      <v:fill on="f" focussize="0,0"/>
                      <v:stroke color="#000000" joinstyle="round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color w:val="auto"/>
                <w:sz w:val="24"/>
              </w:rPr>
              <w:t xml:space="preserve">                      动人的情节</w:t>
            </w:r>
          </w:p>
          <w:p>
            <w:pPr>
              <w:adjustRightInd w:val="0"/>
              <w:snapToGrid w:val="0"/>
              <w:spacing w:line="360" w:lineRule="auto"/>
              <w:ind w:firstLine="960" w:firstLineChars="40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快乐读书吧                对美好生活的向往和追求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 xml:space="preserve">                      美好的情感</w:t>
            </w:r>
          </w:p>
          <w:p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</w:p>
          <w:p>
            <w:pPr>
              <w:widowControl/>
              <w:jc w:val="left"/>
              <w:rPr>
                <w:color w:va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28" w:type="dxa"/>
            <w:left w:w="142" w:type="dxa"/>
            <w:bottom w:w="28" w:type="dxa"/>
            <w:right w:w="57" w:type="dxa"/>
          </w:tblCellMar>
        </w:tblPrEx>
        <w:trPr>
          <w:trHeight w:val="709" w:hRule="atLeast"/>
          <w:jc w:val="center"/>
        </w:trPr>
        <w:tc>
          <w:tcPr>
            <w:tcW w:w="9497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Style w:val="4"/>
                <w:rFonts w:ascii="宋体" w:hAnsi="宋体" w:cs="宋体"/>
                <w:color w:val="auto"/>
                <w:kern w:val="0"/>
                <w:sz w:val="24"/>
                <w:lang w:bidi="ar"/>
              </w:rPr>
              <w:t>教学反思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28" w:type="dxa"/>
            <w:left w:w="142" w:type="dxa"/>
            <w:bottom w:w="28" w:type="dxa"/>
            <w:right w:w="57" w:type="dxa"/>
          </w:tblCellMar>
        </w:tblPrEx>
        <w:trPr>
          <w:trHeight w:val="1092" w:hRule="atLeast"/>
          <w:jc w:val="center"/>
        </w:trPr>
        <w:tc>
          <w:tcPr>
            <w:tcW w:w="9497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ind w:firstLine="465"/>
              <w:rPr>
                <w:rFonts w:ascii="宋体" w:hAnsi="宋体"/>
                <w:color w:val="auto"/>
                <w:sz w:val="24"/>
                <w:u w:val="thick" w:color="00B050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  <w:lang w:bidi="ar"/>
              </w:rPr>
              <w:t> </w:t>
            </w:r>
          </w:p>
          <w:p>
            <w:pPr>
              <w:spacing w:line="360" w:lineRule="auto"/>
              <w:ind w:firstLine="465"/>
              <w:rPr>
                <w:rFonts w:ascii="宋体" w:hAnsi="宋体"/>
                <w:color w:val="auto"/>
                <w:sz w:val="24"/>
                <w:u w:val="thick" w:color="00B050"/>
              </w:rPr>
            </w:pPr>
          </w:p>
          <w:p>
            <w:pPr>
              <w:spacing w:line="360" w:lineRule="auto"/>
              <w:rPr>
                <w:rFonts w:ascii="宋体" w:hAnsi="宋体"/>
                <w:color w:val="auto"/>
                <w:sz w:val="24"/>
                <w:u w:val="thick" w:color="00B050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4"/>
                <w:u w:val="thick" w:color="00B050"/>
              </w:rPr>
              <w:t>【课后反思】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</w:t>
            </w:r>
            <w:r>
              <w:rPr>
                <w:rFonts w:hint="eastAsia"/>
                <w:color w:val="auto"/>
                <w:sz w:val="24"/>
              </w:rPr>
              <w:t>1.在教学过程中，我首先通过</w:t>
            </w:r>
            <w:r>
              <w:rPr>
                <w:rFonts w:hint="eastAsia"/>
                <w:color w:val="auto"/>
                <w:sz w:val="24"/>
              </w:rPr>
              <w:t>导入这个环节引起学生的兴趣。对正文的把握上，我采用层层深入的方式，首先让学生了解《孟姜女哭长城》这个故事，然后引导学生了解《中国民间故事》这本书，从中感受民间故事的魅力，并在此基础上向学生们推荐外国的民间故事。</w:t>
            </w:r>
          </w:p>
          <w:p>
            <w:pPr>
              <w:adjustRightInd w:val="0"/>
              <w:snapToGrid w:val="0"/>
              <w:spacing w:line="360" w:lineRule="auto"/>
              <w:ind w:firstLine="48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2.在对民间故事的把握上，我通过让学生讲自己喜欢的民间故事，让他们感受到其中蕴含着的劳动人民的期盼和情感，让他们体会民间故事的魅力，从而激发他们热爱民间故事的情感。</w:t>
            </w:r>
          </w:p>
          <w:p>
            <w:pPr>
              <w:spacing w:line="360" w:lineRule="auto"/>
              <w:ind w:firstLine="465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这节课也有不足之处：对于民间故事，学生们了解得不太详细，因此在让他们讲民间故事的过程中，气氛不热烈，同学们反应不积极。</w:t>
            </w:r>
          </w:p>
          <w:p>
            <w:pPr>
              <w:spacing w:line="360" w:lineRule="auto"/>
              <w:ind w:firstLine="465"/>
              <w:rPr>
                <w:rFonts w:ascii="宋体" w:hAnsi="宋体"/>
                <w:color w:val="auto"/>
                <w:sz w:val="24"/>
              </w:rPr>
            </w:pPr>
          </w:p>
          <w:p>
            <w:pPr>
              <w:spacing w:line="360" w:lineRule="auto"/>
              <w:ind w:firstLine="465"/>
              <w:rPr>
                <w:rFonts w:ascii="宋体" w:hAnsi="宋体"/>
                <w:color w:val="auto"/>
                <w:sz w:val="24"/>
              </w:rPr>
            </w:pPr>
          </w:p>
          <w:p>
            <w:pPr>
              <w:spacing w:line="360" w:lineRule="auto"/>
              <w:ind w:firstLine="240" w:firstLineChars="100"/>
              <w:rPr>
                <w:rFonts w:ascii="宋体" w:hAnsi="宋体"/>
                <w:color w:val="auto"/>
                <w:sz w:val="24"/>
              </w:rPr>
            </w:pPr>
          </w:p>
          <w:p>
            <w:pPr>
              <w:widowControl/>
              <w:jc w:val="left"/>
              <w:rPr>
                <w:color w:val="auto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7E0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微软雅黑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2020-08-31T07:39:41Z</dcterms:created>
  <dc:creator>Administrator</dc:creator>
  <cp:lastModifiedBy>Administrator</cp:lastModifiedBy>
  <dcterms:modified xsi:type="dcterms:W3CDTF">2020-08-31T07:54:15Z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