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常州市新北区</w:t>
      </w:r>
      <w:r>
        <w:rPr>
          <w:rFonts w:hint="eastAsia" w:ascii="黑体" w:hAnsi="黑体" w:eastAsia="黑体"/>
          <w:sz w:val="32"/>
          <w:szCs w:val="32"/>
          <w:lang w:eastAsia="zh-CN"/>
        </w:rPr>
        <w:t>初中数学曹宣优秀教师培育室</w:t>
      </w:r>
      <w:r>
        <w:rPr>
          <w:rFonts w:hint="eastAsia" w:ascii="黑体" w:hAnsi="黑体" w:eastAsia="黑体"/>
          <w:sz w:val="32"/>
          <w:szCs w:val="32"/>
        </w:rPr>
        <w:t>三年规划</w:t>
      </w:r>
    </w:p>
    <w:p>
      <w:pPr>
        <w:spacing w:line="540" w:lineRule="exact"/>
        <w:ind w:firstLine="562" w:firstLineChars="200"/>
        <w:rPr>
          <w:rFonts w:ascii="仿宋_GB2312"/>
          <w:b/>
          <w:sz w:val="28"/>
          <w:szCs w:val="28"/>
        </w:rPr>
      </w:pPr>
      <w:bookmarkStart w:id="0" w:name="_GoBack"/>
      <w:r>
        <w:rPr>
          <w:rFonts w:hint="eastAsia" w:ascii="仿宋_GB2312"/>
          <w:b/>
          <w:sz w:val="28"/>
          <w:szCs w:val="28"/>
        </w:rPr>
        <w:t>一、项目实施阶段任务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仿宋_GB2312"/>
          <w:b/>
          <w:sz w:val="24"/>
          <w:szCs w:val="24"/>
        </w:rPr>
      </w:pPr>
      <w:r>
        <w:rPr>
          <w:rFonts w:hint="eastAsia" w:ascii="仿宋_GB2312"/>
          <w:b/>
          <w:sz w:val="24"/>
          <w:szCs w:val="24"/>
        </w:rPr>
        <w:t>1．准备阶段（20</w:t>
      </w:r>
      <w:r>
        <w:rPr>
          <w:rFonts w:hint="eastAsia" w:ascii="仿宋_GB2312"/>
          <w:b/>
          <w:sz w:val="24"/>
          <w:szCs w:val="24"/>
          <w:lang w:val="en-US" w:eastAsia="zh-CN"/>
        </w:rPr>
        <w:t>20</w:t>
      </w:r>
      <w:r>
        <w:rPr>
          <w:rFonts w:hint="eastAsia" w:ascii="仿宋_GB2312"/>
          <w:b/>
          <w:sz w:val="24"/>
          <w:szCs w:val="24"/>
        </w:rPr>
        <w:t>.</w:t>
      </w:r>
      <w:r>
        <w:rPr>
          <w:rFonts w:hint="eastAsia" w:ascii="仿宋_GB2312"/>
          <w:b/>
          <w:sz w:val="24"/>
          <w:szCs w:val="24"/>
          <w:lang w:val="en-US" w:eastAsia="zh-CN"/>
        </w:rPr>
        <w:t>03</w:t>
      </w:r>
      <w:r>
        <w:rPr>
          <w:rFonts w:hint="eastAsia" w:ascii="仿宋_GB2312"/>
          <w:b/>
          <w:sz w:val="24"/>
          <w:szCs w:val="24"/>
        </w:rPr>
        <w:t>--20</w:t>
      </w:r>
      <w:r>
        <w:rPr>
          <w:rFonts w:hint="eastAsia" w:ascii="仿宋_GB2312"/>
          <w:b/>
          <w:sz w:val="24"/>
          <w:szCs w:val="24"/>
          <w:lang w:val="en-US" w:eastAsia="zh-CN"/>
        </w:rPr>
        <w:t>20</w:t>
      </w:r>
      <w:r>
        <w:rPr>
          <w:rFonts w:hint="eastAsia" w:ascii="仿宋_GB2312"/>
          <w:b/>
          <w:sz w:val="24"/>
          <w:szCs w:val="24"/>
        </w:rPr>
        <w:t>.</w:t>
      </w:r>
      <w:r>
        <w:rPr>
          <w:rFonts w:hint="eastAsia" w:ascii="仿宋_GB2312"/>
          <w:b/>
          <w:sz w:val="24"/>
          <w:szCs w:val="24"/>
          <w:lang w:val="en-US" w:eastAsia="zh-CN"/>
        </w:rPr>
        <w:t>06</w:t>
      </w:r>
      <w:r>
        <w:rPr>
          <w:rFonts w:hint="eastAsia" w:ascii="仿宋_GB2312"/>
          <w:b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63" w:rightChars="-51" w:firstLine="480" w:firstLineChars="200"/>
        <w:textAlignment w:val="auto"/>
        <w:rPr>
          <w:rFonts w:hint="eastAsia" w:ascii="楷体" w:hAnsi="楷体" w:eastAsia="楷体" w:cs="楷体"/>
          <w:sz w:val="24"/>
          <w:lang w:eastAsia="zh-CN"/>
        </w:rPr>
      </w:pPr>
      <w:r>
        <w:rPr>
          <w:rFonts w:hint="eastAsia" w:ascii="仿宋_GB2312"/>
          <w:sz w:val="24"/>
          <w:szCs w:val="24"/>
        </w:rPr>
        <w:t>（1）20</w:t>
      </w:r>
      <w:r>
        <w:rPr>
          <w:rFonts w:hint="eastAsia" w:ascii="仿宋_GB2312"/>
          <w:sz w:val="24"/>
          <w:szCs w:val="24"/>
          <w:lang w:val="en-US" w:eastAsia="zh-CN"/>
        </w:rPr>
        <w:t>20</w:t>
      </w:r>
      <w:r>
        <w:rPr>
          <w:rFonts w:hint="eastAsia" w:ascii="仿宋_GB2312"/>
          <w:sz w:val="24"/>
          <w:szCs w:val="24"/>
        </w:rPr>
        <w:t>年</w:t>
      </w:r>
      <w:r>
        <w:rPr>
          <w:rFonts w:hint="eastAsia" w:ascii="仿宋_GB2312"/>
          <w:sz w:val="24"/>
          <w:szCs w:val="24"/>
          <w:lang w:val="en-US" w:eastAsia="zh-CN"/>
        </w:rPr>
        <w:t>5</w:t>
      </w:r>
      <w:r>
        <w:rPr>
          <w:rFonts w:hint="eastAsia" w:ascii="仿宋_GB2312"/>
          <w:sz w:val="24"/>
          <w:szCs w:val="24"/>
        </w:rPr>
        <w:t>月：</w:t>
      </w:r>
      <w:r>
        <w:rPr>
          <w:rFonts w:hint="eastAsia" w:ascii="楷体" w:hAnsi="楷体" w:eastAsia="楷体" w:cs="楷体"/>
          <w:sz w:val="24"/>
        </w:rPr>
        <w:t>通过相关文献，研究元认知的核心概念的内涵特征，并研究当前国内外初中数学教学中对元认知的策略分析</w:t>
      </w:r>
      <w:r>
        <w:rPr>
          <w:rFonts w:hint="eastAsia" w:ascii="楷体" w:hAnsi="楷体" w:eastAsia="楷体" w:cs="楷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（2）20</w:t>
      </w:r>
      <w:r>
        <w:rPr>
          <w:rFonts w:hint="eastAsia" w:ascii="仿宋_GB2312"/>
          <w:sz w:val="24"/>
          <w:szCs w:val="24"/>
          <w:lang w:val="en-US" w:eastAsia="zh-CN"/>
        </w:rPr>
        <w:t>20</w:t>
      </w:r>
      <w:r>
        <w:rPr>
          <w:rFonts w:hint="eastAsia" w:ascii="仿宋_GB2312"/>
          <w:sz w:val="24"/>
          <w:szCs w:val="24"/>
        </w:rPr>
        <w:t>年</w:t>
      </w:r>
      <w:r>
        <w:rPr>
          <w:rFonts w:hint="eastAsia" w:ascii="仿宋_GB2312"/>
          <w:sz w:val="24"/>
          <w:szCs w:val="24"/>
          <w:lang w:val="en-US" w:eastAsia="zh-CN"/>
        </w:rPr>
        <w:t>5</w:t>
      </w:r>
      <w:r>
        <w:rPr>
          <w:rFonts w:hint="eastAsia" w:ascii="仿宋_GB2312"/>
          <w:sz w:val="24"/>
          <w:szCs w:val="24"/>
        </w:rPr>
        <w:t>月至</w:t>
      </w:r>
      <w:r>
        <w:rPr>
          <w:rFonts w:hint="eastAsia" w:ascii="仿宋_GB2312"/>
          <w:sz w:val="24"/>
          <w:szCs w:val="24"/>
          <w:lang w:val="en-US" w:eastAsia="zh-CN"/>
        </w:rPr>
        <w:t>6</w:t>
      </w:r>
      <w:r>
        <w:rPr>
          <w:rFonts w:hint="eastAsia" w:ascii="仿宋_GB2312"/>
          <w:sz w:val="24"/>
          <w:szCs w:val="24"/>
        </w:rPr>
        <w:t>月：形成</w:t>
      </w:r>
      <w:r>
        <w:rPr>
          <w:rFonts w:hint="eastAsia" w:ascii="仿宋_GB2312"/>
          <w:sz w:val="24"/>
          <w:szCs w:val="24"/>
          <w:lang w:eastAsia="zh-CN"/>
        </w:rPr>
        <w:t>培育室</w:t>
      </w:r>
      <w:r>
        <w:rPr>
          <w:rFonts w:hint="eastAsia" w:ascii="仿宋_GB2312"/>
          <w:sz w:val="24"/>
          <w:szCs w:val="24"/>
        </w:rPr>
        <w:t>方案，组建</w:t>
      </w:r>
      <w:r>
        <w:rPr>
          <w:rFonts w:hint="eastAsia" w:ascii="仿宋_GB2312"/>
          <w:sz w:val="24"/>
          <w:szCs w:val="24"/>
          <w:lang w:eastAsia="zh-CN"/>
        </w:rPr>
        <w:t>培育室建设</w:t>
      </w:r>
      <w:r>
        <w:rPr>
          <w:rFonts w:hint="eastAsia" w:ascii="仿宋_GB2312"/>
          <w:sz w:val="24"/>
          <w:szCs w:val="24"/>
        </w:rPr>
        <w:t>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仿宋_GB2312"/>
          <w:b/>
          <w:sz w:val="24"/>
          <w:szCs w:val="24"/>
        </w:rPr>
      </w:pPr>
      <w:r>
        <w:rPr>
          <w:rFonts w:hint="eastAsia" w:ascii="仿宋_GB2312"/>
          <w:b/>
          <w:sz w:val="24"/>
          <w:szCs w:val="24"/>
        </w:rPr>
        <w:t>2．实施建设阶段（2020.</w:t>
      </w:r>
      <w:r>
        <w:rPr>
          <w:rFonts w:hint="eastAsia" w:ascii="仿宋_GB2312"/>
          <w:b/>
          <w:sz w:val="24"/>
          <w:szCs w:val="24"/>
          <w:lang w:val="en-US" w:eastAsia="zh-CN"/>
        </w:rPr>
        <w:t>07</w:t>
      </w:r>
      <w:r>
        <w:rPr>
          <w:rFonts w:hint="eastAsia" w:ascii="仿宋_GB2312"/>
          <w:b/>
          <w:sz w:val="24"/>
          <w:szCs w:val="24"/>
        </w:rPr>
        <w:t>--202</w:t>
      </w:r>
      <w:r>
        <w:rPr>
          <w:rFonts w:hint="eastAsia" w:ascii="仿宋_GB2312"/>
          <w:b/>
          <w:sz w:val="24"/>
          <w:szCs w:val="24"/>
          <w:lang w:val="en-US" w:eastAsia="zh-CN"/>
        </w:rPr>
        <w:t>3</w:t>
      </w:r>
      <w:r>
        <w:rPr>
          <w:rFonts w:hint="eastAsia" w:ascii="仿宋_GB2312"/>
          <w:b/>
          <w:sz w:val="24"/>
          <w:szCs w:val="24"/>
        </w:rPr>
        <w:t>.0</w:t>
      </w:r>
      <w:r>
        <w:rPr>
          <w:rFonts w:hint="eastAsia" w:ascii="仿宋_GB2312"/>
          <w:b/>
          <w:sz w:val="24"/>
          <w:szCs w:val="24"/>
          <w:lang w:val="en-US" w:eastAsia="zh-CN"/>
        </w:rPr>
        <w:t>3</w:t>
      </w:r>
      <w:r>
        <w:rPr>
          <w:rFonts w:hint="eastAsia" w:ascii="仿宋_GB2312"/>
          <w:b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仿宋_GB2312"/>
          <w:b/>
          <w:sz w:val="24"/>
          <w:szCs w:val="24"/>
        </w:rPr>
      </w:pPr>
      <w:r>
        <w:rPr>
          <w:rFonts w:hint="eastAsia" w:ascii="仿宋_GB2312"/>
          <w:b/>
          <w:sz w:val="24"/>
          <w:szCs w:val="24"/>
        </w:rPr>
        <w:t>（1）2020年</w:t>
      </w:r>
      <w:r>
        <w:rPr>
          <w:rFonts w:hint="eastAsia" w:ascii="仿宋_GB2312"/>
          <w:b/>
          <w:sz w:val="24"/>
          <w:szCs w:val="24"/>
          <w:lang w:val="en-US" w:eastAsia="zh-CN"/>
        </w:rPr>
        <w:t>7</w:t>
      </w:r>
      <w:r>
        <w:rPr>
          <w:rFonts w:hint="eastAsia" w:ascii="仿宋_GB2312"/>
          <w:b/>
          <w:sz w:val="24"/>
          <w:szCs w:val="24"/>
        </w:rPr>
        <w:t>月至2020年</w:t>
      </w:r>
      <w:r>
        <w:rPr>
          <w:rFonts w:hint="eastAsia" w:ascii="仿宋_GB2312"/>
          <w:b/>
          <w:sz w:val="24"/>
          <w:szCs w:val="24"/>
          <w:lang w:val="en-US" w:eastAsia="zh-CN"/>
        </w:rPr>
        <w:t>8</w:t>
      </w:r>
      <w:r>
        <w:rPr>
          <w:rFonts w:hint="eastAsia" w:ascii="仿宋_GB2312"/>
          <w:b/>
          <w:sz w:val="24"/>
          <w:szCs w:val="24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①理论准备：</w:t>
      </w:r>
      <w:r>
        <w:rPr>
          <w:rFonts w:hint="eastAsia" w:ascii="仿宋_GB2312"/>
          <w:sz w:val="24"/>
          <w:szCs w:val="24"/>
          <w:lang w:eastAsia="zh-CN"/>
        </w:rPr>
        <w:t>学习</w:t>
      </w:r>
      <w:r>
        <w:rPr>
          <w:rFonts w:hint="eastAsia" w:ascii="楷体" w:hAnsi="楷体" w:eastAsia="楷体" w:cs="楷体"/>
          <w:sz w:val="24"/>
        </w:rPr>
        <w:t>元认知的核心概念的内涵特征</w:t>
      </w:r>
      <w:r>
        <w:rPr>
          <w:rFonts w:hint="eastAsia" w:ascii="楷体" w:hAnsi="楷体" w:eastAsia="楷体" w:cs="楷体"/>
          <w:sz w:val="24"/>
          <w:lang w:eastAsia="zh-CN"/>
        </w:rPr>
        <w:t>，并了解当前国内外</w:t>
      </w:r>
      <w:r>
        <w:rPr>
          <w:rFonts w:hint="eastAsia" w:ascii="楷体" w:hAnsi="楷体" w:eastAsia="楷体" w:cs="楷体"/>
          <w:sz w:val="24"/>
        </w:rPr>
        <w:t>初中数学教学中对元认知的</w:t>
      </w:r>
      <w:r>
        <w:rPr>
          <w:rFonts w:hint="eastAsia" w:ascii="楷体" w:hAnsi="楷体" w:eastAsia="楷体" w:cs="楷体"/>
          <w:sz w:val="24"/>
          <w:lang w:eastAsia="zh-CN"/>
        </w:rPr>
        <w:t>已有</w:t>
      </w:r>
      <w:r>
        <w:rPr>
          <w:rFonts w:hint="eastAsia" w:ascii="楷体" w:hAnsi="楷体" w:eastAsia="楷体" w:cs="楷体"/>
          <w:sz w:val="24"/>
        </w:rPr>
        <w:t>策略</w:t>
      </w:r>
      <w:r>
        <w:rPr>
          <w:rFonts w:hint="eastAsia" w:ascii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②制定三年发展规划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仿宋_GB2312"/>
          <w:b/>
          <w:sz w:val="24"/>
          <w:szCs w:val="24"/>
        </w:rPr>
      </w:pPr>
      <w:r>
        <w:rPr>
          <w:rFonts w:hint="eastAsia" w:ascii="仿宋_GB2312"/>
          <w:b/>
          <w:sz w:val="24"/>
          <w:szCs w:val="24"/>
        </w:rPr>
        <w:t>（2）2020年</w:t>
      </w:r>
      <w:r>
        <w:rPr>
          <w:rFonts w:hint="eastAsia" w:ascii="仿宋_GB2312"/>
          <w:b/>
          <w:sz w:val="24"/>
          <w:szCs w:val="24"/>
          <w:lang w:val="en-US" w:eastAsia="zh-CN"/>
        </w:rPr>
        <w:t>9</w:t>
      </w:r>
      <w:r>
        <w:rPr>
          <w:rFonts w:hint="eastAsia" w:ascii="仿宋_GB2312"/>
          <w:b/>
          <w:sz w:val="24"/>
          <w:szCs w:val="24"/>
        </w:rPr>
        <w:t>月至202</w:t>
      </w:r>
      <w:r>
        <w:rPr>
          <w:rFonts w:hint="eastAsia" w:ascii="仿宋_GB2312"/>
          <w:b/>
          <w:sz w:val="24"/>
          <w:szCs w:val="24"/>
          <w:lang w:val="en-US" w:eastAsia="zh-CN"/>
        </w:rPr>
        <w:t>1</w:t>
      </w:r>
      <w:r>
        <w:rPr>
          <w:rFonts w:hint="eastAsia" w:ascii="仿宋_GB2312"/>
          <w:b/>
          <w:sz w:val="24"/>
          <w:szCs w:val="24"/>
        </w:rPr>
        <w:t>年</w:t>
      </w:r>
      <w:r>
        <w:rPr>
          <w:rFonts w:hint="eastAsia" w:ascii="仿宋_GB2312"/>
          <w:b/>
          <w:sz w:val="24"/>
          <w:szCs w:val="24"/>
          <w:lang w:val="en-US" w:eastAsia="zh-CN"/>
        </w:rPr>
        <w:t>1</w:t>
      </w:r>
      <w:r>
        <w:rPr>
          <w:rFonts w:hint="eastAsia" w:ascii="仿宋_GB2312"/>
          <w:b/>
          <w:sz w:val="24"/>
          <w:szCs w:val="24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①</w:t>
      </w:r>
      <w:r>
        <w:rPr>
          <w:rFonts w:hint="eastAsia" w:ascii="仿宋_GB2312"/>
          <w:sz w:val="24"/>
          <w:szCs w:val="24"/>
          <w:lang w:eastAsia="zh-CN"/>
        </w:rPr>
        <w:t>通过实践教学来理解</w:t>
      </w:r>
      <w:r>
        <w:rPr>
          <w:rFonts w:hint="eastAsia" w:ascii="楷体" w:hAnsi="楷体" w:eastAsia="楷体" w:cs="楷体"/>
          <w:sz w:val="24"/>
        </w:rPr>
        <w:t>元认知的核心概念的内涵特征</w:t>
      </w:r>
      <w:r>
        <w:rPr>
          <w:rFonts w:hint="eastAsia" w:ascii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eastAsia="楷体"/>
          <w:sz w:val="24"/>
          <w:szCs w:val="24"/>
          <w:lang w:eastAsia="zh-CN"/>
        </w:rPr>
      </w:pPr>
      <w:r>
        <w:rPr>
          <w:rFonts w:hint="eastAsia" w:ascii="仿宋_GB2312"/>
          <w:sz w:val="24"/>
          <w:szCs w:val="24"/>
        </w:rPr>
        <w:t>②</w:t>
      </w:r>
      <w:r>
        <w:rPr>
          <w:rFonts w:hint="eastAsia" w:ascii="仿宋_GB2312"/>
          <w:sz w:val="24"/>
          <w:szCs w:val="24"/>
          <w:lang w:eastAsia="zh-CN"/>
        </w:rPr>
        <w:t>通过实践教学检验</w:t>
      </w:r>
      <w:r>
        <w:rPr>
          <w:rFonts w:hint="eastAsia" w:ascii="楷体" w:hAnsi="楷体" w:eastAsia="楷体" w:cs="楷体"/>
          <w:sz w:val="24"/>
        </w:rPr>
        <w:t>当前国内外初中数学教学中对元认知的策略</w:t>
      </w:r>
      <w:r>
        <w:rPr>
          <w:rFonts w:hint="eastAsia" w:ascii="楷体" w:hAnsi="楷体" w:eastAsia="楷体" w:cs="楷体"/>
          <w:sz w:val="24"/>
          <w:lang w:eastAsia="zh-CN"/>
        </w:rPr>
        <w:t>在本地区学校实施的成效与不足，并对当前的数学课堂教学做出分析和改进意见。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/>
          <w:sz w:val="24"/>
          <w:szCs w:val="24"/>
        </w:rPr>
      </w:pPr>
      <w:r>
        <w:rPr>
          <w:rFonts w:hint="default" w:ascii="仿宋_GB2312"/>
          <w:sz w:val="24"/>
          <w:szCs w:val="24"/>
        </w:rPr>
        <w:t>③</w:t>
      </w:r>
      <w:r>
        <w:rPr>
          <w:rFonts w:hint="eastAsia" w:ascii="仿宋_GB2312"/>
          <w:sz w:val="24"/>
          <w:szCs w:val="24"/>
        </w:rPr>
        <w:t>202</w:t>
      </w:r>
      <w:r>
        <w:rPr>
          <w:rFonts w:hint="eastAsia" w:ascii="仿宋_GB2312"/>
          <w:sz w:val="24"/>
          <w:szCs w:val="24"/>
          <w:lang w:val="en-US" w:eastAsia="zh-CN"/>
        </w:rPr>
        <w:t>1</w:t>
      </w:r>
      <w:r>
        <w:rPr>
          <w:rFonts w:hint="eastAsia" w:ascii="仿宋_GB2312"/>
          <w:sz w:val="24"/>
          <w:szCs w:val="24"/>
        </w:rPr>
        <w:t>年</w:t>
      </w:r>
      <w:r>
        <w:rPr>
          <w:rFonts w:hint="eastAsia" w:ascii="仿宋_GB2312"/>
          <w:sz w:val="24"/>
          <w:szCs w:val="24"/>
          <w:lang w:val="en-US" w:eastAsia="zh-CN"/>
        </w:rPr>
        <w:t>1</w:t>
      </w:r>
      <w:r>
        <w:rPr>
          <w:rFonts w:hint="eastAsia" w:ascii="仿宋_GB2312"/>
          <w:sz w:val="24"/>
          <w:szCs w:val="24"/>
        </w:rPr>
        <w:t>月集中研讨沙龙：</w:t>
      </w:r>
      <w:r>
        <w:rPr>
          <w:rFonts w:hint="eastAsia" w:ascii="仿宋_GB2312"/>
          <w:sz w:val="24"/>
          <w:szCs w:val="24"/>
          <w:lang w:eastAsia="zh-CN"/>
        </w:rPr>
        <w:t>整理初中数学课堂提升数学元认知的可行性策略</w:t>
      </w:r>
      <w:r>
        <w:rPr>
          <w:rFonts w:hint="eastAsia" w:ascii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/>
          <w:b/>
          <w:sz w:val="24"/>
          <w:szCs w:val="24"/>
        </w:rPr>
      </w:pPr>
      <w:r>
        <w:rPr>
          <w:rFonts w:hint="eastAsia" w:ascii="仿宋_GB2312"/>
          <w:b/>
          <w:sz w:val="24"/>
          <w:szCs w:val="24"/>
        </w:rPr>
        <w:t>（3）202</w:t>
      </w:r>
      <w:r>
        <w:rPr>
          <w:rFonts w:hint="eastAsia" w:ascii="仿宋_GB2312"/>
          <w:b/>
          <w:sz w:val="24"/>
          <w:szCs w:val="24"/>
          <w:lang w:val="en-US" w:eastAsia="zh-CN"/>
        </w:rPr>
        <w:t>1</w:t>
      </w:r>
      <w:r>
        <w:rPr>
          <w:rFonts w:hint="eastAsia" w:ascii="仿宋_GB2312"/>
          <w:b/>
          <w:sz w:val="24"/>
          <w:szCs w:val="24"/>
        </w:rPr>
        <w:t>年</w:t>
      </w:r>
      <w:r>
        <w:rPr>
          <w:rFonts w:hint="eastAsia" w:ascii="仿宋_GB2312"/>
          <w:b/>
          <w:sz w:val="24"/>
          <w:szCs w:val="24"/>
          <w:lang w:val="en-US" w:eastAsia="zh-CN"/>
        </w:rPr>
        <w:t>2</w:t>
      </w:r>
      <w:r>
        <w:rPr>
          <w:rFonts w:hint="eastAsia" w:ascii="仿宋_GB2312"/>
          <w:b/>
          <w:sz w:val="24"/>
          <w:szCs w:val="24"/>
        </w:rPr>
        <w:t>月至202</w:t>
      </w:r>
      <w:r>
        <w:rPr>
          <w:rFonts w:hint="eastAsia" w:ascii="仿宋_GB2312"/>
          <w:b/>
          <w:sz w:val="24"/>
          <w:szCs w:val="24"/>
          <w:lang w:val="en-US" w:eastAsia="zh-CN"/>
        </w:rPr>
        <w:t>2年1</w:t>
      </w:r>
      <w:r>
        <w:rPr>
          <w:rFonts w:hint="eastAsia" w:ascii="仿宋_GB2312"/>
          <w:b/>
          <w:sz w:val="24"/>
          <w:szCs w:val="24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63" w:rightChars="-51" w:firstLine="480" w:firstLineChars="200"/>
        <w:textAlignment w:val="auto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/>
          <w:sz w:val="24"/>
          <w:szCs w:val="24"/>
        </w:rPr>
        <w:t>①</w:t>
      </w:r>
      <w:r>
        <w:rPr>
          <w:rFonts w:hint="eastAsia" w:ascii="仿宋_GB2312"/>
          <w:sz w:val="24"/>
          <w:szCs w:val="24"/>
          <w:lang w:eastAsia="zh-CN"/>
        </w:rPr>
        <w:t>每月集中开展教学研讨</w:t>
      </w:r>
      <w:r>
        <w:rPr>
          <w:rFonts w:hint="eastAsia" w:ascii="仿宋_GB2312"/>
          <w:sz w:val="24"/>
          <w:szCs w:val="24"/>
          <w:lang w:val="en-US" w:eastAsia="zh-CN"/>
        </w:rPr>
        <w:t>1-2次，进行教学策略探究和实践检验。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63" w:rightChars="-51" w:firstLine="480" w:firstLineChars="200"/>
        <w:textAlignment w:val="auto"/>
        <w:rPr>
          <w:rFonts w:ascii="仿宋_GB2312"/>
          <w:sz w:val="24"/>
          <w:szCs w:val="24"/>
        </w:rPr>
      </w:pPr>
      <w:r>
        <w:rPr>
          <w:rFonts w:hint="default" w:ascii="Calibri" w:hAnsi="Calibri" w:eastAsia="楷体" w:cs="Calibri"/>
          <w:sz w:val="24"/>
        </w:rPr>
        <w:t>②</w:t>
      </w:r>
      <w:r>
        <w:rPr>
          <w:rFonts w:hint="eastAsia" w:ascii="楷体" w:hAnsi="楷体" w:eastAsia="楷体" w:cs="楷体"/>
          <w:sz w:val="24"/>
        </w:rPr>
        <w:t>通过对课堂教学的现状分析及相关概念课、例题教学课、专题课等不同课型的教学分析，探究提升学生元认知能力的教学策略。</w:t>
      </w:r>
      <w:r>
        <w:rPr>
          <w:rFonts w:hint="eastAsia" w:ascii="仿宋_GB2312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63" w:rightChars="-51" w:firstLine="480" w:firstLineChars="200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仿宋_GB2312"/>
          <w:sz w:val="24"/>
          <w:szCs w:val="24"/>
        </w:rPr>
        <w:t>③</w:t>
      </w:r>
      <w:r>
        <w:rPr>
          <w:rFonts w:hint="eastAsia" w:ascii="楷体" w:hAnsi="楷体" w:eastAsia="楷体" w:cs="楷体"/>
          <w:sz w:val="24"/>
        </w:rPr>
        <w:t>通过对课堂学生学习的现状分析及相关概念课、例题教学课、专题课等不同课型的学习分析，探究提升学生元认知能力的教学策略。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仿宋_GB2312"/>
          <w:sz w:val="24"/>
          <w:szCs w:val="24"/>
        </w:rPr>
        <w:t>④</w:t>
      </w:r>
      <w:r>
        <w:rPr>
          <w:rFonts w:hint="eastAsia" w:ascii="楷体" w:hAnsi="楷体" w:eastAsia="楷体" w:cs="楷体"/>
          <w:sz w:val="24"/>
        </w:rPr>
        <w:t>通过对学生作业现状分析，并研究学生作业过程中元认知能力提升的策略。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⑤</w:t>
      </w:r>
      <w:r>
        <w:rPr>
          <w:rFonts w:hint="eastAsia" w:ascii="仿宋_GB2312"/>
          <w:sz w:val="24"/>
          <w:szCs w:val="24"/>
          <w:lang w:val="en-US" w:eastAsia="zh-CN"/>
        </w:rPr>
        <w:t>2022年7月和2023年1月两次集中，</w:t>
      </w:r>
      <w:r>
        <w:rPr>
          <w:rFonts w:hint="eastAsia" w:ascii="楷体" w:hAnsi="楷体" w:eastAsia="楷体" w:cs="楷体"/>
          <w:sz w:val="24"/>
        </w:rPr>
        <w:t>通过对学生阶段性学业水平的评估分析，利用不同班级进行跟踪对比分析研究，观察学业水平检测结果，分析元认知能力的提高。</w:t>
      </w:r>
      <w:r>
        <w:rPr>
          <w:rFonts w:hint="eastAsia" w:ascii="仿宋_GB2312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仿宋_GB2312"/>
          <w:b/>
          <w:sz w:val="24"/>
          <w:szCs w:val="24"/>
        </w:rPr>
      </w:pPr>
      <w:r>
        <w:rPr>
          <w:rFonts w:hint="eastAsia" w:ascii="仿宋_GB2312"/>
          <w:b/>
          <w:sz w:val="24"/>
          <w:szCs w:val="24"/>
        </w:rPr>
        <w:t>（4）202</w:t>
      </w:r>
      <w:r>
        <w:rPr>
          <w:rFonts w:hint="eastAsia" w:ascii="仿宋_GB2312"/>
          <w:b/>
          <w:sz w:val="24"/>
          <w:szCs w:val="24"/>
          <w:lang w:val="en-US" w:eastAsia="zh-CN"/>
        </w:rPr>
        <w:t>2</w:t>
      </w:r>
      <w:r>
        <w:rPr>
          <w:rFonts w:hint="eastAsia" w:ascii="仿宋_GB2312"/>
          <w:b/>
          <w:sz w:val="24"/>
          <w:szCs w:val="24"/>
        </w:rPr>
        <w:t>年2月至202</w:t>
      </w:r>
      <w:r>
        <w:rPr>
          <w:rFonts w:hint="eastAsia" w:ascii="仿宋_GB2312"/>
          <w:b/>
          <w:sz w:val="24"/>
          <w:szCs w:val="24"/>
          <w:lang w:val="en-US" w:eastAsia="zh-CN"/>
        </w:rPr>
        <w:t>2</w:t>
      </w:r>
      <w:r>
        <w:rPr>
          <w:rFonts w:hint="eastAsia" w:ascii="仿宋_GB2312"/>
          <w:b/>
          <w:sz w:val="24"/>
          <w:szCs w:val="24"/>
        </w:rPr>
        <w:t>年7月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①</w:t>
      </w:r>
      <w:r>
        <w:rPr>
          <w:rFonts w:hint="eastAsia" w:ascii="仿宋_GB2312"/>
          <w:sz w:val="24"/>
          <w:szCs w:val="24"/>
          <w:lang w:eastAsia="zh-CN"/>
        </w:rPr>
        <w:t>对初中数学课堂教学中提升元认知策略进行归纳整理</w:t>
      </w:r>
      <w:r>
        <w:rPr>
          <w:rFonts w:hint="eastAsia" w:ascii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②</w:t>
      </w:r>
      <w:r>
        <w:rPr>
          <w:rFonts w:hint="eastAsia" w:ascii="仿宋_GB2312"/>
          <w:sz w:val="24"/>
          <w:szCs w:val="24"/>
          <w:lang w:eastAsia="zh-CN"/>
        </w:rPr>
        <w:t>每月集中开展教学研讨</w:t>
      </w:r>
      <w:r>
        <w:rPr>
          <w:rFonts w:hint="eastAsia" w:ascii="仿宋_GB2312"/>
          <w:sz w:val="24"/>
          <w:szCs w:val="24"/>
          <w:lang w:val="en-US" w:eastAsia="zh-CN"/>
        </w:rPr>
        <w:t>1-2次，对初中数学课堂提升学生元认知能力的教师教学策略、学生学习策略、作业处置策略进行再一轮的检验和优化</w:t>
      </w:r>
      <w:r>
        <w:rPr>
          <w:rFonts w:hint="eastAsia" w:ascii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③</w:t>
      </w:r>
      <w:r>
        <w:rPr>
          <w:rFonts w:hint="eastAsia" w:ascii="仿宋_GB2312"/>
          <w:sz w:val="24"/>
          <w:szCs w:val="24"/>
        </w:rPr>
        <w:t>举办</w:t>
      </w:r>
      <w:r>
        <w:rPr>
          <w:rFonts w:hint="eastAsia" w:ascii="仿宋_GB2312"/>
          <w:sz w:val="24"/>
          <w:szCs w:val="24"/>
          <w:lang w:eastAsia="zh-CN"/>
        </w:rPr>
        <w:t>基于元认知提升的初中数学课堂教学展示</w:t>
      </w:r>
      <w:r>
        <w:rPr>
          <w:rFonts w:hint="eastAsia" w:ascii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/>
          <w:b/>
          <w:sz w:val="24"/>
          <w:szCs w:val="24"/>
        </w:rPr>
      </w:pPr>
      <w:r>
        <w:rPr>
          <w:rFonts w:hint="eastAsia" w:ascii="仿宋_GB2312"/>
          <w:sz w:val="24"/>
          <w:szCs w:val="24"/>
        </w:rPr>
        <w:t>④202</w:t>
      </w:r>
      <w:r>
        <w:rPr>
          <w:rFonts w:hint="eastAsia" w:ascii="仿宋_GB2312"/>
          <w:sz w:val="24"/>
          <w:szCs w:val="24"/>
          <w:lang w:val="en-US" w:eastAsia="zh-CN"/>
        </w:rPr>
        <w:t>2</w:t>
      </w:r>
      <w:r>
        <w:rPr>
          <w:rFonts w:hint="eastAsia" w:ascii="仿宋_GB2312"/>
          <w:sz w:val="24"/>
          <w:szCs w:val="24"/>
        </w:rPr>
        <w:t>年7月三年发展规划中期</w:t>
      </w:r>
      <w:r>
        <w:rPr>
          <w:rFonts w:hint="eastAsia" w:ascii="仿宋_GB2312"/>
          <w:sz w:val="24"/>
          <w:szCs w:val="24"/>
          <w:lang w:eastAsia="zh-CN"/>
        </w:rPr>
        <w:t>整理</w:t>
      </w:r>
      <w:r>
        <w:rPr>
          <w:rFonts w:hint="eastAsia" w:ascii="仿宋_GB2312"/>
          <w:sz w:val="24"/>
          <w:szCs w:val="24"/>
        </w:rPr>
        <w:t>，进行项目中期评估。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仿宋_GB2312"/>
          <w:b/>
          <w:sz w:val="24"/>
          <w:szCs w:val="24"/>
        </w:rPr>
      </w:pPr>
      <w:r>
        <w:rPr>
          <w:rFonts w:hint="eastAsia" w:ascii="仿宋_GB2312"/>
          <w:b/>
          <w:sz w:val="24"/>
          <w:szCs w:val="24"/>
        </w:rPr>
        <w:t>（5）202</w:t>
      </w:r>
      <w:r>
        <w:rPr>
          <w:rFonts w:hint="eastAsia" w:ascii="仿宋_GB2312"/>
          <w:b/>
          <w:sz w:val="24"/>
          <w:szCs w:val="24"/>
          <w:lang w:val="en-US" w:eastAsia="zh-CN"/>
        </w:rPr>
        <w:t>2</w:t>
      </w:r>
      <w:r>
        <w:rPr>
          <w:rFonts w:hint="eastAsia" w:ascii="仿宋_GB2312"/>
          <w:b/>
          <w:sz w:val="24"/>
          <w:szCs w:val="24"/>
        </w:rPr>
        <w:t>年8月至202</w:t>
      </w:r>
      <w:r>
        <w:rPr>
          <w:rFonts w:hint="eastAsia" w:ascii="仿宋_GB2312"/>
          <w:b/>
          <w:sz w:val="24"/>
          <w:szCs w:val="24"/>
          <w:lang w:val="en-US" w:eastAsia="zh-CN"/>
        </w:rPr>
        <w:t>3</w:t>
      </w:r>
      <w:r>
        <w:rPr>
          <w:rFonts w:hint="eastAsia" w:ascii="仿宋_GB2312"/>
          <w:b/>
          <w:sz w:val="24"/>
          <w:szCs w:val="24"/>
        </w:rPr>
        <w:t>年</w:t>
      </w:r>
      <w:r>
        <w:rPr>
          <w:rFonts w:hint="eastAsia" w:ascii="仿宋_GB2312"/>
          <w:b/>
          <w:sz w:val="24"/>
          <w:szCs w:val="24"/>
          <w:lang w:val="en-US" w:eastAsia="zh-CN"/>
        </w:rPr>
        <w:t>1</w:t>
      </w:r>
      <w:r>
        <w:rPr>
          <w:rFonts w:hint="eastAsia" w:ascii="仿宋_GB2312"/>
          <w:b/>
          <w:sz w:val="24"/>
          <w:szCs w:val="24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①</w:t>
      </w:r>
      <w:r>
        <w:rPr>
          <w:rFonts w:hint="eastAsia" w:ascii="仿宋_GB2312"/>
          <w:sz w:val="24"/>
          <w:szCs w:val="24"/>
          <w:lang w:eastAsia="zh-CN"/>
        </w:rPr>
        <w:t>对初中数学课堂教学提升元认知策略进行再次归纳与提炼</w:t>
      </w:r>
      <w:r>
        <w:rPr>
          <w:rFonts w:hint="eastAsia" w:ascii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②</w:t>
      </w:r>
      <w:r>
        <w:rPr>
          <w:rFonts w:hint="eastAsia" w:ascii="仿宋_GB2312"/>
          <w:sz w:val="24"/>
          <w:szCs w:val="24"/>
          <w:lang w:eastAsia="zh-CN"/>
        </w:rPr>
        <w:t>结合归纳和提炼的提升元认知策略，开展教学研讨，检验课堂实际效果</w:t>
      </w:r>
      <w:r>
        <w:rPr>
          <w:rFonts w:hint="eastAsia" w:ascii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③</w:t>
      </w:r>
      <w:r>
        <w:rPr>
          <w:rFonts w:hint="eastAsia" w:ascii="仿宋_GB2312"/>
          <w:sz w:val="24"/>
          <w:szCs w:val="24"/>
          <w:lang w:eastAsia="zh-CN"/>
        </w:rPr>
        <w:t>汇总整理提升学生元认知教学的教学设计和案例</w:t>
      </w:r>
      <w:r>
        <w:rPr>
          <w:rFonts w:hint="eastAsia" w:ascii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④举办区域性</w:t>
      </w:r>
      <w:r>
        <w:rPr>
          <w:rFonts w:hint="eastAsia" w:ascii="仿宋_GB2312"/>
          <w:sz w:val="24"/>
          <w:szCs w:val="24"/>
          <w:lang w:eastAsia="zh-CN"/>
        </w:rPr>
        <w:t>提升学生元认知能力</w:t>
      </w:r>
      <w:r>
        <w:rPr>
          <w:rFonts w:hint="eastAsia" w:ascii="仿宋_GB2312"/>
          <w:sz w:val="24"/>
          <w:szCs w:val="24"/>
        </w:rPr>
        <w:t>教学展示活动。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⑤邀请专家论证项目建设实效。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仿宋_GB2312"/>
          <w:b/>
          <w:sz w:val="24"/>
          <w:szCs w:val="24"/>
        </w:rPr>
      </w:pPr>
      <w:r>
        <w:rPr>
          <w:rFonts w:hint="eastAsia" w:ascii="仿宋_GB2312"/>
          <w:b/>
          <w:sz w:val="24"/>
          <w:szCs w:val="24"/>
        </w:rPr>
        <w:t>3．终期鉴定阶段（202</w:t>
      </w:r>
      <w:r>
        <w:rPr>
          <w:rFonts w:hint="eastAsia" w:ascii="仿宋_GB2312"/>
          <w:b/>
          <w:sz w:val="24"/>
          <w:szCs w:val="24"/>
          <w:lang w:val="en-US" w:eastAsia="zh-CN"/>
        </w:rPr>
        <w:t>3</w:t>
      </w:r>
      <w:r>
        <w:rPr>
          <w:rFonts w:hint="eastAsia" w:ascii="仿宋_GB2312"/>
          <w:b/>
          <w:sz w:val="24"/>
          <w:szCs w:val="24"/>
        </w:rPr>
        <w:t>.</w:t>
      </w:r>
      <w:r>
        <w:rPr>
          <w:rFonts w:hint="eastAsia" w:ascii="仿宋_GB2312"/>
          <w:b/>
          <w:sz w:val="24"/>
          <w:szCs w:val="24"/>
          <w:lang w:val="en-US" w:eastAsia="zh-CN"/>
        </w:rPr>
        <w:t>2</w:t>
      </w:r>
      <w:r>
        <w:rPr>
          <w:rFonts w:hint="eastAsia" w:ascii="仿宋_GB2312"/>
          <w:b/>
          <w:sz w:val="24"/>
          <w:szCs w:val="24"/>
        </w:rPr>
        <w:t>--202</w:t>
      </w:r>
      <w:r>
        <w:rPr>
          <w:rFonts w:hint="eastAsia" w:ascii="仿宋_GB2312"/>
          <w:b/>
          <w:sz w:val="24"/>
          <w:szCs w:val="24"/>
          <w:lang w:val="en-US" w:eastAsia="zh-CN"/>
        </w:rPr>
        <w:t>3</w:t>
      </w:r>
      <w:r>
        <w:rPr>
          <w:rFonts w:hint="eastAsia" w:ascii="仿宋_GB2312"/>
          <w:b/>
          <w:sz w:val="24"/>
          <w:szCs w:val="24"/>
        </w:rPr>
        <w:t>.</w:t>
      </w:r>
      <w:r>
        <w:rPr>
          <w:rFonts w:hint="eastAsia" w:ascii="仿宋_GB2312"/>
          <w:b/>
          <w:sz w:val="24"/>
          <w:szCs w:val="24"/>
          <w:lang w:val="en-US" w:eastAsia="zh-CN"/>
        </w:rPr>
        <w:t>6</w:t>
      </w:r>
      <w:r>
        <w:rPr>
          <w:rFonts w:hint="eastAsia" w:ascii="仿宋_GB2312"/>
          <w:b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仿宋_GB2312"/>
          <w:b/>
          <w:sz w:val="24"/>
          <w:szCs w:val="24"/>
        </w:rPr>
      </w:pPr>
      <w:r>
        <w:rPr>
          <w:rFonts w:hint="eastAsia" w:ascii="仿宋_GB2312"/>
          <w:b/>
          <w:sz w:val="24"/>
          <w:szCs w:val="24"/>
        </w:rPr>
        <w:t>（1）202</w:t>
      </w:r>
      <w:r>
        <w:rPr>
          <w:rFonts w:hint="eastAsia" w:ascii="仿宋_GB2312"/>
          <w:b/>
          <w:sz w:val="24"/>
          <w:szCs w:val="24"/>
          <w:lang w:val="en-US" w:eastAsia="zh-CN"/>
        </w:rPr>
        <w:t>3</w:t>
      </w:r>
      <w:r>
        <w:rPr>
          <w:rFonts w:hint="eastAsia" w:ascii="仿宋_GB2312"/>
          <w:b/>
          <w:sz w:val="24"/>
          <w:szCs w:val="24"/>
        </w:rPr>
        <w:t>年</w:t>
      </w:r>
      <w:r>
        <w:rPr>
          <w:rFonts w:hint="eastAsia" w:ascii="仿宋_GB2312"/>
          <w:b/>
          <w:sz w:val="24"/>
          <w:szCs w:val="24"/>
          <w:lang w:val="en-US" w:eastAsia="zh-CN"/>
        </w:rPr>
        <w:t>2</w:t>
      </w:r>
      <w:r>
        <w:rPr>
          <w:rFonts w:hint="eastAsia" w:ascii="仿宋_GB2312"/>
          <w:b/>
          <w:sz w:val="24"/>
          <w:szCs w:val="24"/>
        </w:rPr>
        <w:t>月至2022年</w:t>
      </w:r>
      <w:r>
        <w:rPr>
          <w:rFonts w:hint="eastAsia" w:ascii="仿宋_GB2312"/>
          <w:b/>
          <w:sz w:val="24"/>
          <w:szCs w:val="24"/>
          <w:lang w:val="en-US" w:eastAsia="zh-CN"/>
        </w:rPr>
        <w:t>4</w:t>
      </w:r>
      <w:r>
        <w:rPr>
          <w:rFonts w:hint="eastAsia" w:ascii="仿宋_GB2312"/>
          <w:b/>
          <w:sz w:val="24"/>
          <w:szCs w:val="24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①回顾反思，成果汇总展示，撰写项目建设总结报告。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②营员三年发展规划终期评估。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③成果汇报展示，进行推广辐射。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仿宋_GB2312"/>
          <w:b/>
          <w:sz w:val="24"/>
          <w:szCs w:val="24"/>
        </w:rPr>
      </w:pPr>
      <w:r>
        <w:rPr>
          <w:rFonts w:hint="eastAsia" w:ascii="仿宋_GB2312"/>
          <w:b/>
          <w:sz w:val="24"/>
          <w:szCs w:val="24"/>
        </w:rPr>
        <w:t>（2）202</w:t>
      </w:r>
      <w:r>
        <w:rPr>
          <w:rFonts w:hint="eastAsia" w:ascii="仿宋_GB2312"/>
          <w:b/>
          <w:sz w:val="24"/>
          <w:szCs w:val="24"/>
          <w:lang w:val="en-US" w:eastAsia="zh-CN"/>
        </w:rPr>
        <w:t>3</w:t>
      </w:r>
      <w:r>
        <w:rPr>
          <w:rFonts w:hint="eastAsia" w:ascii="仿宋_GB2312"/>
          <w:b/>
          <w:sz w:val="24"/>
          <w:szCs w:val="24"/>
        </w:rPr>
        <w:t>年</w:t>
      </w:r>
      <w:r>
        <w:rPr>
          <w:rFonts w:hint="eastAsia" w:ascii="仿宋_GB2312"/>
          <w:b/>
          <w:sz w:val="24"/>
          <w:szCs w:val="24"/>
          <w:lang w:val="en-US" w:eastAsia="zh-CN"/>
        </w:rPr>
        <w:t>5至2023年6</w:t>
      </w:r>
      <w:r>
        <w:rPr>
          <w:rFonts w:hint="eastAsia" w:ascii="仿宋_GB2312"/>
          <w:b/>
          <w:sz w:val="24"/>
          <w:szCs w:val="24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项目建设资料分类归档，完善总结报告，开展终期评估。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仿宋_GB2312"/>
          <w:b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二</w:t>
      </w:r>
      <w:r>
        <w:rPr>
          <w:rFonts w:ascii="仿宋_GB2312"/>
          <w:b/>
          <w:sz w:val="28"/>
          <w:szCs w:val="28"/>
        </w:rPr>
        <w:t>.</w:t>
      </w:r>
      <w:r>
        <w:rPr>
          <w:rFonts w:hint="eastAsia" w:ascii="仿宋_GB2312"/>
          <w:b/>
          <w:sz w:val="28"/>
          <w:szCs w:val="28"/>
        </w:rPr>
        <w:t>预期成果及呈现方式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 xml:space="preserve">   </w:t>
      </w:r>
      <w:r>
        <w:rPr>
          <w:rFonts w:hint="eastAsia" w:ascii="仿宋_GB2312"/>
          <w:sz w:val="24"/>
          <w:szCs w:val="24"/>
        </w:rPr>
        <w:t xml:space="preserve"> 调查报告：</w:t>
      </w:r>
      <w:r>
        <w:rPr>
          <w:rFonts w:hint="eastAsia" w:ascii="楷体" w:hAnsi="楷体" w:eastAsia="楷体" w:cs="楷体"/>
          <w:sz w:val="24"/>
        </w:rPr>
        <w:t>当前初中数学学习中学生元认知能力的现状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 xml:space="preserve">    文献综述：</w:t>
      </w:r>
      <w:r>
        <w:rPr>
          <w:rFonts w:hint="eastAsia" w:ascii="楷体" w:hAnsi="楷体" w:eastAsia="楷体" w:cs="楷体"/>
          <w:sz w:val="24"/>
        </w:rPr>
        <w:t>元认知的核心概念的内涵特征，</w:t>
      </w:r>
      <w:r>
        <w:rPr>
          <w:rFonts w:hint="eastAsia" w:ascii="楷体" w:hAnsi="楷体" w:eastAsia="楷体" w:cs="楷体"/>
          <w:sz w:val="24"/>
          <w:lang w:eastAsia="zh-CN"/>
        </w:rPr>
        <w:t>以及</w:t>
      </w:r>
      <w:r>
        <w:rPr>
          <w:rFonts w:hint="eastAsia" w:ascii="楷体" w:hAnsi="楷体" w:eastAsia="楷体" w:cs="楷体"/>
          <w:sz w:val="24"/>
        </w:rPr>
        <w:t>当前国内外初中数学教学中对元认知的策略分析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sz w:val="24"/>
          <w:lang w:eastAsia="zh-CN"/>
        </w:rPr>
      </w:pPr>
      <w:r>
        <w:rPr>
          <w:rFonts w:hint="eastAsia" w:ascii="仿宋_GB2312"/>
          <w:sz w:val="24"/>
          <w:szCs w:val="24"/>
          <w:lang w:eastAsia="zh-CN"/>
        </w:rPr>
        <w:t>教学</w:t>
      </w:r>
      <w:r>
        <w:rPr>
          <w:rFonts w:hint="eastAsia" w:ascii="仿宋_GB2312"/>
          <w:sz w:val="24"/>
          <w:szCs w:val="24"/>
        </w:rPr>
        <w:t>案例：</w:t>
      </w:r>
      <w:r>
        <w:rPr>
          <w:rFonts w:hint="eastAsia" w:ascii="仿宋_GB2312"/>
          <w:sz w:val="24"/>
          <w:szCs w:val="24"/>
          <w:lang w:eastAsia="zh-CN"/>
        </w:rPr>
        <w:t>根据</w:t>
      </w:r>
      <w:r>
        <w:rPr>
          <w:rFonts w:hint="eastAsia" w:ascii="楷体" w:hAnsi="楷体" w:eastAsia="楷体" w:cs="楷体"/>
          <w:sz w:val="24"/>
        </w:rPr>
        <w:t>提升学生元认知能力的教学</w:t>
      </w:r>
      <w:r>
        <w:rPr>
          <w:rFonts w:hint="eastAsia" w:ascii="楷体" w:hAnsi="楷体" w:eastAsia="楷体" w:cs="楷体"/>
          <w:sz w:val="24"/>
          <w:lang w:eastAsia="zh-CN"/>
        </w:rPr>
        <w:t>、学习</w:t>
      </w:r>
      <w:r>
        <w:rPr>
          <w:rFonts w:hint="eastAsia" w:ascii="楷体" w:hAnsi="楷体" w:eastAsia="楷体" w:cs="楷体"/>
          <w:sz w:val="24"/>
        </w:rPr>
        <w:t>策略</w:t>
      </w:r>
      <w:r>
        <w:rPr>
          <w:rFonts w:hint="eastAsia" w:ascii="楷体" w:hAnsi="楷体" w:eastAsia="楷体" w:cs="楷体"/>
          <w:sz w:val="24"/>
          <w:lang w:eastAsia="zh-CN"/>
        </w:rPr>
        <w:t>的教学案例设计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sz w:val="24"/>
          <w:lang w:eastAsia="zh-CN"/>
        </w:rPr>
      </w:pPr>
      <w:r>
        <w:rPr>
          <w:rFonts w:hint="eastAsia" w:ascii="楷体" w:hAnsi="楷体" w:eastAsia="楷体" w:cs="楷体"/>
          <w:sz w:val="24"/>
          <w:lang w:eastAsia="zh-CN"/>
        </w:rPr>
        <w:t>作业案例：</w:t>
      </w:r>
      <w:r>
        <w:rPr>
          <w:rFonts w:hint="eastAsia" w:ascii="仿宋_GB2312"/>
          <w:sz w:val="24"/>
          <w:szCs w:val="24"/>
          <w:lang w:eastAsia="zh-CN"/>
        </w:rPr>
        <w:t>根据</w:t>
      </w:r>
      <w:r>
        <w:rPr>
          <w:rFonts w:hint="eastAsia" w:ascii="楷体" w:hAnsi="楷体" w:eastAsia="楷体" w:cs="楷体"/>
          <w:sz w:val="24"/>
        </w:rPr>
        <w:t>提升学生元认知能力的</w:t>
      </w:r>
      <w:r>
        <w:rPr>
          <w:rFonts w:hint="eastAsia" w:ascii="楷体" w:hAnsi="楷体" w:eastAsia="楷体" w:cs="楷体"/>
          <w:sz w:val="24"/>
          <w:lang w:eastAsia="zh-CN"/>
        </w:rPr>
        <w:t>作业处置</w:t>
      </w:r>
      <w:r>
        <w:rPr>
          <w:rFonts w:hint="eastAsia" w:ascii="楷体" w:hAnsi="楷体" w:eastAsia="楷体" w:cs="楷体"/>
          <w:sz w:val="24"/>
        </w:rPr>
        <w:t>策略</w:t>
      </w:r>
      <w:r>
        <w:rPr>
          <w:rFonts w:hint="eastAsia" w:ascii="楷体" w:hAnsi="楷体" w:eastAsia="楷体" w:cs="楷体"/>
          <w:sz w:val="24"/>
          <w:lang w:eastAsia="zh-CN"/>
        </w:rPr>
        <w:t>的作业案例设计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 xml:space="preserve">    </w:t>
      </w:r>
      <w:r>
        <w:rPr>
          <w:rFonts w:hint="eastAsia" w:ascii="仿宋_GB2312"/>
          <w:sz w:val="24"/>
          <w:szCs w:val="24"/>
          <w:lang w:eastAsia="zh-CN"/>
        </w:rPr>
        <w:t>论文汇总</w:t>
      </w:r>
      <w:r>
        <w:rPr>
          <w:rFonts w:hint="eastAsia" w:ascii="仿宋_GB2312"/>
          <w:sz w:val="24"/>
          <w:szCs w:val="24"/>
        </w:rPr>
        <w:t>：</w:t>
      </w:r>
      <w:r>
        <w:rPr>
          <w:rFonts w:hint="eastAsia" w:ascii="仿宋_GB2312"/>
          <w:sz w:val="24"/>
          <w:szCs w:val="24"/>
          <w:lang w:eastAsia="zh-CN"/>
        </w:rPr>
        <w:t>提升元认知能力的初中数学教学策略</w:t>
      </w:r>
      <w:r>
        <w:rPr>
          <w:rFonts w:hint="eastAsia" w:ascii="仿宋_GB2312"/>
          <w:sz w:val="24"/>
          <w:szCs w:val="24"/>
        </w:rPr>
        <w:t>与教学启示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5"/>
        <w:textAlignment w:val="auto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评估报告：</w:t>
      </w:r>
      <w:r>
        <w:rPr>
          <w:rFonts w:hint="eastAsia" w:ascii="仿宋_GB2312"/>
          <w:sz w:val="24"/>
          <w:szCs w:val="24"/>
          <w:lang w:eastAsia="zh-CN"/>
        </w:rPr>
        <w:t>学生元认知能力提升的</w:t>
      </w:r>
      <w:r>
        <w:rPr>
          <w:rFonts w:hint="eastAsia" w:ascii="仿宋_GB2312"/>
          <w:sz w:val="24"/>
          <w:szCs w:val="24"/>
        </w:rPr>
        <w:t>评估报告</w:t>
      </w:r>
    </w:p>
    <w:p>
      <w:pPr>
        <w:spacing w:line="540" w:lineRule="exact"/>
        <w:rPr>
          <w:rFonts w:hint="eastAsia" w:ascii="仿宋_GB2312"/>
          <w:b/>
          <w:sz w:val="28"/>
          <w:szCs w:val="28"/>
        </w:rPr>
      </w:pPr>
    </w:p>
    <w:p>
      <w:pPr>
        <w:spacing w:line="540" w:lineRule="exact"/>
        <w:ind w:firstLine="562" w:firstLineChars="200"/>
        <w:rPr>
          <w:rFonts w:ascii="仿宋_GB2312"/>
          <w:b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三、具体工作行事历</w:t>
      </w:r>
    </w:p>
    <w:tbl>
      <w:tblPr>
        <w:tblStyle w:val="3"/>
        <w:tblW w:w="87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3402"/>
        <w:gridCol w:w="1278"/>
        <w:gridCol w:w="990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时间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活动内容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所属模块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天数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202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/>
                <w:sz w:val="24"/>
                <w:szCs w:val="24"/>
              </w:rPr>
              <w:t>年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/>
                <w:sz w:val="24"/>
                <w:szCs w:val="24"/>
              </w:rPr>
              <w:t>月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1.分组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2.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元认知、元认知能力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教学策略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理论学习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0.5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第一次集中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240" w:firstLineChars="100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营员三年发展规划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网络研讨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0.5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/>
                <w:sz w:val="24"/>
                <w:szCs w:val="24"/>
              </w:rPr>
              <w:t>月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1.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已有教学策略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2.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教学诊断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3.三年发展规划交流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课例研究</w:t>
            </w:r>
            <w:r>
              <w:rPr>
                <w:rFonts w:hint="eastAsia" w:ascii="仿宋_GB2312"/>
                <w:sz w:val="24"/>
                <w:szCs w:val="24"/>
              </w:rPr>
              <w:t>理论学习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交流分享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0.5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第二次集中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/>
                <w:sz w:val="24"/>
                <w:szCs w:val="24"/>
              </w:rPr>
              <w:t>月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1.研讨课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（任务的设计，为学生制定明确的任务驱动）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2.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学生元认知能力情况调查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课例研究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专题探讨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0.5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第三次集中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/>
                <w:sz w:val="24"/>
                <w:szCs w:val="24"/>
              </w:rPr>
              <w:t>月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1.研讨课（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任务的优化，明确任务驱动，形成清晰的授课思路链</w:t>
            </w:r>
            <w:r>
              <w:rPr>
                <w:rFonts w:hint="eastAsia" w:ascii="仿宋_GB2312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2.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任务设计的表述样式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课例研究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专题探讨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0.5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第四次集中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</w:rPr>
              <w:t>2020年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1.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研讨课（任务的融合处理，使之形成连续的任务链和探索性活动）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2.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任务融合的策略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课例研究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专题探讨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0.5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第五次集中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/>
                <w:sz w:val="24"/>
                <w:szCs w:val="24"/>
              </w:rPr>
              <w:t>月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1.研讨课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（任务链的驱动型、逻辑性、活动性设计）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2.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任务链的完善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课例研究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专题探讨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0.5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第六次集中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基于元认知提升的任务链设计竞赛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网络竞赛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6DF5"/>
    <w:rsid w:val="004F6DF5"/>
    <w:rsid w:val="006152FA"/>
    <w:rsid w:val="00B5265B"/>
    <w:rsid w:val="1CCE276C"/>
    <w:rsid w:val="20E178D2"/>
    <w:rsid w:val="24CB1023"/>
    <w:rsid w:val="4B6B404B"/>
    <w:rsid w:val="5551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99"/>
    <w:pPr>
      <w:spacing w:line="700" w:lineRule="exact"/>
      <w:jc w:val="center"/>
    </w:pPr>
    <w:rPr>
      <w:rFonts w:eastAsia="方正大标宋简体"/>
      <w:sz w:val="44"/>
      <w:szCs w:val="24"/>
    </w:rPr>
  </w:style>
  <w:style w:type="character" w:customStyle="1" w:styleId="5">
    <w:name w:val="正文文本 Char"/>
    <w:basedOn w:val="4"/>
    <w:link w:val="2"/>
    <w:qFormat/>
    <w:uiPriority w:val="99"/>
    <w:rPr>
      <w:rFonts w:ascii="Times New Roman" w:hAnsi="Times New Roman" w:eastAsia="方正大标宋简体" w:cs="Times New Roman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398</Words>
  <Characters>2269</Characters>
  <Lines>18</Lines>
  <Paragraphs>5</Paragraphs>
  <TotalTime>68</TotalTime>
  <ScaleCrop>false</ScaleCrop>
  <LinksUpToDate>false</LinksUpToDate>
  <CharactersWithSpaces>2662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2020-07-27T03:01:00Z</dcterms:created>
  <dc:creator>AutoBVT</dc:creator>
  <cp:lastModifiedBy>仰望星空</cp:lastModifiedBy>
  <dcterms:modified xsi:type="dcterms:W3CDTF">2020-09-25T06:51:57Z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