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黑体" w:eastAsia="黑体"/>
          <w:b/>
          <w:bCs/>
          <w:sz w:val="32"/>
          <w:szCs w:val="32"/>
        </w:rPr>
      </w:pPr>
      <w:r>
        <w:rPr>
          <w:rFonts w:hint="eastAsia" w:ascii="黑体" w:eastAsia="黑体"/>
          <w:b/>
          <w:bCs/>
          <w:sz w:val="32"/>
          <w:szCs w:val="32"/>
        </w:rPr>
        <w:t>2020-20</w:t>
      </w:r>
      <w:r>
        <w:rPr>
          <w:rFonts w:ascii="黑体" w:eastAsia="黑体"/>
          <w:b/>
          <w:bCs/>
          <w:sz w:val="32"/>
          <w:szCs w:val="32"/>
        </w:rPr>
        <w:t>2</w:t>
      </w:r>
      <w:r>
        <w:rPr>
          <w:rFonts w:hint="eastAsia" w:ascii="黑体" w:eastAsia="黑体"/>
          <w:b/>
          <w:bCs/>
          <w:sz w:val="32"/>
          <w:szCs w:val="32"/>
        </w:rPr>
        <w:t>1学年度第一学期</w:t>
      </w:r>
      <w:r>
        <w:rPr>
          <w:rFonts w:hint="eastAsia" w:ascii="黑体" w:eastAsia="黑体"/>
          <w:b/>
          <w:bCs/>
          <w:sz w:val="32"/>
          <w:szCs w:val="32"/>
          <w:u w:val="single"/>
        </w:rPr>
        <w:t xml:space="preserve"> </w:t>
      </w:r>
      <w:r>
        <w:rPr>
          <w:rFonts w:ascii="黑体" w:eastAsia="黑体"/>
          <w:b/>
          <w:bCs/>
          <w:sz w:val="32"/>
          <w:szCs w:val="32"/>
          <w:u w:val="single"/>
        </w:rPr>
        <w:t xml:space="preserve">  </w:t>
      </w:r>
      <w:r>
        <w:rPr>
          <w:rFonts w:hint="eastAsia" w:ascii="黑体" w:eastAsia="黑体"/>
          <w:b/>
          <w:bCs/>
          <w:sz w:val="32"/>
          <w:szCs w:val="32"/>
          <w:u w:val="single"/>
        </w:rPr>
        <w:t xml:space="preserve">四年级   </w:t>
      </w:r>
      <w:r>
        <w:rPr>
          <w:rFonts w:hint="eastAsia" w:ascii="黑体" w:eastAsia="黑体"/>
          <w:b/>
          <w:bCs/>
          <w:sz w:val="32"/>
          <w:szCs w:val="32"/>
        </w:rPr>
        <w:t>教研组研究活动计划</w:t>
      </w:r>
    </w:p>
    <w:p>
      <w:pPr>
        <w:spacing w:line="320" w:lineRule="exact"/>
        <w:jc w:val="center"/>
        <w:rPr>
          <w:rFonts w:ascii="黑体" w:eastAsia="黑体"/>
          <w:b/>
          <w:bCs/>
          <w:sz w:val="32"/>
          <w:szCs w:val="32"/>
        </w:rPr>
      </w:pPr>
    </w:p>
    <w:p>
      <w:pPr>
        <w:spacing w:line="400" w:lineRule="exact"/>
        <w:rPr>
          <w:b/>
          <w:sz w:val="24"/>
        </w:rPr>
      </w:pPr>
      <w:r>
        <w:rPr>
          <w:rFonts w:hint="eastAsia"/>
          <w:b/>
          <w:sz w:val="24"/>
        </w:rPr>
        <w:t>一、现状分析</w:t>
      </w:r>
    </w:p>
    <w:p>
      <w:pPr>
        <w:spacing w:line="400" w:lineRule="exact"/>
        <w:rPr>
          <w:b/>
          <w:sz w:val="24"/>
        </w:rPr>
      </w:pPr>
      <w:r>
        <w:rPr>
          <w:rFonts w:hint="eastAsia"/>
          <w:b/>
          <w:sz w:val="24"/>
        </w:rPr>
        <w:t>1、组员情况分析</w:t>
      </w:r>
    </w:p>
    <w:tbl>
      <w:tblPr>
        <w:tblStyle w:val="3"/>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
        <w:gridCol w:w="1103"/>
        <w:gridCol w:w="686"/>
        <w:gridCol w:w="11"/>
        <w:gridCol w:w="709"/>
        <w:gridCol w:w="11"/>
        <w:gridCol w:w="889"/>
        <w:gridCol w:w="11"/>
        <w:gridCol w:w="1069"/>
        <w:gridCol w:w="11"/>
        <w:gridCol w:w="1429"/>
        <w:gridCol w:w="11"/>
        <w:gridCol w:w="2149"/>
        <w:gridCol w:w="11"/>
        <w:gridCol w:w="770"/>
        <w:gridCol w:w="11"/>
      </w:tblGrid>
      <w:tr>
        <w:trPr>
          <w:gridAfter w:val="1"/>
          <w:wAfter w:w="11" w:type="dxa"/>
          <w:trHeight w:val="340"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000000"/>
                <w:kern w:val="0"/>
                <w:sz w:val="24"/>
              </w:rPr>
            </w:pPr>
            <w:r>
              <w:rPr>
                <w:rFonts w:hint="eastAsia" w:ascii="宋体" w:hAnsi="宋体"/>
                <w:color w:val="000000"/>
                <w:kern w:val="0"/>
                <w:sz w:val="24"/>
              </w:rPr>
              <w:t>年级</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000000"/>
                <w:kern w:val="0"/>
                <w:sz w:val="24"/>
              </w:rPr>
            </w:pPr>
            <w:r>
              <w:rPr>
                <w:rFonts w:hint="eastAsia" w:ascii="宋体" w:hAnsi="宋体"/>
                <w:color w:val="000000"/>
                <w:kern w:val="0"/>
                <w:sz w:val="24"/>
              </w:rPr>
              <w:t>姓  名</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000000"/>
                <w:kern w:val="0"/>
                <w:sz w:val="24"/>
              </w:rPr>
            </w:pPr>
            <w:r>
              <w:rPr>
                <w:rFonts w:hint="eastAsia" w:ascii="宋体" w:hAnsi="宋体"/>
                <w:color w:val="000000"/>
                <w:kern w:val="0"/>
                <w:sz w:val="24"/>
              </w:rPr>
              <w:t>性别</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000000"/>
                <w:kern w:val="0"/>
                <w:sz w:val="24"/>
              </w:rPr>
            </w:pPr>
            <w:r>
              <w:rPr>
                <w:rFonts w:hint="eastAsia" w:ascii="宋体" w:hAnsi="宋体"/>
                <w:color w:val="000000"/>
                <w:kern w:val="0"/>
                <w:sz w:val="24"/>
              </w:rPr>
              <w:t>年龄</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000000"/>
                <w:kern w:val="0"/>
                <w:sz w:val="24"/>
              </w:rPr>
            </w:pPr>
            <w:r>
              <w:rPr>
                <w:rFonts w:hint="eastAsia" w:ascii="宋体" w:hAnsi="宋体"/>
                <w:color w:val="000000"/>
                <w:kern w:val="0"/>
                <w:sz w:val="24"/>
              </w:rPr>
              <w:t>教 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000000"/>
                <w:kern w:val="0"/>
                <w:sz w:val="24"/>
              </w:rPr>
            </w:pPr>
            <w:r>
              <w:rPr>
                <w:rFonts w:hint="eastAsia" w:ascii="宋体" w:hAnsi="宋体"/>
                <w:color w:val="000000"/>
                <w:kern w:val="0"/>
                <w:sz w:val="24"/>
              </w:rPr>
              <w:t>学历</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jc w:val="center"/>
              <w:rPr>
                <w:rFonts w:ascii="宋体" w:hAnsi="宋体"/>
                <w:color w:val="000000"/>
                <w:kern w:val="0"/>
                <w:sz w:val="24"/>
              </w:rPr>
            </w:pPr>
            <w:r>
              <w:rPr>
                <w:rFonts w:hint="eastAsia" w:ascii="宋体" w:hAnsi="宋体"/>
                <w:color w:val="000000"/>
                <w:kern w:val="0"/>
                <w:sz w:val="24"/>
              </w:rPr>
              <w:t>职称</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60" w:firstLineChars="150"/>
              <w:jc w:val="center"/>
              <w:rPr>
                <w:rFonts w:ascii="宋体" w:hAnsi="宋体"/>
                <w:color w:val="000000"/>
                <w:kern w:val="0"/>
                <w:sz w:val="24"/>
              </w:rPr>
            </w:pPr>
            <w:r>
              <w:rPr>
                <w:rFonts w:hint="eastAsia" w:ascii="宋体" w:hAnsi="宋体"/>
                <w:color w:val="000000"/>
                <w:kern w:val="0"/>
                <w:sz w:val="24"/>
              </w:rPr>
              <w:t>获得称号</w:t>
            </w:r>
          </w:p>
        </w:tc>
        <w:tc>
          <w:tcPr>
            <w:tcW w:w="78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olor w:val="000000"/>
                <w:kern w:val="0"/>
                <w:sz w:val="24"/>
              </w:rPr>
            </w:pPr>
            <w:r>
              <w:rPr>
                <w:rFonts w:hint="eastAsia" w:ascii="宋体" w:hAnsi="宋体"/>
                <w:color w:val="000000"/>
                <w:kern w:val="0"/>
                <w:sz w:val="24"/>
              </w:rPr>
              <w:t>备注</w:t>
            </w:r>
          </w:p>
        </w:tc>
      </w:tr>
      <w:tr>
        <w:trPr>
          <w:trHeight w:val="340" w:hRule="atLeast"/>
          <w:jc w:val="center"/>
        </w:trPr>
        <w:tc>
          <w:tcPr>
            <w:tcW w:w="1019" w:type="dxa"/>
            <w:gridSpan w:val="2"/>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四年级</w:t>
            </w: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r>
              <w:rPr>
                <w:rFonts w:hint="eastAsia" w:ascii="楷体_GB2312" w:eastAsia="楷体_GB2312"/>
                <w:sz w:val="24"/>
              </w:rPr>
              <w:t>许华章</w:t>
            </w: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男</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45</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25</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本科</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中高</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市骨干</w:t>
            </w: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right w:val="single" w:color="auto" w:sz="4" w:space="0"/>
            </w:tcBorders>
            <w:shd w:val="clear" w:color="auto" w:fill="auto"/>
            <w:vAlign w:val="center"/>
          </w:tcPr>
          <w:p>
            <w:pPr>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r>
              <w:rPr>
                <w:rFonts w:hint="eastAsia" w:ascii="楷体_GB2312" w:eastAsia="楷体_GB2312"/>
                <w:sz w:val="24"/>
              </w:rPr>
              <w:t>胡芝芬</w:t>
            </w: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女</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41</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19</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本科</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小高</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区学带</w:t>
            </w: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right w:val="single" w:color="auto" w:sz="4" w:space="0"/>
            </w:tcBorders>
            <w:shd w:val="clear" w:color="auto" w:fill="auto"/>
            <w:vAlign w:val="center"/>
          </w:tcPr>
          <w:p>
            <w:pPr>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r>
              <w:rPr>
                <w:rFonts w:hint="eastAsia" w:ascii="楷体_GB2312" w:eastAsia="楷体_GB2312"/>
                <w:sz w:val="24"/>
              </w:rPr>
              <w:t>王红梅</w:t>
            </w: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女</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43</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23</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本科</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中高</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right w:val="single" w:color="auto" w:sz="4" w:space="0"/>
            </w:tcBorders>
            <w:shd w:val="clear" w:color="auto" w:fill="auto"/>
            <w:vAlign w:val="center"/>
          </w:tcPr>
          <w:p>
            <w:pPr>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r>
              <w:rPr>
                <w:rFonts w:hint="eastAsia" w:ascii="楷体_GB2312" w:eastAsia="楷体_GB2312"/>
                <w:sz w:val="24"/>
              </w:rPr>
              <w:t>顾洁</w:t>
            </w: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女</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27</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本科</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中二</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r>
              <w:rPr>
                <w:rFonts w:hint="eastAsia" w:ascii="楷体_GB2312" w:eastAsia="楷体_GB2312"/>
                <w:sz w:val="24"/>
              </w:rPr>
              <w:t>蔡沁宇</w:t>
            </w: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女</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27</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本科</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中二</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restart"/>
            <w:tcBorders>
              <w:top w:val="single" w:color="auto" w:sz="4" w:space="0"/>
              <w:left w:val="single" w:color="auto" w:sz="4" w:space="0"/>
              <w:right w:val="single" w:color="auto" w:sz="4" w:space="0"/>
            </w:tcBorders>
            <w:shd w:val="clear" w:color="auto" w:fill="auto"/>
            <w:vAlign w:val="center"/>
          </w:tcPr>
          <w:p>
            <w:pPr>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right w:val="single" w:color="auto" w:sz="4" w:space="0"/>
            </w:tcBorders>
            <w:shd w:val="clear" w:color="auto" w:fill="auto"/>
            <w:vAlign w:val="center"/>
          </w:tcPr>
          <w:p>
            <w:pPr>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right w:val="single" w:color="auto" w:sz="4" w:space="0"/>
            </w:tcBorders>
            <w:shd w:val="clear" w:color="auto" w:fill="auto"/>
            <w:vAlign w:val="center"/>
          </w:tcPr>
          <w:p>
            <w:pPr>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10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楷体_GB2312" w:eastAsia="楷体_GB2312"/>
                <w:sz w:val="24"/>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40" w:firstLineChars="10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tcBorders>
              <w:left w:val="single" w:color="auto" w:sz="4" w:space="0"/>
              <w:right w:val="single" w:color="auto" w:sz="4" w:space="0"/>
            </w:tcBorders>
            <w:shd w:val="clear" w:color="auto" w:fill="auto"/>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优势</w:t>
            </w:r>
          </w:p>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分析</w:t>
            </w:r>
          </w:p>
        </w:tc>
        <w:tc>
          <w:tcPr>
            <w:tcW w:w="8881" w:type="dxa"/>
            <w:gridSpan w:val="15"/>
            <w:tcBorders>
              <w:top w:val="single" w:color="auto" w:sz="4" w:space="0"/>
              <w:left w:val="single" w:color="auto" w:sz="4" w:space="0"/>
              <w:bottom w:val="single" w:color="auto" w:sz="4" w:space="0"/>
              <w:right w:val="single" w:color="auto" w:sz="4" w:space="0"/>
            </w:tcBorders>
            <w:shd w:val="clear" w:color="auto" w:fill="auto"/>
          </w:tcPr>
          <w:p>
            <w:pPr>
              <w:widowControl/>
              <w:spacing w:line="288" w:lineRule="auto"/>
              <w:ind w:firstLine="360" w:firstLineChars="150"/>
              <w:jc w:val="left"/>
              <w:rPr>
                <w:rFonts w:ascii="宋体" w:hAnsi="宋体" w:cs="宋体"/>
                <w:color w:val="000000"/>
                <w:kern w:val="0"/>
                <w:sz w:val="24"/>
              </w:rPr>
            </w:pPr>
            <w:r>
              <w:rPr>
                <w:rFonts w:hint="eastAsia" w:ascii="宋体" w:hAnsi="宋体" w:cs="宋体"/>
                <w:color w:val="000000"/>
                <w:kern w:val="0"/>
                <w:sz w:val="24"/>
              </w:rPr>
              <w:t>1、具有独立思考能力+善于学习+勤劳肯干=优秀教研组！</w:t>
            </w:r>
          </w:p>
          <w:p>
            <w:pPr>
              <w:widowControl/>
              <w:spacing w:line="288" w:lineRule="auto"/>
              <w:ind w:firstLine="360" w:firstLineChars="150"/>
              <w:jc w:val="left"/>
              <w:rPr>
                <w:rFonts w:ascii="宋体" w:hAnsi="宋体" w:cs="宋体"/>
                <w:color w:val="000000"/>
                <w:kern w:val="0"/>
                <w:sz w:val="24"/>
              </w:rPr>
            </w:pPr>
            <w:r>
              <w:rPr>
                <w:rFonts w:hint="eastAsia" w:ascii="宋体" w:hAnsi="宋体" w:cs="宋体"/>
                <w:color w:val="000000"/>
                <w:kern w:val="0"/>
                <w:sz w:val="24"/>
              </w:rPr>
              <w:t>四年级语文教研组一共有5位老师。其中胡芝芬老师、许校是有着多年四年级教学的老手，他们一个是区学带，一个是骨干型教师，对本学段的学生整体状况比较了解，对学生在该学段的学科关键能力的培养有清晰的整体把握能力。长期以来，他们自己形成了一套追求高效的教学模式，在阅读和习作教学方面拥有丰富的经验，能成为我们组的绝对优质资源。王红梅老师是有着二十多年语文教学经验的经验丰富的教师，所带学生的学科素养很高。我、顾洁老师是有三年教学经验的青年教师，虽然教龄不多但是也一直在追随老教师的步伐，不敢懈怠，在教学中有不明白的地方我们会及时向老教师取经，也会经常争取听他们课的机会，虚心学习，拓宽教学视野。</w:t>
            </w:r>
          </w:p>
          <w:p>
            <w:pPr>
              <w:widowControl/>
              <w:spacing w:line="40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2、我们5位老师工作态度认真，善于学习和交流，期初对于新教材的梳理和分工备课工作的顺利完成，展现了我们极强的团队协作力和执行力。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19" w:type="dxa"/>
            <w:gridSpan w:val="2"/>
            <w:tcBorders>
              <w:left w:val="single" w:color="auto" w:sz="4" w:space="0"/>
              <w:bottom w:val="single" w:color="auto" w:sz="4" w:space="0"/>
              <w:right w:val="single" w:color="auto" w:sz="4" w:space="0"/>
            </w:tcBorders>
            <w:shd w:val="clear" w:color="auto" w:fill="auto"/>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问题</w:t>
            </w:r>
          </w:p>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剖析</w:t>
            </w:r>
          </w:p>
        </w:tc>
        <w:tc>
          <w:tcPr>
            <w:tcW w:w="8881" w:type="dxa"/>
            <w:gridSpan w:val="15"/>
            <w:tcBorders>
              <w:top w:val="single" w:color="auto" w:sz="4" w:space="0"/>
              <w:left w:val="single" w:color="auto" w:sz="4" w:space="0"/>
              <w:bottom w:val="single" w:color="auto" w:sz="4" w:space="0"/>
              <w:right w:val="single" w:color="auto" w:sz="4" w:space="0"/>
            </w:tcBorders>
            <w:shd w:val="clear" w:color="auto" w:fill="auto"/>
          </w:tcPr>
          <w:p>
            <w:pPr>
              <w:pStyle w:val="5"/>
              <w:widowControl/>
              <w:spacing w:line="288" w:lineRule="auto"/>
              <w:ind w:firstLineChars="0"/>
              <w:jc w:val="left"/>
              <w:rPr>
                <w:rFonts w:ascii="宋体" w:hAnsi="宋体" w:cs="宋体"/>
                <w:color w:val="000000"/>
                <w:kern w:val="0"/>
                <w:sz w:val="24"/>
              </w:rPr>
            </w:pPr>
            <w:r>
              <w:rPr>
                <w:rFonts w:hint="eastAsia" w:ascii="宋体" w:hAnsi="宋体" w:cs="宋体"/>
                <w:color w:val="000000"/>
                <w:kern w:val="0"/>
                <w:sz w:val="24"/>
              </w:rPr>
              <w:t>1、部编版教材的全面实施理论素养不够。对于新教材的整体年段目标的把握、单元整体的序列推进，语文要素的有效落实，青年教师心中还不是很有数，属于摸着石头过河。对于语文课程顶层的理论素养需要通过不断的学习与培训获得。</w:t>
            </w:r>
          </w:p>
          <w:p>
            <w:pPr>
              <w:widowControl/>
              <w:spacing w:line="40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2、研究意识不强：作为一线语文教师，对教学的整体策划、育人价值的挖掘和转化能力还有待加强。我们需借助各层面的教研活动和学习培训，加强自身教材解读、教学设计的基本能力。</w:t>
            </w:r>
          </w:p>
        </w:tc>
      </w:tr>
    </w:tbl>
    <w:p>
      <w:pPr>
        <w:spacing w:line="400" w:lineRule="exact"/>
        <w:rPr>
          <w:b/>
          <w:sz w:val="24"/>
        </w:rPr>
      </w:pPr>
    </w:p>
    <w:p>
      <w:pPr>
        <w:spacing w:line="400" w:lineRule="exact"/>
        <w:rPr>
          <w:b/>
          <w:sz w:val="24"/>
        </w:rPr>
      </w:pPr>
      <w:r>
        <w:rPr>
          <w:rFonts w:hint="eastAsia"/>
          <w:b/>
          <w:sz w:val="24"/>
        </w:rPr>
        <w:t>2、学科发展现状分析</w:t>
      </w:r>
    </w:p>
    <w:tbl>
      <w:tblPr>
        <w:tblStyle w:val="3"/>
        <w:tblW w:w="9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9" w:hRule="atLeast"/>
        </w:trPr>
        <w:tc>
          <w:tcPr>
            <w:tcW w:w="10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rPr>
            </w:pPr>
            <w:r>
              <w:rPr>
                <w:rFonts w:hint="eastAsia" w:ascii="宋体" w:hAnsi="宋体" w:cs="宋体"/>
                <w:kern w:val="0"/>
                <w:sz w:val="24"/>
              </w:rPr>
              <w:t>优势</w:t>
            </w:r>
          </w:p>
          <w:p>
            <w:pPr>
              <w:spacing w:line="400" w:lineRule="exact"/>
              <w:jc w:val="center"/>
              <w:rPr>
                <w:rFonts w:ascii="宋体" w:hAnsi="宋体" w:cs="宋体"/>
                <w:kern w:val="0"/>
                <w:sz w:val="24"/>
              </w:rPr>
            </w:pPr>
            <w:r>
              <w:rPr>
                <w:rFonts w:hint="eastAsia" w:ascii="宋体" w:hAnsi="宋体" w:cs="宋体"/>
                <w:kern w:val="0"/>
                <w:sz w:val="24"/>
              </w:rPr>
              <w:t>分析</w:t>
            </w:r>
          </w:p>
        </w:tc>
        <w:tc>
          <w:tcPr>
            <w:tcW w:w="8960"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spacing w:line="400" w:lineRule="exact"/>
              <w:ind w:firstLineChars="0"/>
              <w:rPr>
                <w:rFonts w:ascii="宋体" w:hAnsi="宋体" w:cs="宋体"/>
                <w:kern w:val="0"/>
                <w:sz w:val="24"/>
              </w:rPr>
            </w:pPr>
            <w:r>
              <w:rPr>
                <w:rFonts w:hint="eastAsia" w:ascii="宋体" w:hAnsi="宋体" w:cs="宋体"/>
                <w:kern w:val="0"/>
                <w:sz w:val="24"/>
              </w:rPr>
              <w:t>教师的教育理念新。通过课改不断深入，教师们的教育理念不断更新，“以学生发展为本”，重视学生能力的培养，重视培养学生多角度、多层次的思维等理念，都付诸实施于课堂中，从随笔和课堂上得以体现。</w:t>
            </w:r>
          </w:p>
          <w:p>
            <w:pPr>
              <w:pStyle w:val="6"/>
              <w:numPr>
                <w:ilvl w:val="0"/>
                <w:numId w:val="1"/>
              </w:numPr>
              <w:spacing w:line="400" w:lineRule="exact"/>
              <w:ind w:firstLineChars="0"/>
              <w:rPr>
                <w:rFonts w:ascii="宋体" w:hAnsi="宋体" w:cs="宋体"/>
                <w:kern w:val="0"/>
                <w:sz w:val="24"/>
              </w:rPr>
            </w:pPr>
            <w:r>
              <w:rPr>
                <w:rFonts w:hint="eastAsia" w:ascii="宋体" w:hAnsi="宋体" w:cs="宋体"/>
                <w:kern w:val="0"/>
                <w:sz w:val="24"/>
              </w:rPr>
              <w:t>评价方式趋向多元。我组教师在“多一把衡量的尺子，就会多出一批好学生”的评价观下，除了传统的知识技能考核外，尝试建立评价目标多元、评价方法多样的评价体系，如建立学生语文档案袋、引导学生撰写语文反思日记等多种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9" w:hRule="atLeast"/>
        </w:trPr>
        <w:tc>
          <w:tcPr>
            <w:tcW w:w="10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rPr>
            </w:pPr>
            <w:r>
              <w:rPr>
                <w:rFonts w:hint="eastAsia" w:ascii="宋体" w:hAnsi="宋体" w:cs="宋体"/>
                <w:kern w:val="0"/>
                <w:sz w:val="24"/>
              </w:rPr>
              <w:t>问题</w:t>
            </w:r>
          </w:p>
          <w:p>
            <w:pPr>
              <w:spacing w:line="400" w:lineRule="exact"/>
              <w:jc w:val="center"/>
              <w:rPr>
                <w:rFonts w:ascii="宋体" w:hAnsi="宋体" w:cs="宋体"/>
                <w:kern w:val="0"/>
                <w:sz w:val="24"/>
              </w:rPr>
            </w:pPr>
            <w:r>
              <w:rPr>
                <w:rFonts w:hint="eastAsia" w:ascii="宋体" w:hAnsi="宋体" w:cs="宋体"/>
                <w:kern w:val="0"/>
                <w:sz w:val="24"/>
              </w:rPr>
              <w:t>剖析</w:t>
            </w:r>
          </w:p>
        </w:tc>
        <w:tc>
          <w:tcPr>
            <w:tcW w:w="8960" w:type="dxa"/>
            <w:tcBorders>
              <w:top w:val="single" w:color="auto" w:sz="4" w:space="0"/>
              <w:left w:val="single" w:color="auto" w:sz="4" w:space="0"/>
              <w:bottom w:val="single" w:color="auto" w:sz="4" w:space="0"/>
              <w:right w:val="single" w:color="auto" w:sz="4" w:space="0"/>
            </w:tcBorders>
            <w:vAlign w:val="center"/>
          </w:tcPr>
          <w:p>
            <w:pPr>
              <w:pStyle w:val="6"/>
              <w:widowControl/>
              <w:numPr>
                <w:ilvl w:val="0"/>
                <w:numId w:val="2"/>
              </w:numPr>
              <w:spacing w:line="400" w:lineRule="exact"/>
              <w:ind w:firstLineChars="0"/>
              <w:jc w:val="left"/>
              <w:rPr>
                <w:rFonts w:ascii="宋体" w:hAnsi="宋体" w:cs="宋体"/>
                <w:kern w:val="0"/>
                <w:sz w:val="24"/>
              </w:rPr>
            </w:pPr>
            <w:r>
              <w:rPr>
                <w:rFonts w:hint="eastAsia" w:ascii="宋体" w:hAnsi="宋体" w:cs="宋体"/>
                <w:kern w:val="0"/>
                <w:sz w:val="24"/>
              </w:rPr>
              <w:t>学生还没有适应从铅笔书写到用黑笔书写，导致作业书写质量大不如从前。</w:t>
            </w:r>
          </w:p>
          <w:p>
            <w:pPr>
              <w:pStyle w:val="6"/>
              <w:widowControl/>
              <w:numPr>
                <w:ilvl w:val="0"/>
                <w:numId w:val="2"/>
              </w:numPr>
              <w:spacing w:line="400" w:lineRule="exact"/>
              <w:ind w:firstLineChars="0"/>
              <w:jc w:val="left"/>
              <w:rPr>
                <w:rFonts w:ascii="宋体" w:hAnsi="宋体" w:cs="宋体"/>
                <w:kern w:val="0"/>
                <w:sz w:val="24"/>
              </w:rPr>
            </w:pPr>
            <w:r>
              <w:rPr>
                <w:rFonts w:hint="eastAsia" w:ascii="宋体" w:hAnsi="宋体" w:cs="宋体"/>
                <w:kern w:val="0"/>
                <w:sz w:val="24"/>
              </w:rPr>
              <w:t>部分学生受社会、家庭环境等影响，有不良的学习习惯，学习缺乏积极性和主动性。（拖欠作业、不专心听讲、不记笔记等）</w:t>
            </w:r>
          </w:p>
        </w:tc>
      </w:tr>
    </w:tbl>
    <w:p>
      <w:pPr>
        <w:spacing w:line="400" w:lineRule="exact"/>
        <w:ind w:left="964" w:hanging="964" w:hangingChars="400"/>
        <w:jc w:val="left"/>
        <w:rPr>
          <w:b/>
          <w:sz w:val="24"/>
        </w:rPr>
      </w:pPr>
    </w:p>
    <w:p>
      <w:pPr>
        <w:spacing w:line="400" w:lineRule="exact"/>
        <w:ind w:left="964" w:hanging="964" w:hangingChars="400"/>
        <w:jc w:val="left"/>
        <w:rPr>
          <w:b/>
          <w:sz w:val="24"/>
        </w:rPr>
      </w:pPr>
      <w:r>
        <w:rPr>
          <w:rFonts w:hint="eastAsia"/>
          <w:b/>
          <w:sz w:val="24"/>
        </w:rPr>
        <w:t>二 、研究策略（包括评价策略）</w:t>
      </w:r>
    </w:p>
    <w:p>
      <w:pPr>
        <w:pStyle w:val="6"/>
        <w:numPr>
          <w:ilvl w:val="0"/>
          <w:numId w:val="3"/>
        </w:numPr>
        <w:spacing w:line="400" w:lineRule="exact"/>
        <w:ind w:firstLineChars="0"/>
        <w:jc w:val="left"/>
        <w:rPr>
          <w:sz w:val="24"/>
        </w:rPr>
      </w:pPr>
      <w:r>
        <w:rPr>
          <w:rFonts w:hint="eastAsia"/>
          <w:sz w:val="24"/>
        </w:rPr>
        <w:t>常规工作及推进策略</w:t>
      </w:r>
    </w:p>
    <w:p>
      <w:pPr>
        <w:pStyle w:val="6"/>
        <w:spacing w:line="288" w:lineRule="auto"/>
        <w:ind w:left="360" w:firstLine="0" w:firstLineChars="0"/>
        <w:rPr>
          <w:rFonts w:ascii="宋体" w:hAnsi="宋体" w:cs="宋体"/>
          <w:sz w:val="24"/>
        </w:rPr>
      </w:pPr>
      <w:r>
        <w:rPr>
          <w:rFonts w:hint="eastAsia" w:ascii="宋体" w:hAnsi="宋体" w:cs="宋体"/>
          <w:sz w:val="24"/>
        </w:rPr>
        <w:t>（1）日常研修</w:t>
      </w:r>
    </w:p>
    <w:p>
      <w:pPr>
        <w:pStyle w:val="6"/>
        <w:spacing w:line="288" w:lineRule="auto"/>
        <w:ind w:left="360" w:firstLine="0" w:firstLineChars="0"/>
        <w:rPr>
          <w:rFonts w:ascii="宋体" w:hAnsi="宋体" w:cs="宋体"/>
          <w:sz w:val="24"/>
        </w:rPr>
      </w:pPr>
      <w:r>
        <w:rPr>
          <w:rFonts w:hint="eastAsia" w:ascii="宋体" w:hAnsi="宋体" w:cs="宋体"/>
          <w:sz w:val="24"/>
        </w:rPr>
        <w:t>本学期围绕部编版新教材，从阅读、习作等领域，挖掘语文学科核心素养，关注核心素养之间的关联度，对单元教学目标进行重新建构，能结合“诗意语文课堂”规程，渗透“语文要素”的挖掘。利用每周一节的微备课和个人分散学习相结合分享学习分享大量的部编版新教材的理论与实践研究文章，将学习的理念与日常实践相结合，进行反思式的理论学习，积极撰写教学案例、阅读心得。</w:t>
      </w:r>
    </w:p>
    <w:tbl>
      <w:tblPr>
        <w:tblStyle w:val="3"/>
        <w:tblW w:w="0" w:type="auto"/>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358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spacing w:line="400" w:lineRule="exact"/>
              <w:ind w:firstLine="420" w:firstLineChars="200"/>
              <w:jc w:val="left"/>
              <w:rPr>
                <w:rFonts w:ascii="宋体" w:hAnsi="宋体"/>
                <w:szCs w:val="21"/>
              </w:rPr>
            </w:pPr>
            <w:r>
              <w:rPr>
                <w:rFonts w:hint="eastAsia" w:ascii="宋体" w:hAnsi="宋体"/>
                <w:szCs w:val="21"/>
              </w:rPr>
              <w:t>任务</w:t>
            </w:r>
          </w:p>
        </w:tc>
        <w:tc>
          <w:tcPr>
            <w:tcW w:w="3827" w:type="dxa"/>
          </w:tcPr>
          <w:p>
            <w:pPr>
              <w:spacing w:line="400" w:lineRule="exact"/>
              <w:jc w:val="left"/>
              <w:rPr>
                <w:rFonts w:ascii="宋体" w:hAnsi="宋体"/>
                <w:szCs w:val="21"/>
              </w:rPr>
            </w:pPr>
            <w:r>
              <w:rPr>
                <w:rFonts w:hint="eastAsia" w:ascii="宋体" w:hAnsi="宋体"/>
                <w:szCs w:val="21"/>
              </w:rPr>
              <w:t>具体工作内容</w:t>
            </w:r>
          </w:p>
        </w:tc>
        <w:tc>
          <w:tcPr>
            <w:tcW w:w="1985" w:type="dxa"/>
          </w:tcPr>
          <w:p>
            <w:pPr>
              <w:spacing w:line="400" w:lineRule="exact"/>
              <w:jc w:val="left"/>
              <w:rPr>
                <w:rFonts w:ascii="宋体" w:hAnsi="宋体"/>
                <w:szCs w:val="21"/>
              </w:rPr>
            </w:pPr>
            <w:r>
              <w:rPr>
                <w:rFonts w:hint="eastAsia" w:ascii="宋体" w:hAnsi="宋体"/>
                <w:szCs w:val="21"/>
              </w:rPr>
              <w:t>领衔责任人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spacing w:line="400" w:lineRule="exact"/>
              <w:jc w:val="left"/>
              <w:rPr>
                <w:rFonts w:ascii="宋体" w:hAnsi="宋体"/>
                <w:szCs w:val="21"/>
              </w:rPr>
            </w:pPr>
            <w:r>
              <w:rPr>
                <w:rFonts w:hint="eastAsia" w:ascii="宋体" w:hAnsi="宋体"/>
                <w:szCs w:val="21"/>
              </w:rPr>
              <w:t>一、资源建设（报道）</w:t>
            </w:r>
          </w:p>
        </w:tc>
        <w:tc>
          <w:tcPr>
            <w:tcW w:w="3827" w:type="dxa"/>
          </w:tcPr>
          <w:p>
            <w:pPr>
              <w:spacing w:line="400" w:lineRule="exact"/>
              <w:jc w:val="left"/>
              <w:rPr>
                <w:rFonts w:ascii="宋体" w:hAnsi="宋体"/>
                <w:szCs w:val="21"/>
              </w:rPr>
            </w:pPr>
            <w:r>
              <w:rPr>
                <w:rFonts w:hint="eastAsia" w:ascii="宋体" w:hAnsi="宋体"/>
                <w:szCs w:val="21"/>
              </w:rPr>
              <w:t>1、撰写报道，搜集资料制作研究简报；2、资源的搜集与整理</w:t>
            </w:r>
          </w:p>
        </w:tc>
        <w:tc>
          <w:tcPr>
            <w:tcW w:w="1985" w:type="dxa"/>
          </w:tcPr>
          <w:p>
            <w:pPr>
              <w:spacing w:line="400" w:lineRule="exact"/>
              <w:jc w:val="left"/>
              <w:rPr>
                <w:rFonts w:ascii="宋体" w:hAnsi="宋体"/>
                <w:szCs w:val="21"/>
              </w:rPr>
            </w:pPr>
            <w:r>
              <w:rPr>
                <w:rFonts w:hint="eastAsia" w:ascii="宋体" w:hAnsi="宋体"/>
                <w:szCs w:val="21"/>
              </w:rPr>
              <w:t>顾洁、蔡沁宇、胡芝芬、王红梅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spacing w:line="400" w:lineRule="exact"/>
              <w:jc w:val="left"/>
              <w:rPr>
                <w:rFonts w:ascii="宋体" w:hAnsi="宋体"/>
                <w:szCs w:val="21"/>
              </w:rPr>
            </w:pPr>
            <w:r>
              <w:rPr>
                <w:rFonts w:hint="eastAsia" w:ascii="宋体" w:hAnsi="宋体"/>
                <w:szCs w:val="21"/>
              </w:rPr>
              <w:t>二、日常考核</w:t>
            </w:r>
          </w:p>
          <w:p>
            <w:pPr>
              <w:spacing w:line="400" w:lineRule="exact"/>
              <w:ind w:firstLine="420" w:firstLineChars="200"/>
              <w:jc w:val="left"/>
              <w:rPr>
                <w:rFonts w:ascii="宋体" w:hAnsi="宋体"/>
                <w:szCs w:val="21"/>
              </w:rPr>
            </w:pPr>
            <w:r>
              <w:rPr>
                <w:rFonts w:hint="eastAsia" w:ascii="宋体" w:hAnsi="宋体"/>
                <w:szCs w:val="21"/>
              </w:rPr>
              <w:t>质量监控</w:t>
            </w:r>
          </w:p>
        </w:tc>
        <w:tc>
          <w:tcPr>
            <w:tcW w:w="3827" w:type="dxa"/>
          </w:tcPr>
          <w:p>
            <w:pPr>
              <w:spacing w:line="400" w:lineRule="exact"/>
              <w:jc w:val="left"/>
              <w:rPr>
                <w:rFonts w:ascii="宋体" w:hAnsi="宋体"/>
                <w:szCs w:val="21"/>
              </w:rPr>
            </w:pPr>
            <w:r>
              <w:rPr>
                <w:rFonts w:hint="eastAsia" w:ascii="宋体" w:hAnsi="宋体"/>
                <w:szCs w:val="21"/>
              </w:rPr>
              <w:t>1、月考核资料提醒、检查和反馈；2、月质量调研</w:t>
            </w:r>
          </w:p>
        </w:tc>
        <w:tc>
          <w:tcPr>
            <w:tcW w:w="1985" w:type="dxa"/>
          </w:tcPr>
          <w:p>
            <w:pPr>
              <w:spacing w:line="400" w:lineRule="exact"/>
              <w:jc w:val="left"/>
              <w:rPr>
                <w:rFonts w:ascii="宋体" w:hAnsi="宋体"/>
                <w:szCs w:val="21"/>
              </w:rPr>
            </w:pPr>
            <w:r>
              <w:rPr>
                <w:rFonts w:hint="eastAsia" w:ascii="宋体" w:hAnsi="宋体"/>
                <w:szCs w:val="21"/>
              </w:rPr>
              <w:t>蔡沁宇、顾洁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spacing w:line="400" w:lineRule="exact"/>
              <w:jc w:val="left"/>
              <w:rPr>
                <w:rFonts w:ascii="宋体" w:hAnsi="宋体"/>
                <w:szCs w:val="21"/>
              </w:rPr>
            </w:pPr>
            <w:r>
              <w:rPr>
                <w:rFonts w:hint="eastAsia" w:ascii="宋体" w:hAnsi="宋体"/>
                <w:szCs w:val="21"/>
              </w:rPr>
              <w:t>三、日常研讨</w:t>
            </w:r>
          </w:p>
        </w:tc>
        <w:tc>
          <w:tcPr>
            <w:tcW w:w="3827" w:type="dxa"/>
          </w:tcPr>
          <w:p>
            <w:pPr>
              <w:spacing w:line="400" w:lineRule="exact"/>
              <w:jc w:val="left"/>
              <w:rPr>
                <w:rFonts w:ascii="宋体" w:hAnsi="宋体"/>
                <w:szCs w:val="21"/>
              </w:rPr>
            </w:pPr>
            <w:r>
              <w:rPr>
                <w:rFonts w:hint="eastAsia" w:ascii="宋体" w:hAnsi="宋体"/>
                <w:szCs w:val="21"/>
              </w:rPr>
              <w:t>1、主持课堂教学研讨；2、组织其他形式研讨</w:t>
            </w:r>
          </w:p>
        </w:tc>
        <w:tc>
          <w:tcPr>
            <w:tcW w:w="1985" w:type="dxa"/>
          </w:tcPr>
          <w:p>
            <w:pPr>
              <w:spacing w:line="400" w:lineRule="exact"/>
              <w:jc w:val="left"/>
              <w:rPr>
                <w:rFonts w:ascii="宋体" w:hAnsi="宋体"/>
                <w:szCs w:val="21"/>
              </w:rPr>
            </w:pPr>
            <w:r>
              <w:rPr>
                <w:rFonts w:hint="eastAsia" w:ascii="宋体" w:hAnsi="宋体"/>
                <w:szCs w:val="21"/>
              </w:rPr>
              <w:t>许华章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spacing w:line="400" w:lineRule="exact"/>
              <w:jc w:val="left"/>
              <w:rPr>
                <w:rFonts w:ascii="宋体" w:hAnsi="宋体"/>
                <w:szCs w:val="21"/>
              </w:rPr>
            </w:pPr>
            <w:r>
              <w:rPr>
                <w:rFonts w:hint="eastAsia" w:ascii="宋体" w:hAnsi="宋体"/>
                <w:szCs w:val="21"/>
              </w:rPr>
              <w:t>四、课题研究</w:t>
            </w:r>
          </w:p>
          <w:p>
            <w:pPr>
              <w:spacing w:line="400" w:lineRule="exact"/>
              <w:jc w:val="left"/>
              <w:rPr>
                <w:rFonts w:ascii="宋体" w:hAnsi="宋体"/>
                <w:szCs w:val="21"/>
              </w:rPr>
            </w:pPr>
          </w:p>
        </w:tc>
        <w:tc>
          <w:tcPr>
            <w:tcW w:w="3827" w:type="dxa"/>
          </w:tcPr>
          <w:p>
            <w:pPr>
              <w:spacing w:line="400" w:lineRule="exact"/>
              <w:ind w:left="105" w:hanging="105" w:hangingChars="50"/>
              <w:jc w:val="left"/>
              <w:rPr>
                <w:rFonts w:ascii="宋体" w:hAnsi="宋体"/>
                <w:szCs w:val="21"/>
              </w:rPr>
            </w:pPr>
            <w:r>
              <w:rPr>
                <w:rFonts w:hint="eastAsia" w:ascii="宋体" w:hAnsi="宋体"/>
                <w:szCs w:val="21"/>
              </w:rPr>
              <w:t>负责课题开题、过程性推进和结</w:t>
            </w:r>
          </w:p>
          <w:p>
            <w:pPr>
              <w:spacing w:line="400" w:lineRule="exact"/>
              <w:jc w:val="left"/>
              <w:rPr>
                <w:rFonts w:ascii="宋体" w:hAnsi="宋体"/>
                <w:szCs w:val="21"/>
              </w:rPr>
            </w:pPr>
            <w:r>
              <w:rPr>
                <w:rFonts w:hint="eastAsia" w:ascii="宋体" w:hAnsi="宋体"/>
                <w:szCs w:val="21"/>
              </w:rPr>
              <w:t>题工作。</w:t>
            </w:r>
          </w:p>
        </w:tc>
        <w:tc>
          <w:tcPr>
            <w:tcW w:w="1985" w:type="dxa"/>
          </w:tcPr>
          <w:p>
            <w:pPr>
              <w:spacing w:line="400" w:lineRule="exact"/>
              <w:jc w:val="left"/>
              <w:rPr>
                <w:rFonts w:ascii="宋体" w:hAnsi="宋体"/>
                <w:szCs w:val="21"/>
              </w:rPr>
            </w:pPr>
            <w:r>
              <w:rPr>
                <w:rFonts w:hint="eastAsia" w:ascii="宋体" w:hAnsi="宋体"/>
                <w:szCs w:val="21"/>
              </w:rPr>
              <w:t>蔡沁宇</w:t>
            </w:r>
          </w:p>
        </w:tc>
      </w:tr>
    </w:tbl>
    <w:p>
      <w:pPr>
        <w:pStyle w:val="6"/>
        <w:spacing w:line="288" w:lineRule="auto"/>
        <w:ind w:left="360" w:firstLine="0" w:firstLineChars="0"/>
        <w:rPr>
          <w:rFonts w:ascii="宋体" w:hAnsi="宋体" w:cs="宋体"/>
          <w:sz w:val="24"/>
        </w:rPr>
      </w:pPr>
    </w:p>
    <w:p>
      <w:pPr>
        <w:pStyle w:val="6"/>
        <w:spacing w:line="288" w:lineRule="auto"/>
        <w:ind w:left="360" w:firstLine="0" w:firstLineChars="0"/>
        <w:rPr>
          <w:rFonts w:ascii="宋体" w:hAnsi="宋体" w:cs="宋体"/>
          <w:sz w:val="24"/>
        </w:rPr>
      </w:pPr>
      <w:r>
        <w:rPr>
          <w:rFonts w:hint="eastAsia" w:ascii="宋体" w:hAnsi="宋体" w:cs="宋体"/>
          <w:sz w:val="24"/>
        </w:rPr>
        <w:t>（2）集体备课</w:t>
      </w:r>
    </w:p>
    <w:p>
      <w:pPr>
        <w:spacing w:line="288" w:lineRule="auto"/>
        <w:rPr>
          <w:rFonts w:ascii="宋体" w:hAnsi="宋体" w:cs="宋体"/>
          <w:sz w:val="24"/>
        </w:rPr>
      </w:pPr>
      <w:r>
        <w:rPr>
          <w:rFonts w:hint="eastAsia" w:ascii="宋体" w:hAnsi="宋体" w:cs="宋体"/>
          <w:sz w:val="24"/>
        </w:rPr>
        <w:t>集体备课走向序列化，提升集体备课的制度，扎实日常研讨，让研有所得。教研组的每位老师轮流进行单元备课的主讲，先骨干老师的示范，再青年老师的尝试主讲，主讲教师需要针对每次集体备课的主题进行提前的准备，加强教研组老师之间的互动，提升集体备课的实效。集体备课主题主要是以单元解读为主，其中根据学生专项素养考核条例，9月至12月份分别以作文专题研讨、整班写字、课外阅读能力、朗读专项训练为主题，进行专项集备，集体备课做到有安排、有主题、有实效，形成机制。</w:t>
      </w:r>
    </w:p>
    <w:p>
      <w:pPr>
        <w:rPr>
          <w:rFonts w:ascii="宋体" w:hAnsi="宋体" w:cs="宋体"/>
          <w:b/>
          <w:bCs/>
          <w:color w:val="FF0000"/>
          <w:sz w:val="24"/>
        </w:rPr>
      </w:pPr>
      <w:r>
        <w:rPr>
          <w:rFonts w:hint="eastAsia" w:ascii="宋体" w:hAnsi="宋体" w:cs="宋体"/>
          <w:b/>
          <w:bCs/>
          <w:color w:val="FF0000"/>
          <w:sz w:val="24"/>
          <w:lang w:val="zh-TW" w:eastAsia="zh-TW"/>
        </w:rPr>
        <w:t>集体备课安排表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684"/>
        <w:gridCol w:w="1749"/>
        <w:gridCol w:w="3410"/>
        <w:gridCol w:w="704"/>
        <w:gridCol w:w="704"/>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340" w:type="pct"/>
            <w:vAlign w:val="center"/>
          </w:tcPr>
          <w:p>
            <w:pPr>
              <w:jc w:val="center"/>
              <w:rPr>
                <w:rFonts w:ascii="宋体" w:hAnsi="宋体" w:cs="宋体"/>
                <w:sz w:val="24"/>
              </w:rPr>
            </w:pPr>
            <w:r>
              <w:rPr>
                <w:rFonts w:hint="eastAsia" w:ascii="宋体" w:hAnsi="宋体" w:cs="宋体"/>
                <w:sz w:val="24"/>
              </w:rPr>
              <w:t>月份</w:t>
            </w:r>
          </w:p>
        </w:tc>
        <w:tc>
          <w:tcPr>
            <w:tcW w:w="401" w:type="pct"/>
            <w:vAlign w:val="center"/>
          </w:tcPr>
          <w:p>
            <w:pPr>
              <w:jc w:val="center"/>
              <w:rPr>
                <w:rFonts w:ascii="宋体" w:hAnsi="宋体" w:cs="宋体"/>
                <w:sz w:val="24"/>
              </w:rPr>
            </w:pPr>
            <w:r>
              <w:rPr>
                <w:rFonts w:hint="eastAsia" w:ascii="宋体" w:hAnsi="宋体" w:cs="宋体"/>
                <w:sz w:val="24"/>
              </w:rPr>
              <w:t>备课</w:t>
            </w:r>
          </w:p>
          <w:p>
            <w:pPr>
              <w:jc w:val="center"/>
              <w:rPr>
                <w:rFonts w:ascii="宋体" w:hAnsi="宋体" w:cs="宋体"/>
                <w:sz w:val="24"/>
              </w:rPr>
            </w:pPr>
            <w:r>
              <w:rPr>
                <w:rFonts w:hint="eastAsia" w:ascii="宋体" w:hAnsi="宋体" w:cs="宋体"/>
                <w:sz w:val="24"/>
              </w:rPr>
              <w:t>时间</w:t>
            </w:r>
          </w:p>
        </w:tc>
        <w:tc>
          <w:tcPr>
            <w:tcW w:w="1026" w:type="pct"/>
            <w:vAlign w:val="center"/>
          </w:tcPr>
          <w:p>
            <w:pPr>
              <w:jc w:val="center"/>
              <w:rPr>
                <w:rFonts w:ascii="宋体" w:hAnsi="宋体" w:cs="宋体"/>
                <w:sz w:val="24"/>
              </w:rPr>
            </w:pPr>
            <w:r>
              <w:rPr>
                <w:rFonts w:hint="eastAsia" w:ascii="宋体" w:hAnsi="宋体" w:cs="宋体"/>
                <w:sz w:val="24"/>
              </w:rPr>
              <w:t>集体备课专题</w:t>
            </w:r>
          </w:p>
        </w:tc>
        <w:tc>
          <w:tcPr>
            <w:tcW w:w="2000" w:type="pct"/>
            <w:vAlign w:val="center"/>
          </w:tcPr>
          <w:p>
            <w:pPr>
              <w:jc w:val="center"/>
              <w:rPr>
                <w:rFonts w:ascii="宋体" w:hAnsi="宋体" w:cs="宋体"/>
                <w:sz w:val="24"/>
              </w:rPr>
            </w:pPr>
            <w:r>
              <w:rPr>
                <w:rFonts w:hint="eastAsia" w:ascii="宋体" w:hAnsi="宋体" w:cs="宋体"/>
                <w:sz w:val="24"/>
              </w:rPr>
              <w:t>具体内容</w:t>
            </w:r>
          </w:p>
        </w:tc>
        <w:tc>
          <w:tcPr>
            <w:tcW w:w="413" w:type="pct"/>
            <w:vAlign w:val="center"/>
          </w:tcPr>
          <w:p>
            <w:pPr>
              <w:jc w:val="center"/>
              <w:rPr>
                <w:rFonts w:ascii="宋体" w:hAnsi="宋体" w:cs="宋体"/>
                <w:sz w:val="24"/>
              </w:rPr>
            </w:pPr>
            <w:r>
              <w:rPr>
                <w:rFonts w:hint="eastAsia" w:ascii="宋体" w:hAnsi="宋体" w:cs="宋体"/>
                <w:sz w:val="24"/>
              </w:rPr>
              <w:t>主讲人</w:t>
            </w:r>
          </w:p>
        </w:tc>
        <w:tc>
          <w:tcPr>
            <w:tcW w:w="413" w:type="pct"/>
            <w:vAlign w:val="center"/>
          </w:tcPr>
          <w:p>
            <w:pPr>
              <w:jc w:val="center"/>
              <w:rPr>
                <w:rFonts w:ascii="宋体" w:hAnsi="宋体" w:cs="宋体"/>
                <w:sz w:val="24"/>
              </w:rPr>
            </w:pPr>
            <w:r>
              <w:rPr>
                <w:rFonts w:hint="eastAsia" w:ascii="宋体" w:hAnsi="宋体" w:cs="宋体"/>
                <w:sz w:val="24"/>
              </w:rPr>
              <w:t>主评人</w:t>
            </w:r>
          </w:p>
        </w:tc>
        <w:tc>
          <w:tcPr>
            <w:tcW w:w="404" w:type="pct"/>
            <w:vAlign w:val="center"/>
          </w:tcPr>
          <w:p>
            <w:pPr>
              <w:jc w:val="center"/>
              <w:rPr>
                <w:rFonts w:ascii="宋体" w:hAnsi="宋体" w:cs="宋体"/>
                <w:kern w:val="0"/>
                <w:sz w:val="24"/>
              </w:rPr>
            </w:pPr>
            <w:r>
              <w:rPr>
                <w:rFonts w:hint="eastAsia" w:ascii="宋体" w:hAnsi="宋体" w:cs="宋体"/>
                <w:kern w:val="0"/>
                <w:sz w:val="24"/>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jc w:val="center"/>
        </w:trPr>
        <w:tc>
          <w:tcPr>
            <w:tcW w:w="340" w:type="pct"/>
            <w:vMerge w:val="restart"/>
            <w:vAlign w:val="center"/>
          </w:tcPr>
          <w:p>
            <w:pPr>
              <w:rPr>
                <w:rFonts w:ascii="宋体" w:hAnsi="宋体" w:cs="宋体"/>
                <w:kern w:val="0"/>
                <w:sz w:val="24"/>
              </w:rPr>
            </w:pPr>
            <w:r>
              <w:rPr>
                <w:rFonts w:hint="eastAsia" w:ascii="宋体" w:hAnsi="宋体" w:cs="宋体"/>
                <w:kern w:val="0"/>
                <w:sz w:val="24"/>
              </w:rPr>
              <w:t>9月</w:t>
            </w:r>
          </w:p>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第一周</w:t>
            </w:r>
          </w:p>
        </w:tc>
        <w:tc>
          <w:tcPr>
            <w:tcW w:w="1026" w:type="pct"/>
            <w:vAlign w:val="center"/>
          </w:tcPr>
          <w:p>
            <w:pPr>
              <w:jc w:val="left"/>
              <w:rPr>
                <w:rFonts w:ascii="宋体" w:hAnsi="宋体" w:cs="宋体"/>
                <w:kern w:val="0"/>
                <w:sz w:val="24"/>
              </w:rPr>
            </w:pPr>
            <w:r>
              <w:rPr>
                <w:rFonts w:hint="eastAsia" w:ascii="宋体" w:hAnsi="宋体" w:cs="宋体"/>
                <w:kern w:val="0"/>
                <w:sz w:val="24"/>
              </w:rPr>
              <w:t>单元集备</w:t>
            </w:r>
          </w:p>
        </w:tc>
        <w:tc>
          <w:tcPr>
            <w:tcW w:w="2000" w:type="pct"/>
            <w:vAlign w:val="center"/>
          </w:tcPr>
          <w:p>
            <w:pPr>
              <w:rPr>
                <w:rFonts w:ascii="宋体" w:hAnsi="宋体" w:cs="宋体"/>
                <w:kern w:val="0"/>
                <w:sz w:val="24"/>
              </w:rPr>
            </w:pPr>
            <w:r>
              <w:rPr>
                <w:rFonts w:hint="eastAsia" w:ascii="宋体" w:hAnsi="宋体" w:cs="宋体"/>
                <w:kern w:val="0"/>
                <w:sz w:val="24"/>
              </w:rPr>
              <w:t>①教研组各项工作分配②第一单元单元解读</w:t>
            </w:r>
          </w:p>
          <w:p>
            <w:pPr>
              <w:rPr>
                <w:rFonts w:ascii="宋体" w:hAnsi="宋体" w:cs="宋体"/>
                <w:kern w:val="0"/>
                <w:sz w:val="24"/>
              </w:rPr>
            </w:pPr>
            <w:r>
              <w:rPr>
                <w:rFonts w:hint="eastAsia" w:ascii="宋体" w:hAnsi="宋体" w:cs="宋体"/>
                <w:kern w:val="0"/>
                <w:sz w:val="24"/>
              </w:rPr>
              <w:t>③期初课程的安排与落实</w:t>
            </w:r>
          </w:p>
        </w:tc>
        <w:tc>
          <w:tcPr>
            <w:tcW w:w="413" w:type="pct"/>
            <w:vAlign w:val="center"/>
          </w:tcPr>
          <w:p>
            <w:pPr>
              <w:jc w:val="left"/>
              <w:rPr>
                <w:rFonts w:ascii="宋体" w:hAnsi="宋体" w:cs="宋体"/>
                <w:kern w:val="0"/>
                <w:sz w:val="24"/>
              </w:rPr>
            </w:pPr>
            <w:r>
              <w:rPr>
                <w:rFonts w:hint="eastAsia" w:ascii="宋体" w:hAnsi="宋体" w:cs="宋体"/>
                <w:kern w:val="0"/>
                <w:sz w:val="24"/>
              </w:rPr>
              <w:t>蔡沁宇</w:t>
            </w:r>
          </w:p>
        </w:tc>
        <w:tc>
          <w:tcPr>
            <w:tcW w:w="413" w:type="pct"/>
            <w:vAlign w:val="center"/>
          </w:tcPr>
          <w:p>
            <w:pPr>
              <w:jc w:val="left"/>
              <w:rPr>
                <w:rFonts w:ascii="宋体" w:hAnsi="宋体" w:cs="宋体"/>
                <w:kern w:val="0"/>
                <w:sz w:val="24"/>
              </w:rPr>
            </w:pPr>
            <w:r>
              <w:rPr>
                <w:rFonts w:hint="eastAsia" w:ascii="宋体" w:hAnsi="宋体" w:cs="宋体"/>
                <w:kern w:val="0"/>
                <w:sz w:val="24"/>
              </w:rPr>
              <w:t>胡芝芬</w:t>
            </w:r>
          </w:p>
        </w:tc>
        <w:tc>
          <w:tcPr>
            <w:tcW w:w="404" w:type="pct"/>
          </w:tcPr>
          <w:p>
            <w:pPr>
              <w:jc w:val="left"/>
              <w:rPr>
                <w:rFonts w:ascii="宋体" w:hAnsi="宋体" w:cs="宋体"/>
                <w:kern w:val="0"/>
                <w:sz w:val="24"/>
              </w:rPr>
            </w:pPr>
            <w:r>
              <w:rPr>
                <w:rFonts w:hint="eastAsia" w:ascii="宋体" w:hAnsi="宋体" w:cs="宋体"/>
                <w:kern w:val="0"/>
                <w:sz w:val="24"/>
              </w:rPr>
              <w:t>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Merge w:val="continue"/>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第二周</w:t>
            </w:r>
          </w:p>
        </w:tc>
        <w:tc>
          <w:tcPr>
            <w:tcW w:w="1026" w:type="pct"/>
            <w:vAlign w:val="center"/>
          </w:tcPr>
          <w:p>
            <w:pPr>
              <w:jc w:val="left"/>
              <w:rPr>
                <w:rFonts w:ascii="宋体" w:hAnsi="宋体" w:cs="宋体"/>
                <w:kern w:val="0"/>
                <w:sz w:val="24"/>
              </w:rPr>
            </w:pPr>
            <w:r>
              <w:rPr>
                <w:rFonts w:hint="eastAsia" w:ascii="宋体" w:hAnsi="宋体" w:cs="宋体"/>
                <w:kern w:val="0"/>
                <w:sz w:val="24"/>
              </w:rPr>
              <w:t>作文专题研讨</w:t>
            </w:r>
          </w:p>
        </w:tc>
        <w:tc>
          <w:tcPr>
            <w:tcW w:w="2000" w:type="pct"/>
            <w:vAlign w:val="center"/>
          </w:tcPr>
          <w:p>
            <w:pPr>
              <w:rPr>
                <w:rFonts w:ascii="宋体" w:hAnsi="宋体" w:cs="宋体"/>
                <w:kern w:val="0"/>
                <w:sz w:val="24"/>
              </w:rPr>
            </w:pPr>
            <w:r>
              <w:rPr>
                <w:rFonts w:hint="eastAsia" w:ascii="宋体" w:hAnsi="宋体" w:cs="宋体"/>
                <w:kern w:val="0"/>
                <w:sz w:val="24"/>
              </w:rPr>
              <w:t>细化校级作文选拔方案，落实作文指导方法</w:t>
            </w:r>
          </w:p>
        </w:tc>
        <w:tc>
          <w:tcPr>
            <w:tcW w:w="413" w:type="pct"/>
            <w:vAlign w:val="center"/>
          </w:tcPr>
          <w:p>
            <w:pPr>
              <w:jc w:val="left"/>
              <w:rPr>
                <w:rFonts w:ascii="宋体" w:hAnsi="宋体" w:cs="宋体"/>
                <w:kern w:val="0"/>
                <w:sz w:val="24"/>
              </w:rPr>
            </w:pPr>
            <w:r>
              <w:rPr>
                <w:rFonts w:hint="eastAsia" w:ascii="宋体" w:hAnsi="宋体" w:cs="宋体"/>
                <w:kern w:val="0"/>
                <w:sz w:val="24"/>
              </w:rPr>
              <w:t>胡芝芬</w:t>
            </w:r>
          </w:p>
        </w:tc>
        <w:tc>
          <w:tcPr>
            <w:tcW w:w="413" w:type="pct"/>
            <w:vAlign w:val="center"/>
          </w:tcPr>
          <w:p>
            <w:pPr>
              <w:jc w:val="left"/>
              <w:rPr>
                <w:rFonts w:ascii="宋体" w:hAnsi="宋体" w:cs="宋体"/>
                <w:kern w:val="0"/>
                <w:sz w:val="24"/>
              </w:rPr>
            </w:pPr>
            <w:r>
              <w:rPr>
                <w:rFonts w:hint="eastAsia" w:ascii="宋体" w:hAnsi="宋体" w:cs="宋体"/>
                <w:kern w:val="0"/>
                <w:sz w:val="24"/>
              </w:rPr>
              <w:t>许华章</w:t>
            </w:r>
          </w:p>
        </w:tc>
        <w:tc>
          <w:tcPr>
            <w:tcW w:w="404" w:type="pct"/>
          </w:tcPr>
          <w:p>
            <w:pPr>
              <w:jc w:val="left"/>
              <w:rPr>
                <w:rFonts w:ascii="宋体" w:hAnsi="宋体" w:cs="宋体"/>
                <w:kern w:val="0"/>
                <w:sz w:val="24"/>
              </w:rPr>
            </w:pPr>
            <w:r>
              <w:rPr>
                <w:rFonts w:hint="eastAsia" w:ascii="宋体" w:hAnsi="宋体" w:cs="宋体"/>
                <w:kern w:val="0"/>
                <w:sz w:val="24"/>
              </w:rPr>
              <w:t>蔡沁宇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340" w:type="pct"/>
            <w:vMerge w:val="continue"/>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第三周</w:t>
            </w:r>
          </w:p>
        </w:tc>
        <w:tc>
          <w:tcPr>
            <w:tcW w:w="1026" w:type="pct"/>
            <w:vAlign w:val="center"/>
          </w:tcPr>
          <w:p>
            <w:pPr>
              <w:jc w:val="left"/>
              <w:rPr>
                <w:rFonts w:ascii="宋体" w:hAnsi="宋体" w:cs="宋体"/>
                <w:kern w:val="0"/>
                <w:sz w:val="24"/>
              </w:rPr>
            </w:pPr>
            <w:r>
              <w:rPr>
                <w:rFonts w:hint="eastAsia" w:ascii="宋体" w:hAnsi="宋体" w:cs="宋体"/>
                <w:kern w:val="0"/>
                <w:sz w:val="24"/>
              </w:rPr>
              <w:t>单元集备</w:t>
            </w:r>
          </w:p>
          <w:p>
            <w:pPr>
              <w:jc w:val="left"/>
              <w:rPr>
                <w:rFonts w:ascii="宋体" w:hAnsi="宋体" w:cs="宋体"/>
                <w:kern w:val="0"/>
                <w:sz w:val="24"/>
              </w:rPr>
            </w:pPr>
          </w:p>
        </w:tc>
        <w:tc>
          <w:tcPr>
            <w:tcW w:w="2000" w:type="pct"/>
            <w:vAlign w:val="center"/>
          </w:tcPr>
          <w:p>
            <w:pPr>
              <w:rPr>
                <w:rFonts w:ascii="宋体" w:hAnsi="宋体" w:cs="宋体"/>
                <w:kern w:val="0"/>
                <w:sz w:val="24"/>
              </w:rPr>
            </w:pPr>
            <w:r>
              <w:rPr>
                <w:rFonts w:hint="eastAsia" w:ascii="宋体" w:hAnsi="宋体" w:cs="宋体"/>
                <w:kern w:val="0"/>
                <w:sz w:val="24"/>
              </w:rPr>
              <w:t>第二单元 单元解读</w:t>
            </w:r>
          </w:p>
        </w:tc>
        <w:tc>
          <w:tcPr>
            <w:tcW w:w="413" w:type="pct"/>
            <w:vAlign w:val="center"/>
          </w:tcPr>
          <w:p>
            <w:pPr>
              <w:jc w:val="left"/>
              <w:rPr>
                <w:rFonts w:ascii="宋体" w:hAnsi="宋体" w:cs="宋体"/>
                <w:kern w:val="0"/>
                <w:sz w:val="24"/>
              </w:rPr>
            </w:pPr>
            <w:r>
              <w:rPr>
                <w:rFonts w:hint="eastAsia" w:ascii="宋体" w:hAnsi="宋体" w:cs="宋体"/>
                <w:kern w:val="0"/>
                <w:sz w:val="24"/>
              </w:rPr>
              <w:t>顾洁</w:t>
            </w:r>
          </w:p>
        </w:tc>
        <w:tc>
          <w:tcPr>
            <w:tcW w:w="413" w:type="pct"/>
            <w:vAlign w:val="center"/>
          </w:tcPr>
          <w:p>
            <w:pPr>
              <w:jc w:val="left"/>
              <w:rPr>
                <w:rFonts w:ascii="宋体" w:hAnsi="宋体" w:cs="宋体"/>
                <w:kern w:val="0"/>
                <w:sz w:val="24"/>
              </w:rPr>
            </w:pPr>
            <w:r>
              <w:rPr>
                <w:rFonts w:hint="eastAsia" w:ascii="宋体" w:hAnsi="宋体" w:cs="宋体"/>
                <w:kern w:val="0"/>
                <w:sz w:val="24"/>
              </w:rPr>
              <w:t>蔡沁宇</w:t>
            </w:r>
          </w:p>
        </w:tc>
        <w:tc>
          <w:tcPr>
            <w:tcW w:w="404" w:type="pct"/>
          </w:tcPr>
          <w:p>
            <w:pPr>
              <w:jc w:val="left"/>
              <w:rPr>
                <w:rFonts w:ascii="宋体" w:hAnsi="宋体" w:cs="宋体"/>
                <w:kern w:val="0"/>
                <w:sz w:val="24"/>
              </w:rPr>
            </w:pPr>
            <w:r>
              <w:rPr>
                <w:rFonts w:hint="eastAsia" w:ascii="宋体" w:hAnsi="宋体" w:cs="宋体"/>
                <w:kern w:val="0"/>
                <w:sz w:val="24"/>
              </w:rPr>
              <w:t>王红梅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Merge w:val="continue"/>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第四周</w:t>
            </w:r>
          </w:p>
        </w:tc>
        <w:tc>
          <w:tcPr>
            <w:tcW w:w="1026" w:type="pct"/>
            <w:vAlign w:val="center"/>
          </w:tcPr>
          <w:p>
            <w:pPr>
              <w:jc w:val="left"/>
              <w:rPr>
                <w:rFonts w:ascii="宋体" w:hAnsi="宋体" w:cs="宋体"/>
                <w:kern w:val="0"/>
                <w:sz w:val="24"/>
              </w:rPr>
            </w:pPr>
            <w:r>
              <w:rPr>
                <w:rFonts w:hint="eastAsia" w:ascii="宋体" w:hAnsi="宋体" w:cs="宋体"/>
                <w:kern w:val="0"/>
                <w:sz w:val="24"/>
              </w:rPr>
              <w:t>单元集备</w:t>
            </w:r>
          </w:p>
        </w:tc>
        <w:tc>
          <w:tcPr>
            <w:tcW w:w="2000" w:type="pct"/>
            <w:vAlign w:val="center"/>
          </w:tcPr>
          <w:p>
            <w:pPr>
              <w:rPr>
                <w:rFonts w:ascii="宋体" w:hAnsi="宋体" w:cs="宋体"/>
                <w:kern w:val="0"/>
                <w:sz w:val="24"/>
              </w:rPr>
            </w:pPr>
            <w:r>
              <w:rPr>
                <w:rFonts w:hint="eastAsia" w:ascii="宋体" w:hAnsi="宋体" w:cs="宋体"/>
                <w:kern w:val="0"/>
                <w:sz w:val="24"/>
              </w:rPr>
              <w:t>第三单元 单元解读</w:t>
            </w:r>
          </w:p>
        </w:tc>
        <w:tc>
          <w:tcPr>
            <w:tcW w:w="413" w:type="pct"/>
            <w:vAlign w:val="center"/>
          </w:tcPr>
          <w:p>
            <w:pPr>
              <w:jc w:val="center"/>
              <w:rPr>
                <w:rFonts w:ascii="宋体" w:hAnsi="宋体" w:cs="宋体"/>
                <w:kern w:val="0"/>
                <w:sz w:val="24"/>
              </w:rPr>
            </w:pPr>
            <w:r>
              <w:rPr>
                <w:rFonts w:hint="eastAsia" w:ascii="宋体" w:hAnsi="宋体" w:cs="宋体"/>
                <w:kern w:val="0"/>
                <w:sz w:val="24"/>
              </w:rPr>
              <w:t>王红梅</w:t>
            </w:r>
          </w:p>
        </w:tc>
        <w:tc>
          <w:tcPr>
            <w:tcW w:w="413" w:type="pct"/>
            <w:vAlign w:val="center"/>
          </w:tcPr>
          <w:p>
            <w:pPr>
              <w:jc w:val="center"/>
              <w:rPr>
                <w:rFonts w:ascii="宋体" w:hAnsi="宋体" w:cs="宋体"/>
                <w:kern w:val="0"/>
                <w:sz w:val="24"/>
              </w:rPr>
            </w:pPr>
            <w:r>
              <w:rPr>
                <w:rFonts w:hint="eastAsia" w:ascii="宋体" w:hAnsi="宋体" w:cs="宋体"/>
                <w:kern w:val="0"/>
                <w:sz w:val="24"/>
              </w:rPr>
              <w:t>顾洁</w:t>
            </w:r>
          </w:p>
        </w:tc>
        <w:tc>
          <w:tcPr>
            <w:tcW w:w="404" w:type="pct"/>
          </w:tcPr>
          <w:p>
            <w:pPr>
              <w:jc w:val="center"/>
              <w:rPr>
                <w:rFonts w:ascii="宋体" w:hAnsi="宋体" w:cs="宋体"/>
                <w:kern w:val="0"/>
                <w:sz w:val="24"/>
              </w:rPr>
            </w:pPr>
            <w:r>
              <w:rPr>
                <w:rFonts w:hint="eastAsia" w:ascii="宋体" w:hAnsi="宋体" w:cs="宋体"/>
                <w:kern w:val="0"/>
                <w:sz w:val="24"/>
              </w:rPr>
              <w:t>胡芝芬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340" w:type="pct"/>
            <w:vMerge w:val="restart"/>
            <w:vAlign w:val="center"/>
          </w:tcPr>
          <w:p>
            <w:pPr>
              <w:rPr>
                <w:rFonts w:ascii="宋体" w:hAnsi="宋体" w:cs="宋体"/>
                <w:kern w:val="0"/>
                <w:sz w:val="24"/>
              </w:rPr>
            </w:pPr>
            <w:r>
              <w:rPr>
                <w:rFonts w:hint="eastAsia" w:ascii="宋体" w:hAnsi="宋体" w:cs="宋体"/>
                <w:kern w:val="0"/>
                <w:sz w:val="24"/>
              </w:rPr>
              <w:t>10月</w:t>
            </w:r>
          </w:p>
        </w:tc>
        <w:tc>
          <w:tcPr>
            <w:tcW w:w="4659" w:type="pct"/>
            <w:gridSpan w:val="6"/>
            <w:vAlign w:val="center"/>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Merge w:val="continue"/>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第六周</w:t>
            </w:r>
          </w:p>
        </w:tc>
        <w:tc>
          <w:tcPr>
            <w:tcW w:w="1026" w:type="pct"/>
            <w:vAlign w:val="center"/>
          </w:tcPr>
          <w:p>
            <w:pPr>
              <w:jc w:val="left"/>
              <w:rPr>
                <w:rFonts w:ascii="宋体" w:hAnsi="宋体" w:cs="宋体"/>
                <w:kern w:val="0"/>
                <w:sz w:val="24"/>
              </w:rPr>
            </w:pPr>
            <w:r>
              <w:rPr>
                <w:rFonts w:hint="eastAsia" w:ascii="宋体" w:hAnsi="宋体" w:cs="宋体"/>
                <w:kern w:val="0"/>
                <w:sz w:val="24"/>
              </w:rPr>
              <w:t>专项素养考核—整班写字</w:t>
            </w:r>
          </w:p>
        </w:tc>
        <w:tc>
          <w:tcPr>
            <w:tcW w:w="2000" w:type="pct"/>
            <w:vAlign w:val="center"/>
          </w:tcPr>
          <w:p>
            <w:pPr>
              <w:rPr>
                <w:rFonts w:ascii="宋体" w:hAnsi="宋体" w:cs="宋体"/>
                <w:kern w:val="0"/>
                <w:sz w:val="24"/>
              </w:rPr>
            </w:pPr>
            <w:r>
              <w:rPr>
                <w:rFonts w:hint="eastAsia" w:ascii="宋体" w:hAnsi="宋体" w:cs="宋体"/>
                <w:kern w:val="0"/>
                <w:sz w:val="24"/>
              </w:rPr>
              <w:t>钢笔字方法交流指导：</w:t>
            </w:r>
          </w:p>
          <w:p>
            <w:pPr>
              <w:jc w:val="left"/>
              <w:rPr>
                <w:rFonts w:ascii="宋体" w:hAnsi="宋体" w:cs="宋体"/>
                <w:kern w:val="0"/>
                <w:sz w:val="24"/>
              </w:rPr>
            </w:pPr>
            <w:r>
              <w:rPr>
                <w:rFonts w:hint="eastAsia" w:ascii="宋体" w:hAnsi="宋体" w:cs="宋体"/>
                <w:kern w:val="0"/>
                <w:sz w:val="24"/>
              </w:rPr>
              <w:t>敲定练字时间、统一字帖、梳理各间架结构的摆放。</w:t>
            </w:r>
          </w:p>
        </w:tc>
        <w:tc>
          <w:tcPr>
            <w:tcW w:w="413" w:type="pct"/>
            <w:vAlign w:val="center"/>
          </w:tcPr>
          <w:p>
            <w:pPr>
              <w:jc w:val="center"/>
              <w:rPr>
                <w:rFonts w:ascii="宋体" w:hAnsi="宋体" w:cs="宋体"/>
                <w:kern w:val="0"/>
                <w:sz w:val="24"/>
              </w:rPr>
            </w:pPr>
            <w:r>
              <w:rPr>
                <w:rFonts w:hint="eastAsia" w:ascii="宋体" w:hAnsi="宋体" w:cs="宋体"/>
                <w:kern w:val="0"/>
                <w:sz w:val="24"/>
              </w:rPr>
              <w:t>胡芝芬</w:t>
            </w:r>
          </w:p>
        </w:tc>
        <w:tc>
          <w:tcPr>
            <w:tcW w:w="413" w:type="pct"/>
            <w:vAlign w:val="center"/>
          </w:tcPr>
          <w:p>
            <w:pPr>
              <w:jc w:val="center"/>
              <w:rPr>
                <w:rFonts w:ascii="宋体" w:hAnsi="宋体" w:cs="宋体"/>
                <w:kern w:val="0"/>
                <w:sz w:val="24"/>
              </w:rPr>
            </w:pPr>
            <w:r>
              <w:rPr>
                <w:rFonts w:hint="eastAsia" w:ascii="宋体" w:hAnsi="宋体" w:cs="宋体"/>
                <w:kern w:val="0"/>
                <w:sz w:val="24"/>
              </w:rPr>
              <w:t>王红梅</w:t>
            </w:r>
          </w:p>
        </w:tc>
        <w:tc>
          <w:tcPr>
            <w:tcW w:w="404" w:type="pct"/>
          </w:tcPr>
          <w:p>
            <w:pPr>
              <w:jc w:val="center"/>
              <w:rPr>
                <w:rFonts w:ascii="宋体" w:hAnsi="宋体" w:cs="宋体"/>
                <w:kern w:val="0"/>
                <w:sz w:val="24"/>
              </w:rPr>
            </w:pPr>
            <w:r>
              <w:rPr>
                <w:rFonts w:hint="eastAsia" w:ascii="宋体" w:hAnsi="宋体" w:cs="宋体"/>
                <w:kern w:val="0"/>
                <w:sz w:val="24"/>
              </w:rPr>
              <w:t>蔡沁宇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jc w:val="center"/>
        </w:trPr>
        <w:tc>
          <w:tcPr>
            <w:tcW w:w="340" w:type="pct"/>
            <w:vMerge w:val="continue"/>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第七周</w:t>
            </w:r>
          </w:p>
          <w:p>
            <w:pPr>
              <w:rPr>
                <w:rFonts w:ascii="宋体" w:hAnsi="宋体" w:cs="宋体"/>
                <w:kern w:val="0"/>
                <w:sz w:val="24"/>
              </w:rPr>
            </w:pPr>
          </w:p>
        </w:tc>
        <w:tc>
          <w:tcPr>
            <w:tcW w:w="1026" w:type="pct"/>
            <w:vAlign w:val="center"/>
          </w:tcPr>
          <w:p>
            <w:pPr>
              <w:jc w:val="left"/>
              <w:rPr>
                <w:rFonts w:ascii="宋体" w:hAnsi="宋体" w:cs="宋体"/>
                <w:kern w:val="0"/>
                <w:sz w:val="24"/>
              </w:rPr>
            </w:pPr>
            <w:r>
              <w:rPr>
                <w:rFonts w:hint="eastAsia" w:ascii="宋体" w:hAnsi="宋体" w:cs="宋体"/>
                <w:kern w:val="0"/>
                <w:sz w:val="24"/>
              </w:rPr>
              <w:t>单元集备</w:t>
            </w:r>
          </w:p>
        </w:tc>
        <w:tc>
          <w:tcPr>
            <w:tcW w:w="2000" w:type="pct"/>
            <w:vAlign w:val="center"/>
          </w:tcPr>
          <w:p>
            <w:pPr>
              <w:jc w:val="left"/>
              <w:rPr>
                <w:rFonts w:ascii="宋体" w:hAnsi="宋体" w:cs="宋体"/>
                <w:kern w:val="0"/>
                <w:sz w:val="24"/>
              </w:rPr>
            </w:pPr>
            <w:r>
              <w:rPr>
                <w:rFonts w:hint="eastAsia" w:ascii="宋体" w:hAnsi="宋体" w:cs="宋体"/>
                <w:kern w:val="0"/>
                <w:sz w:val="24"/>
              </w:rPr>
              <w:t>四、五单元 单元解读</w:t>
            </w:r>
          </w:p>
        </w:tc>
        <w:tc>
          <w:tcPr>
            <w:tcW w:w="413" w:type="pct"/>
            <w:vAlign w:val="center"/>
          </w:tcPr>
          <w:p>
            <w:pPr>
              <w:jc w:val="center"/>
              <w:rPr>
                <w:rFonts w:ascii="宋体" w:hAnsi="宋体" w:cs="宋体"/>
                <w:kern w:val="0"/>
                <w:sz w:val="24"/>
              </w:rPr>
            </w:pPr>
            <w:r>
              <w:rPr>
                <w:rFonts w:hint="eastAsia" w:ascii="宋体" w:hAnsi="宋体" w:cs="宋体"/>
                <w:kern w:val="0"/>
                <w:sz w:val="24"/>
              </w:rPr>
              <w:t>蔡沁宇</w:t>
            </w:r>
          </w:p>
          <w:p>
            <w:pPr>
              <w:jc w:val="center"/>
              <w:rPr>
                <w:rFonts w:ascii="宋体" w:hAnsi="宋体" w:cs="宋体"/>
                <w:kern w:val="0"/>
                <w:sz w:val="24"/>
              </w:rPr>
            </w:pPr>
          </w:p>
          <w:p>
            <w:pPr>
              <w:jc w:val="center"/>
              <w:rPr>
                <w:rFonts w:ascii="宋体" w:hAnsi="宋体" w:cs="宋体"/>
                <w:kern w:val="0"/>
                <w:sz w:val="24"/>
              </w:rPr>
            </w:pPr>
          </w:p>
        </w:tc>
        <w:tc>
          <w:tcPr>
            <w:tcW w:w="413" w:type="pct"/>
            <w:vAlign w:val="center"/>
          </w:tcPr>
          <w:p>
            <w:pPr>
              <w:jc w:val="center"/>
              <w:rPr>
                <w:rFonts w:ascii="宋体" w:hAnsi="宋体" w:cs="宋体"/>
                <w:kern w:val="0"/>
                <w:sz w:val="24"/>
              </w:rPr>
            </w:pPr>
            <w:r>
              <w:rPr>
                <w:rFonts w:hint="eastAsia" w:ascii="宋体" w:hAnsi="宋体" w:cs="宋体"/>
                <w:kern w:val="0"/>
                <w:sz w:val="24"/>
              </w:rPr>
              <w:t>顾洁</w:t>
            </w:r>
          </w:p>
          <w:p>
            <w:pPr>
              <w:jc w:val="center"/>
              <w:rPr>
                <w:rFonts w:ascii="宋体" w:hAnsi="宋体" w:cs="宋体"/>
                <w:kern w:val="0"/>
                <w:sz w:val="24"/>
              </w:rPr>
            </w:pPr>
          </w:p>
          <w:p>
            <w:pPr>
              <w:rPr>
                <w:rFonts w:ascii="宋体" w:hAnsi="宋体" w:cs="宋体"/>
                <w:kern w:val="0"/>
                <w:sz w:val="24"/>
              </w:rPr>
            </w:pPr>
          </w:p>
        </w:tc>
        <w:tc>
          <w:tcPr>
            <w:tcW w:w="404" w:type="pct"/>
          </w:tcPr>
          <w:p>
            <w:pPr>
              <w:jc w:val="center"/>
              <w:rPr>
                <w:rFonts w:ascii="宋体" w:hAnsi="宋体" w:cs="宋体"/>
                <w:kern w:val="0"/>
                <w:sz w:val="24"/>
              </w:rPr>
            </w:pPr>
            <w:r>
              <w:rPr>
                <w:rFonts w:hint="eastAsia" w:ascii="宋体" w:hAnsi="宋体" w:cs="宋体"/>
                <w:kern w:val="0"/>
                <w:sz w:val="24"/>
              </w:rPr>
              <w:t>王红梅</w:t>
            </w:r>
          </w:p>
          <w:p>
            <w:pPr>
              <w:jc w:val="center"/>
              <w:rPr>
                <w:rFonts w:ascii="宋体" w:hAnsi="宋体" w:cs="宋体"/>
                <w:kern w:val="0"/>
                <w:sz w:val="24"/>
              </w:rPr>
            </w:pPr>
          </w:p>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0" w:hRule="atLeast"/>
          <w:jc w:val="center"/>
        </w:trPr>
        <w:tc>
          <w:tcPr>
            <w:tcW w:w="340" w:type="pct"/>
            <w:vMerge w:val="continue"/>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第八周</w:t>
            </w:r>
          </w:p>
        </w:tc>
        <w:tc>
          <w:tcPr>
            <w:tcW w:w="1026" w:type="pct"/>
            <w:vAlign w:val="center"/>
          </w:tcPr>
          <w:p>
            <w:pPr>
              <w:jc w:val="left"/>
              <w:rPr>
                <w:rFonts w:ascii="宋体" w:hAnsi="宋体" w:cs="宋体"/>
                <w:kern w:val="0"/>
                <w:sz w:val="24"/>
              </w:rPr>
            </w:pPr>
            <w:r>
              <w:rPr>
                <w:rFonts w:hint="eastAsia" w:ascii="宋体" w:hAnsi="宋体" w:cs="宋体"/>
                <w:kern w:val="0"/>
                <w:sz w:val="24"/>
              </w:rPr>
              <w:t>研讨课初建</w:t>
            </w:r>
          </w:p>
        </w:tc>
        <w:tc>
          <w:tcPr>
            <w:tcW w:w="2000" w:type="pct"/>
            <w:vAlign w:val="center"/>
          </w:tcPr>
          <w:p>
            <w:pPr>
              <w:jc w:val="center"/>
              <w:rPr>
                <w:rFonts w:ascii="宋体" w:hAnsi="宋体" w:cs="宋体"/>
                <w:kern w:val="0"/>
                <w:sz w:val="24"/>
              </w:rPr>
            </w:pPr>
            <w:r>
              <w:rPr>
                <w:rFonts w:hint="eastAsia" w:ascii="宋体" w:hAnsi="宋体" w:cs="宋体"/>
                <w:kern w:val="0"/>
                <w:sz w:val="24"/>
              </w:rPr>
              <w:t>确定研讨课主题以及进行初建</w:t>
            </w:r>
          </w:p>
          <w:p>
            <w:pPr>
              <w:jc w:val="left"/>
              <w:rPr>
                <w:rFonts w:ascii="宋体" w:hAnsi="宋体" w:cs="宋体"/>
                <w:kern w:val="0"/>
                <w:sz w:val="24"/>
              </w:rPr>
            </w:pPr>
            <w:r>
              <w:rPr>
                <w:rFonts w:hint="eastAsia" w:ascii="宋体" w:hAnsi="宋体" w:cs="宋体"/>
                <w:kern w:val="0"/>
                <w:sz w:val="24"/>
              </w:rPr>
              <w:t>确定初建、重建的人员</w:t>
            </w:r>
          </w:p>
        </w:tc>
        <w:tc>
          <w:tcPr>
            <w:tcW w:w="413" w:type="pct"/>
            <w:vAlign w:val="center"/>
          </w:tcPr>
          <w:p>
            <w:pPr>
              <w:rPr>
                <w:rFonts w:ascii="宋体" w:hAnsi="宋体" w:cs="宋体"/>
                <w:kern w:val="0"/>
                <w:sz w:val="24"/>
              </w:rPr>
            </w:pPr>
            <w:r>
              <w:rPr>
                <w:rFonts w:hint="eastAsia" w:ascii="宋体" w:hAnsi="宋体" w:cs="宋体"/>
                <w:kern w:val="0"/>
                <w:sz w:val="24"/>
              </w:rPr>
              <w:t>顾洁</w:t>
            </w:r>
          </w:p>
        </w:tc>
        <w:tc>
          <w:tcPr>
            <w:tcW w:w="413" w:type="pct"/>
            <w:vAlign w:val="center"/>
          </w:tcPr>
          <w:p>
            <w:pPr>
              <w:jc w:val="center"/>
              <w:rPr>
                <w:rFonts w:ascii="宋体" w:hAnsi="宋体" w:cs="宋体"/>
                <w:kern w:val="0"/>
                <w:sz w:val="24"/>
              </w:rPr>
            </w:pPr>
            <w:r>
              <w:rPr>
                <w:rFonts w:hint="eastAsia" w:ascii="宋体" w:hAnsi="宋体" w:cs="宋体"/>
                <w:kern w:val="0"/>
                <w:sz w:val="24"/>
              </w:rPr>
              <w:t>蔡沁宇</w:t>
            </w:r>
          </w:p>
        </w:tc>
        <w:tc>
          <w:tcPr>
            <w:tcW w:w="404" w:type="pct"/>
          </w:tcPr>
          <w:p>
            <w:pPr>
              <w:jc w:val="center"/>
              <w:rPr>
                <w:rFonts w:ascii="宋体" w:hAnsi="宋体" w:cs="宋体"/>
                <w:kern w:val="0"/>
                <w:sz w:val="24"/>
              </w:rPr>
            </w:pPr>
            <w:r>
              <w:rPr>
                <w:rFonts w:hint="eastAsia" w:ascii="宋体" w:hAnsi="宋体" w:cs="宋体"/>
                <w:kern w:val="0"/>
                <w:sz w:val="24"/>
              </w:rPr>
              <w:t>胡芝芬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Merge w:val="restart"/>
            <w:vAlign w:val="center"/>
          </w:tcPr>
          <w:p>
            <w:pPr>
              <w:rPr>
                <w:rFonts w:ascii="宋体" w:hAnsi="宋体" w:cs="宋体"/>
                <w:kern w:val="0"/>
                <w:sz w:val="24"/>
              </w:rPr>
            </w:pPr>
            <w:r>
              <w:rPr>
                <w:rFonts w:hint="eastAsia" w:ascii="宋体" w:hAnsi="宋体" w:cs="宋体"/>
                <w:kern w:val="0"/>
                <w:sz w:val="24"/>
              </w:rPr>
              <w:t>11月</w:t>
            </w:r>
          </w:p>
        </w:tc>
        <w:tc>
          <w:tcPr>
            <w:tcW w:w="401" w:type="pct"/>
            <w:vAlign w:val="center"/>
          </w:tcPr>
          <w:p>
            <w:pPr>
              <w:jc w:val="center"/>
              <w:rPr>
                <w:rFonts w:ascii="宋体" w:hAnsi="宋体" w:cs="宋体"/>
                <w:kern w:val="0"/>
                <w:sz w:val="24"/>
              </w:rPr>
            </w:pPr>
            <w:r>
              <w:rPr>
                <w:rFonts w:hint="eastAsia" w:ascii="宋体" w:hAnsi="宋体" w:cs="宋体"/>
                <w:kern w:val="0"/>
                <w:sz w:val="24"/>
              </w:rPr>
              <w:t>第九周</w:t>
            </w:r>
          </w:p>
        </w:tc>
        <w:tc>
          <w:tcPr>
            <w:tcW w:w="1026" w:type="pct"/>
            <w:vAlign w:val="center"/>
          </w:tcPr>
          <w:p>
            <w:pPr>
              <w:jc w:val="center"/>
              <w:rPr>
                <w:rFonts w:ascii="宋体" w:hAnsi="宋体" w:cs="宋体"/>
                <w:kern w:val="0"/>
                <w:sz w:val="24"/>
              </w:rPr>
            </w:pPr>
            <w:r>
              <w:rPr>
                <w:rFonts w:hint="eastAsia" w:ascii="宋体" w:hAnsi="宋体" w:cs="宋体"/>
                <w:kern w:val="0"/>
                <w:sz w:val="24"/>
              </w:rPr>
              <w:t>好书分享</w:t>
            </w:r>
          </w:p>
        </w:tc>
        <w:tc>
          <w:tcPr>
            <w:tcW w:w="2000" w:type="pct"/>
            <w:vAlign w:val="center"/>
          </w:tcPr>
          <w:p>
            <w:pPr>
              <w:jc w:val="center"/>
              <w:rPr>
                <w:rFonts w:ascii="宋体" w:hAnsi="宋体" w:cs="宋体"/>
                <w:kern w:val="0"/>
                <w:sz w:val="24"/>
              </w:rPr>
            </w:pPr>
            <w:r>
              <w:rPr>
                <w:rFonts w:hint="eastAsia" w:ascii="宋体" w:hAnsi="宋体" w:cs="宋体"/>
                <w:kern w:val="0"/>
                <w:sz w:val="24"/>
              </w:rPr>
              <w:t>研读语文方面的理论书籍并进行组内理论分享</w:t>
            </w:r>
          </w:p>
          <w:p>
            <w:pPr>
              <w:jc w:val="center"/>
              <w:rPr>
                <w:rFonts w:ascii="宋体" w:hAnsi="宋体" w:cs="宋体"/>
                <w:kern w:val="0"/>
                <w:sz w:val="24"/>
              </w:rPr>
            </w:pPr>
          </w:p>
        </w:tc>
        <w:tc>
          <w:tcPr>
            <w:tcW w:w="413" w:type="pct"/>
            <w:vAlign w:val="center"/>
          </w:tcPr>
          <w:p>
            <w:pPr>
              <w:jc w:val="center"/>
              <w:rPr>
                <w:rFonts w:ascii="宋体" w:hAnsi="宋体" w:cs="宋体"/>
                <w:kern w:val="0"/>
                <w:sz w:val="24"/>
              </w:rPr>
            </w:pPr>
            <w:r>
              <w:rPr>
                <w:rFonts w:hint="eastAsia" w:ascii="宋体" w:hAnsi="宋体" w:cs="宋体"/>
                <w:kern w:val="0"/>
                <w:sz w:val="24"/>
              </w:rPr>
              <w:t>蔡沁宇</w:t>
            </w:r>
          </w:p>
        </w:tc>
        <w:tc>
          <w:tcPr>
            <w:tcW w:w="413" w:type="pct"/>
            <w:vAlign w:val="center"/>
          </w:tcPr>
          <w:p>
            <w:pPr>
              <w:jc w:val="center"/>
              <w:rPr>
                <w:rFonts w:ascii="宋体" w:hAnsi="宋体" w:cs="宋体"/>
                <w:kern w:val="0"/>
                <w:sz w:val="24"/>
              </w:rPr>
            </w:pPr>
            <w:r>
              <w:rPr>
                <w:rFonts w:hint="eastAsia" w:ascii="宋体" w:hAnsi="宋体" w:cs="宋体"/>
                <w:kern w:val="0"/>
                <w:sz w:val="24"/>
              </w:rPr>
              <w:t>胡芝芬</w:t>
            </w:r>
          </w:p>
        </w:tc>
        <w:tc>
          <w:tcPr>
            <w:tcW w:w="404" w:type="pct"/>
          </w:tcPr>
          <w:p>
            <w:pPr>
              <w:jc w:val="center"/>
              <w:rPr>
                <w:rFonts w:ascii="宋体" w:hAnsi="宋体" w:cs="宋体"/>
                <w:kern w:val="0"/>
                <w:sz w:val="24"/>
              </w:rPr>
            </w:pPr>
            <w:r>
              <w:rPr>
                <w:rFonts w:hint="eastAsia" w:ascii="宋体" w:hAnsi="宋体" w:cs="宋体"/>
                <w:kern w:val="0"/>
                <w:sz w:val="24"/>
              </w:rPr>
              <w:t>顾姐洁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Merge w:val="continue"/>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第十周</w:t>
            </w:r>
          </w:p>
        </w:tc>
        <w:tc>
          <w:tcPr>
            <w:tcW w:w="1026" w:type="pct"/>
            <w:vAlign w:val="center"/>
          </w:tcPr>
          <w:p>
            <w:pPr>
              <w:jc w:val="center"/>
              <w:rPr>
                <w:rFonts w:ascii="宋体" w:hAnsi="宋体" w:cs="宋体"/>
                <w:kern w:val="0"/>
                <w:sz w:val="24"/>
              </w:rPr>
            </w:pPr>
            <w:r>
              <w:rPr>
                <w:rFonts w:hint="eastAsia" w:ascii="宋体" w:hAnsi="宋体" w:cs="宋体"/>
                <w:kern w:val="0"/>
                <w:sz w:val="24"/>
              </w:rPr>
              <w:t>专项素养—阅读能力考核</w:t>
            </w:r>
          </w:p>
        </w:tc>
        <w:tc>
          <w:tcPr>
            <w:tcW w:w="2000" w:type="pct"/>
            <w:vAlign w:val="center"/>
          </w:tcPr>
          <w:p>
            <w:pPr>
              <w:jc w:val="center"/>
              <w:rPr>
                <w:rFonts w:ascii="宋体" w:hAnsi="宋体" w:cs="宋体"/>
                <w:kern w:val="0"/>
                <w:sz w:val="24"/>
              </w:rPr>
            </w:pPr>
            <w:r>
              <w:rPr>
                <w:rFonts w:hint="eastAsia" w:ascii="宋体" w:hAnsi="宋体" w:cs="宋体"/>
                <w:kern w:val="0"/>
                <w:sz w:val="24"/>
              </w:rPr>
              <w:t>确定各班已读阅读书目，完善课外阅读考核形式，敲定课外阅读考核方式。</w:t>
            </w:r>
          </w:p>
        </w:tc>
        <w:tc>
          <w:tcPr>
            <w:tcW w:w="413" w:type="pct"/>
            <w:vAlign w:val="center"/>
          </w:tcPr>
          <w:p>
            <w:pPr>
              <w:jc w:val="center"/>
              <w:rPr>
                <w:rFonts w:ascii="宋体" w:hAnsi="宋体" w:cs="宋体"/>
                <w:kern w:val="0"/>
                <w:sz w:val="24"/>
              </w:rPr>
            </w:pPr>
            <w:r>
              <w:rPr>
                <w:rFonts w:hint="eastAsia" w:ascii="宋体" w:hAnsi="宋体" w:cs="宋体"/>
                <w:kern w:val="0"/>
                <w:sz w:val="24"/>
              </w:rPr>
              <w:t>许华章</w:t>
            </w:r>
          </w:p>
        </w:tc>
        <w:tc>
          <w:tcPr>
            <w:tcW w:w="413" w:type="pct"/>
            <w:vAlign w:val="center"/>
          </w:tcPr>
          <w:p>
            <w:pPr>
              <w:jc w:val="center"/>
              <w:rPr>
                <w:rFonts w:ascii="宋体" w:hAnsi="宋体" w:cs="宋体"/>
                <w:kern w:val="0"/>
                <w:sz w:val="24"/>
              </w:rPr>
            </w:pPr>
            <w:r>
              <w:rPr>
                <w:rFonts w:hint="eastAsia" w:ascii="宋体" w:hAnsi="宋体" w:cs="宋体"/>
                <w:kern w:val="0"/>
                <w:sz w:val="24"/>
              </w:rPr>
              <w:t>王红梅</w:t>
            </w:r>
          </w:p>
        </w:tc>
        <w:tc>
          <w:tcPr>
            <w:tcW w:w="404" w:type="pct"/>
          </w:tcPr>
          <w:p>
            <w:pPr>
              <w:jc w:val="center"/>
              <w:rPr>
                <w:rFonts w:ascii="宋体" w:hAnsi="宋体" w:cs="宋体"/>
                <w:kern w:val="0"/>
                <w:sz w:val="24"/>
              </w:rPr>
            </w:pPr>
            <w:r>
              <w:rPr>
                <w:rFonts w:hint="eastAsia" w:ascii="宋体" w:hAnsi="宋体" w:cs="宋体"/>
                <w:kern w:val="0"/>
                <w:sz w:val="24"/>
              </w:rPr>
              <w:t>胡芝芬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Merge w:val="continue"/>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第十一周</w:t>
            </w:r>
          </w:p>
        </w:tc>
        <w:tc>
          <w:tcPr>
            <w:tcW w:w="1026" w:type="pct"/>
            <w:vAlign w:val="center"/>
          </w:tcPr>
          <w:p>
            <w:pPr>
              <w:jc w:val="center"/>
              <w:rPr>
                <w:rFonts w:ascii="宋体" w:hAnsi="宋体" w:cs="宋体"/>
                <w:kern w:val="0"/>
                <w:sz w:val="24"/>
              </w:rPr>
            </w:pPr>
            <w:r>
              <w:rPr>
                <w:rFonts w:hint="eastAsia" w:ascii="宋体" w:hAnsi="宋体" w:cs="宋体"/>
                <w:kern w:val="0"/>
                <w:sz w:val="24"/>
              </w:rPr>
              <w:t>单元集备</w:t>
            </w:r>
          </w:p>
        </w:tc>
        <w:tc>
          <w:tcPr>
            <w:tcW w:w="2000" w:type="pct"/>
            <w:vAlign w:val="center"/>
          </w:tcPr>
          <w:p>
            <w:pPr>
              <w:jc w:val="center"/>
              <w:rPr>
                <w:rFonts w:ascii="宋体" w:hAnsi="宋体" w:cs="宋体"/>
                <w:kern w:val="0"/>
                <w:sz w:val="24"/>
              </w:rPr>
            </w:pPr>
            <w:r>
              <w:rPr>
                <w:rFonts w:hint="eastAsia" w:ascii="宋体" w:hAnsi="宋体" w:cs="宋体"/>
                <w:kern w:val="0"/>
                <w:sz w:val="24"/>
              </w:rPr>
              <w:t>第6单元集备</w:t>
            </w:r>
          </w:p>
          <w:p>
            <w:pPr>
              <w:jc w:val="center"/>
              <w:rPr>
                <w:rFonts w:ascii="宋体" w:hAnsi="宋体" w:cs="宋体"/>
                <w:kern w:val="0"/>
                <w:sz w:val="24"/>
              </w:rPr>
            </w:pPr>
            <w:r>
              <w:rPr>
                <w:rFonts w:hint="eastAsia" w:ascii="宋体" w:hAnsi="宋体" w:cs="宋体"/>
                <w:kern w:val="0"/>
                <w:sz w:val="24"/>
              </w:rPr>
              <w:t>研讨课后期反思与重建</w:t>
            </w:r>
          </w:p>
        </w:tc>
        <w:tc>
          <w:tcPr>
            <w:tcW w:w="413" w:type="pct"/>
            <w:vAlign w:val="center"/>
          </w:tcPr>
          <w:p>
            <w:pPr>
              <w:jc w:val="center"/>
              <w:rPr>
                <w:rFonts w:ascii="宋体" w:hAnsi="宋体" w:cs="宋体"/>
                <w:kern w:val="0"/>
                <w:sz w:val="24"/>
              </w:rPr>
            </w:pPr>
            <w:r>
              <w:rPr>
                <w:rFonts w:hint="eastAsia" w:ascii="宋体" w:hAnsi="宋体" w:cs="宋体"/>
                <w:kern w:val="0"/>
                <w:sz w:val="24"/>
              </w:rPr>
              <w:t>蔡沁宇</w:t>
            </w:r>
          </w:p>
        </w:tc>
        <w:tc>
          <w:tcPr>
            <w:tcW w:w="413" w:type="pct"/>
            <w:vAlign w:val="center"/>
          </w:tcPr>
          <w:p>
            <w:pPr>
              <w:jc w:val="center"/>
              <w:rPr>
                <w:rFonts w:ascii="宋体" w:hAnsi="宋体" w:cs="宋体"/>
                <w:kern w:val="0"/>
                <w:sz w:val="24"/>
              </w:rPr>
            </w:pPr>
            <w:r>
              <w:rPr>
                <w:rFonts w:hint="eastAsia" w:ascii="宋体" w:hAnsi="宋体" w:cs="宋体"/>
                <w:kern w:val="0"/>
                <w:sz w:val="24"/>
              </w:rPr>
              <w:t>王红梅</w:t>
            </w:r>
          </w:p>
        </w:tc>
        <w:tc>
          <w:tcPr>
            <w:tcW w:w="404" w:type="pct"/>
          </w:tcPr>
          <w:p>
            <w:pPr>
              <w:jc w:val="center"/>
              <w:rPr>
                <w:rFonts w:ascii="宋体" w:hAnsi="宋体" w:cs="宋体"/>
                <w:kern w:val="0"/>
                <w:sz w:val="24"/>
              </w:rPr>
            </w:pPr>
            <w:r>
              <w:rPr>
                <w:rFonts w:hint="eastAsia" w:ascii="宋体" w:hAnsi="宋体" w:cs="宋体"/>
                <w:kern w:val="0"/>
                <w:sz w:val="24"/>
              </w:rPr>
              <w:t>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Merge w:val="continue"/>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第十二周</w:t>
            </w:r>
          </w:p>
        </w:tc>
        <w:tc>
          <w:tcPr>
            <w:tcW w:w="1026" w:type="pct"/>
            <w:vAlign w:val="center"/>
          </w:tcPr>
          <w:p>
            <w:pPr>
              <w:jc w:val="center"/>
              <w:rPr>
                <w:rFonts w:ascii="宋体" w:hAnsi="宋体" w:cs="宋体"/>
                <w:kern w:val="0"/>
                <w:sz w:val="24"/>
              </w:rPr>
            </w:pPr>
            <w:r>
              <w:rPr>
                <w:rFonts w:hint="eastAsia" w:ascii="宋体" w:hAnsi="宋体" w:cs="宋体"/>
                <w:kern w:val="0"/>
                <w:sz w:val="24"/>
              </w:rPr>
              <w:t>单元集备</w:t>
            </w:r>
          </w:p>
        </w:tc>
        <w:tc>
          <w:tcPr>
            <w:tcW w:w="2000" w:type="pct"/>
            <w:vAlign w:val="center"/>
          </w:tcPr>
          <w:p>
            <w:pPr>
              <w:jc w:val="center"/>
              <w:rPr>
                <w:rFonts w:ascii="宋体" w:hAnsi="宋体" w:cs="宋体"/>
                <w:kern w:val="0"/>
                <w:sz w:val="24"/>
              </w:rPr>
            </w:pPr>
            <w:r>
              <w:rPr>
                <w:rFonts w:hint="eastAsia" w:ascii="宋体" w:hAnsi="宋体" w:cs="宋体"/>
                <w:kern w:val="0"/>
                <w:sz w:val="24"/>
              </w:rPr>
              <w:t>第7单元集备</w:t>
            </w:r>
          </w:p>
        </w:tc>
        <w:tc>
          <w:tcPr>
            <w:tcW w:w="413" w:type="pct"/>
            <w:vAlign w:val="center"/>
          </w:tcPr>
          <w:p>
            <w:pPr>
              <w:jc w:val="center"/>
              <w:rPr>
                <w:rFonts w:ascii="宋体" w:hAnsi="宋体" w:cs="宋体"/>
                <w:kern w:val="0"/>
                <w:sz w:val="24"/>
              </w:rPr>
            </w:pPr>
            <w:r>
              <w:rPr>
                <w:rFonts w:hint="eastAsia" w:ascii="宋体" w:hAnsi="宋体" w:cs="宋体"/>
                <w:kern w:val="0"/>
                <w:sz w:val="24"/>
              </w:rPr>
              <w:t>顾洁</w:t>
            </w:r>
          </w:p>
        </w:tc>
        <w:tc>
          <w:tcPr>
            <w:tcW w:w="413" w:type="pct"/>
            <w:vAlign w:val="center"/>
          </w:tcPr>
          <w:p>
            <w:pPr>
              <w:jc w:val="center"/>
              <w:rPr>
                <w:rFonts w:ascii="宋体" w:hAnsi="宋体" w:cs="宋体"/>
                <w:kern w:val="0"/>
                <w:sz w:val="24"/>
              </w:rPr>
            </w:pPr>
            <w:r>
              <w:rPr>
                <w:rFonts w:hint="eastAsia" w:ascii="宋体" w:hAnsi="宋体" w:cs="宋体"/>
                <w:kern w:val="0"/>
                <w:sz w:val="24"/>
              </w:rPr>
              <w:t>许华章</w:t>
            </w:r>
          </w:p>
        </w:tc>
        <w:tc>
          <w:tcPr>
            <w:tcW w:w="404" w:type="pct"/>
          </w:tcPr>
          <w:p>
            <w:pPr>
              <w:jc w:val="center"/>
              <w:rPr>
                <w:rFonts w:ascii="宋体" w:hAnsi="宋体" w:cs="宋体"/>
                <w:kern w:val="0"/>
                <w:sz w:val="24"/>
              </w:rPr>
            </w:pPr>
            <w:r>
              <w:rPr>
                <w:rFonts w:hint="eastAsia" w:ascii="宋体" w:hAnsi="宋体" w:cs="宋体"/>
                <w:kern w:val="0"/>
                <w:sz w:val="24"/>
              </w:rPr>
              <w:t>蔡沁宇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Align w:val="center"/>
          </w:tcPr>
          <w:p>
            <w:pPr>
              <w:rPr>
                <w:rFonts w:ascii="宋体" w:hAnsi="宋体" w:cs="宋体"/>
                <w:kern w:val="0"/>
                <w:sz w:val="24"/>
              </w:rPr>
            </w:pPr>
            <w:r>
              <w:rPr>
                <w:rFonts w:hint="eastAsia" w:ascii="宋体" w:hAnsi="宋体" w:cs="宋体"/>
                <w:kern w:val="0"/>
                <w:sz w:val="24"/>
              </w:rPr>
              <w:t>12月</w:t>
            </w:r>
          </w:p>
        </w:tc>
        <w:tc>
          <w:tcPr>
            <w:tcW w:w="401" w:type="pct"/>
            <w:vAlign w:val="center"/>
          </w:tcPr>
          <w:p>
            <w:pPr>
              <w:jc w:val="center"/>
              <w:rPr>
                <w:rFonts w:ascii="宋体" w:hAnsi="宋体" w:cs="宋体"/>
                <w:kern w:val="0"/>
                <w:sz w:val="24"/>
              </w:rPr>
            </w:pPr>
            <w:r>
              <w:rPr>
                <w:rFonts w:hint="eastAsia" w:ascii="宋体" w:hAnsi="宋体" w:cs="宋体"/>
                <w:kern w:val="0"/>
                <w:sz w:val="24"/>
              </w:rPr>
              <w:t>第十三周</w:t>
            </w:r>
          </w:p>
        </w:tc>
        <w:tc>
          <w:tcPr>
            <w:tcW w:w="1026" w:type="pct"/>
            <w:vAlign w:val="center"/>
          </w:tcPr>
          <w:p>
            <w:pPr>
              <w:jc w:val="center"/>
              <w:rPr>
                <w:rFonts w:ascii="宋体" w:hAnsi="宋体" w:cs="宋体"/>
                <w:kern w:val="0"/>
                <w:sz w:val="24"/>
              </w:rPr>
            </w:pPr>
            <w:r>
              <w:rPr>
                <w:rFonts w:hint="eastAsia" w:ascii="宋体" w:hAnsi="宋体" w:cs="宋体"/>
                <w:kern w:val="0"/>
                <w:sz w:val="24"/>
              </w:rPr>
              <w:t>单元集备</w:t>
            </w:r>
          </w:p>
        </w:tc>
        <w:tc>
          <w:tcPr>
            <w:tcW w:w="2000" w:type="pct"/>
            <w:vAlign w:val="center"/>
          </w:tcPr>
          <w:p>
            <w:pPr>
              <w:jc w:val="center"/>
              <w:rPr>
                <w:rFonts w:ascii="宋体" w:hAnsi="宋体" w:cs="宋体"/>
                <w:kern w:val="0"/>
                <w:sz w:val="24"/>
              </w:rPr>
            </w:pPr>
            <w:r>
              <w:rPr>
                <w:rFonts w:hint="eastAsia" w:ascii="宋体" w:hAnsi="宋体" w:cs="宋体"/>
                <w:kern w:val="0"/>
                <w:sz w:val="24"/>
              </w:rPr>
              <w:t>第8单元集备</w:t>
            </w:r>
          </w:p>
        </w:tc>
        <w:tc>
          <w:tcPr>
            <w:tcW w:w="413" w:type="pct"/>
            <w:vAlign w:val="center"/>
          </w:tcPr>
          <w:p>
            <w:pPr>
              <w:jc w:val="center"/>
              <w:rPr>
                <w:rFonts w:ascii="宋体" w:hAnsi="宋体" w:cs="宋体"/>
                <w:kern w:val="0"/>
                <w:sz w:val="24"/>
              </w:rPr>
            </w:pPr>
            <w:r>
              <w:rPr>
                <w:rFonts w:hint="eastAsia" w:ascii="宋体" w:hAnsi="宋体" w:cs="宋体"/>
                <w:kern w:val="0"/>
                <w:sz w:val="24"/>
              </w:rPr>
              <w:t>许华章</w:t>
            </w:r>
          </w:p>
        </w:tc>
        <w:tc>
          <w:tcPr>
            <w:tcW w:w="413" w:type="pct"/>
            <w:vAlign w:val="center"/>
          </w:tcPr>
          <w:p>
            <w:pPr>
              <w:jc w:val="center"/>
              <w:rPr>
                <w:rFonts w:ascii="宋体" w:hAnsi="宋体" w:cs="宋体"/>
                <w:kern w:val="0"/>
                <w:sz w:val="24"/>
              </w:rPr>
            </w:pPr>
            <w:r>
              <w:rPr>
                <w:rFonts w:hint="eastAsia" w:ascii="宋体" w:hAnsi="宋体" w:cs="宋体"/>
                <w:kern w:val="0"/>
                <w:sz w:val="24"/>
              </w:rPr>
              <w:t>蔡沁宇</w:t>
            </w:r>
          </w:p>
        </w:tc>
        <w:tc>
          <w:tcPr>
            <w:tcW w:w="404" w:type="pct"/>
          </w:tcPr>
          <w:p>
            <w:pPr>
              <w:jc w:val="center"/>
              <w:rPr>
                <w:rFonts w:ascii="宋体" w:hAnsi="宋体" w:cs="宋体"/>
                <w:kern w:val="0"/>
                <w:sz w:val="24"/>
              </w:rPr>
            </w:pPr>
            <w:r>
              <w:rPr>
                <w:rFonts w:hint="eastAsia" w:ascii="宋体" w:hAnsi="宋体" w:cs="宋体"/>
                <w:kern w:val="0"/>
                <w:sz w:val="24"/>
              </w:rPr>
              <w:t>王红梅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第十四周</w:t>
            </w:r>
          </w:p>
        </w:tc>
        <w:tc>
          <w:tcPr>
            <w:tcW w:w="1026" w:type="pct"/>
            <w:vAlign w:val="center"/>
          </w:tcPr>
          <w:p>
            <w:pPr>
              <w:jc w:val="center"/>
              <w:rPr>
                <w:rFonts w:ascii="宋体" w:hAnsi="宋体" w:cs="宋体"/>
                <w:kern w:val="0"/>
                <w:sz w:val="24"/>
              </w:rPr>
            </w:pPr>
            <w:r>
              <w:rPr>
                <w:rFonts w:hint="eastAsia" w:ascii="宋体" w:hAnsi="宋体" w:cs="宋体"/>
                <w:kern w:val="0"/>
                <w:sz w:val="24"/>
              </w:rPr>
              <w:t>整本书知识点梳理</w:t>
            </w:r>
          </w:p>
        </w:tc>
        <w:tc>
          <w:tcPr>
            <w:tcW w:w="2000" w:type="pct"/>
            <w:vAlign w:val="center"/>
          </w:tcPr>
          <w:p>
            <w:pPr>
              <w:jc w:val="center"/>
              <w:rPr>
                <w:rFonts w:ascii="宋体" w:hAnsi="宋体" w:cs="宋体"/>
                <w:kern w:val="0"/>
                <w:sz w:val="24"/>
              </w:rPr>
            </w:pPr>
            <w:r>
              <w:rPr>
                <w:rFonts w:hint="eastAsia" w:ascii="宋体" w:hAnsi="宋体" w:cs="宋体"/>
                <w:kern w:val="0"/>
                <w:sz w:val="24"/>
              </w:rPr>
              <w:t>整本书重点、难点梳理</w:t>
            </w:r>
          </w:p>
        </w:tc>
        <w:tc>
          <w:tcPr>
            <w:tcW w:w="413" w:type="pct"/>
            <w:vAlign w:val="center"/>
          </w:tcPr>
          <w:p>
            <w:pPr>
              <w:jc w:val="center"/>
              <w:rPr>
                <w:rFonts w:ascii="宋体" w:hAnsi="宋体" w:cs="宋体"/>
                <w:kern w:val="0"/>
                <w:sz w:val="24"/>
              </w:rPr>
            </w:pPr>
            <w:r>
              <w:rPr>
                <w:rFonts w:hint="eastAsia" w:ascii="宋体" w:hAnsi="宋体" w:cs="宋体"/>
                <w:kern w:val="0"/>
                <w:sz w:val="24"/>
              </w:rPr>
              <w:t>胡芝芬</w:t>
            </w:r>
          </w:p>
        </w:tc>
        <w:tc>
          <w:tcPr>
            <w:tcW w:w="413" w:type="pct"/>
            <w:vAlign w:val="center"/>
          </w:tcPr>
          <w:p>
            <w:pPr>
              <w:jc w:val="center"/>
              <w:rPr>
                <w:rFonts w:ascii="宋体" w:hAnsi="宋体" w:cs="宋体"/>
                <w:kern w:val="0"/>
                <w:sz w:val="24"/>
              </w:rPr>
            </w:pPr>
            <w:r>
              <w:rPr>
                <w:rFonts w:hint="eastAsia" w:ascii="宋体" w:hAnsi="宋体" w:cs="宋体"/>
                <w:kern w:val="0"/>
                <w:sz w:val="24"/>
              </w:rPr>
              <w:t>王红梅</w:t>
            </w:r>
          </w:p>
        </w:tc>
        <w:tc>
          <w:tcPr>
            <w:tcW w:w="404" w:type="pct"/>
          </w:tcPr>
          <w:p>
            <w:pPr>
              <w:jc w:val="center"/>
              <w:rPr>
                <w:rFonts w:ascii="宋体" w:hAnsi="宋体" w:cs="宋体"/>
                <w:kern w:val="0"/>
                <w:sz w:val="24"/>
              </w:rPr>
            </w:pPr>
            <w:r>
              <w:rPr>
                <w:rFonts w:hint="eastAsia" w:ascii="宋体" w:hAnsi="宋体" w:cs="宋体"/>
                <w:kern w:val="0"/>
                <w:sz w:val="24"/>
              </w:rPr>
              <w:t>蔡沁宇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340" w:type="pct"/>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第十五周</w:t>
            </w:r>
          </w:p>
        </w:tc>
        <w:tc>
          <w:tcPr>
            <w:tcW w:w="1026" w:type="pct"/>
            <w:vAlign w:val="center"/>
          </w:tcPr>
          <w:p>
            <w:pPr>
              <w:jc w:val="center"/>
              <w:rPr>
                <w:rFonts w:ascii="宋体" w:hAnsi="宋体" w:cs="宋体"/>
                <w:kern w:val="0"/>
                <w:sz w:val="24"/>
              </w:rPr>
            </w:pPr>
            <w:r>
              <w:rPr>
                <w:rFonts w:hint="eastAsia" w:ascii="宋体" w:hAnsi="宋体" w:cs="宋体"/>
                <w:kern w:val="0"/>
                <w:sz w:val="24"/>
              </w:rPr>
              <w:t>好书分享</w:t>
            </w:r>
          </w:p>
        </w:tc>
        <w:tc>
          <w:tcPr>
            <w:tcW w:w="2000" w:type="pct"/>
            <w:vAlign w:val="center"/>
          </w:tcPr>
          <w:p>
            <w:pPr>
              <w:jc w:val="center"/>
              <w:rPr>
                <w:rFonts w:ascii="宋体" w:hAnsi="宋体" w:cs="宋体"/>
                <w:kern w:val="0"/>
                <w:sz w:val="24"/>
              </w:rPr>
            </w:pPr>
            <w:r>
              <w:rPr>
                <w:rFonts w:hint="eastAsia" w:ascii="宋体" w:hAnsi="宋体" w:cs="宋体"/>
                <w:kern w:val="0"/>
                <w:sz w:val="24"/>
              </w:rPr>
              <w:t>好书分享</w:t>
            </w:r>
          </w:p>
        </w:tc>
        <w:tc>
          <w:tcPr>
            <w:tcW w:w="413" w:type="pct"/>
            <w:vAlign w:val="center"/>
          </w:tcPr>
          <w:p>
            <w:pPr>
              <w:jc w:val="center"/>
              <w:rPr>
                <w:rFonts w:ascii="宋体" w:hAnsi="宋体" w:cs="宋体"/>
                <w:kern w:val="0"/>
                <w:sz w:val="24"/>
              </w:rPr>
            </w:pPr>
            <w:r>
              <w:rPr>
                <w:rFonts w:hint="eastAsia" w:ascii="宋体" w:hAnsi="宋体" w:cs="宋体"/>
                <w:kern w:val="0"/>
                <w:sz w:val="24"/>
              </w:rPr>
              <w:t>顾洁</w:t>
            </w:r>
          </w:p>
        </w:tc>
        <w:tc>
          <w:tcPr>
            <w:tcW w:w="413" w:type="pct"/>
            <w:vAlign w:val="center"/>
          </w:tcPr>
          <w:p>
            <w:pPr>
              <w:jc w:val="center"/>
              <w:rPr>
                <w:rFonts w:ascii="宋体" w:hAnsi="宋体" w:cs="宋体"/>
                <w:kern w:val="0"/>
                <w:sz w:val="24"/>
              </w:rPr>
            </w:pPr>
            <w:r>
              <w:rPr>
                <w:rFonts w:hint="eastAsia" w:ascii="宋体" w:hAnsi="宋体" w:cs="宋体"/>
                <w:kern w:val="0"/>
                <w:sz w:val="24"/>
              </w:rPr>
              <w:t>蔡沁宇</w:t>
            </w:r>
          </w:p>
        </w:tc>
        <w:tc>
          <w:tcPr>
            <w:tcW w:w="404" w:type="pct"/>
          </w:tcPr>
          <w:p>
            <w:pPr>
              <w:jc w:val="center"/>
              <w:rPr>
                <w:rFonts w:ascii="宋体" w:hAnsi="宋体" w:cs="宋体"/>
                <w:kern w:val="0"/>
                <w:sz w:val="24"/>
              </w:rPr>
            </w:pPr>
            <w:r>
              <w:rPr>
                <w:rFonts w:hint="eastAsia" w:ascii="宋体" w:hAnsi="宋体" w:cs="宋体"/>
                <w:kern w:val="0"/>
                <w:sz w:val="24"/>
              </w:rPr>
              <w:t>胡芝芬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40" w:type="pct"/>
            <w:vAlign w:val="center"/>
          </w:tcPr>
          <w:p>
            <w:pPr>
              <w:rPr>
                <w:rFonts w:ascii="宋体" w:hAnsi="宋体" w:cs="宋体"/>
                <w:kern w:val="0"/>
                <w:sz w:val="24"/>
              </w:rPr>
            </w:pPr>
          </w:p>
        </w:tc>
        <w:tc>
          <w:tcPr>
            <w:tcW w:w="401" w:type="pct"/>
            <w:vAlign w:val="center"/>
          </w:tcPr>
          <w:p>
            <w:pPr>
              <w:jc w:val="center"/>
              <w:rPr>
                <w:rFonts w:ascii="宋体" w:hAnsi="宋体" w:cs="宋体"/>
                <w:kern w:val="0"/>
                <w:sz w:val="24"/>
              </w:rPr>
            </w:pPr>
            <w:r>
              <w:rPr>
                <w:rFonts w:hint="eastAsia" w:ascii="宋体" w:hAnsi="宋体" w:cs="宋体"/>
                <w:kern w:val="0"/>
                <w:sz w:val="24"/>
              </w:rPr>
              <w:t>第十六周</w:t>
            </w:r>
          </w:p>
        </w:tc>
        <w:tc>
          <w:tcPr>
            <w:tcW w:w="1026" w:type="pct"/>
            <w:vAlign w:val="center"/>
          </w:tcPr>
          <w:p>
            <w:pPr>
              <w:jc w:val="center"/>
              <w:rPr>
                <w:rFonts w:ascii="宋体" w:hAnsi="宋体" w:cs="宋体"/>
                <w:kern w:val="0"/>
                <w:sz w:val="24"/>
              </w:rPr>
            </w:pPr>
            <w:r>
              <w:rPr>
                <w:rFonts w:hint="eastAsia" w:ascii="宋体" w:hAnsi="宋体" w:cs="宋体"/>
                <w:kern w:val="0"/>
                <w:sz w:val="24"/>
              </w:rPr>
              <w:t>期末专项复习</w:t>
            </w:r>
          </w:p>
        </w:tc>
        <w:tc>
          <w:tcPr>
            <w:tcW w:w="2000" w:type="pct"/>
            <w:vAlign w:val="center"/>
          </w:tcPr>
          <w:p>
            <w:pPr>
              <w:jc w:val="center"/>
              <w:rPr>
                <w:rFonts w:ascii="宋体" w:hAnsi="宋体" w:cs="宋体"/>
                <w:kern w:val="0"/>
                <w:sz w:val="24"/>
              </w:rPr>
            </w:pPr>
            <w:r>
              <w:rPr>
                <w:rFonts w:hint="eastAsia" w:ascii="宋体" w:hAnsi="宋体" w:cs="宋体"/>
                <w:kern w:val="0"/>
                <w:sz w:val="24"/>
              </w:rPr>
              <w:t>组内分工梳理重点、</w:t>
            </w:r>
          </w:p>
          <w:p>
            <w:pPr>
              <w:jc w:val="center"/>
              <w:rPr>
                <w:rFonts w:ascii="宋体" w:hAnsi="宋体" w:cs="宋体"/>
                <w:kern w:val="0"/>
                <w:sz w:val="24"/>
              </w:rPr>
            </w:pPr>
            <w:r>
              <w:rPr>
                <w:rFonts w:hint="eastAsia" w:ascii="宋体" w:hAnsi="宋体" w:cs="宋体"/>
                <w:kern w:val="0"/>
                <w:sz w:val="24"/>
              </w:rPr>
              <w:t>精选题目</w:t>
            </w:r>
          </w:p>
        </w:tc>
        <w:tc>
          <w:tcPr>
            <w:tcW w:w="413" w:type="pct"/>
            <w:vAlign w:val="center"/>
          </w:tcPr>
          <w:p>
            <w:pPr>
              <w:jc w:val="center"/>
              <w:rPr>
                <w:rFonts w:ascii="宋体" w:hAnsi="宋体" w:cs="宋体"/>
                <w:kern w:val="0"/>
                <w:sz w:val="24"/>
              </w:rPr>
            </w:pPr>
            <w:r>
              <w:rPr>
                <w:rFonts w:hint="eastAsia" w:ascii="宋体" w:hAnsi="宋体" w:cs="宋体"/>
                <w:kern w:val="0"/>
                <w:sz w:val="24"/>
              </w:rPr>
              <w:t>许华章</w:t>
            </w:r>
          </w:p>
        </w:tc>
        <w:tc>
          <w:tcPr>
            <w:tcW w:w="413" w:type="pct"/>
            <w:vAlign w:val="center"/>
          </w:tcPr>
          <w:p>
            <w:pPr>
              <w:jc w:val="center"/>
              <w:rPr>
                <w:rFonts w:ascii="宋体" w:hAnsi="宋体" w:cs="宋体"/>
                <w:kern w:val="0"/>
                <w:sz w:val="24"/>
              </w:rPr>
            </w:pPr>
            <w:r>
              <w:rPr>
                <w:rFonts w:hint="eastAsia" w:ascii="宋体" w:hAnsi="宋体" w:cs="宋体"/>
                <w:kern w:val="0"/>
                <w:sz w:val="24"/>
              </w:rPr>
              <w:t>王红梅</w:t>
            </w:r>
          </w:p>
        </w:tc>
        <w:tc>
          <w:tcPr>
            <w:tcW w:w="404" w:type="pct"/>
          </w:tcPr>
          <w:p>
            <w:pPr>
              <w:jc w:val="center"/>
              <w:rPr>
                <w:rFonts w:ascii="宋体" w:hAnsi="宋体" w:cs="宋体"/>
                <w:kern w:val="0"/>
                <w:sz w:val="24"/>
              </w:rPr>
            </w:pPr>
            <w:r>
              <w:rPr>
                <w:rFonts w:hint="eastAsia" w:ascii="宋体" w:hAnsi="宋体" w:cs="宋体"/>
                <w:kern w:val="0"/>
                <w:sz w:val="24"/>
              </w:rPr>
              <w:t>顾洁</w:t>
            </w:r>
          </w:p>
        </w:tc>
      </w:tr>
    </w:tbl>
    <w:p>
      <w:pPr>
        <w:pStyle w:val="6"/>
        <w:spacing w:line="400" w:lineRule="exact"/>
        <w:ind w:left="360" w:firstLine="0" w:firstLineChars="0"/>
        <w:jc w:val="left"/>
        <w:rPr>
          <w:sz w:val="24"/>
        </w:rPr>
      </w:pPr>
    </w:p>
    <w:p>
      <w:pPr>
        <w:spacing w:line="400" w:lineRule="exact"/>
        <w:ind w:left="960" w:hanging="960" w:hangingChars="400"/>
        <w:jc w:val="left"/>
        <w:rPr>
          <w:sz w:val="24"/>
        </w:rPr>
      </w:pPr>
      <w:r>
        <w:rPr>
          <w:rFonts w:hint="eastAsia"/>
          <w:sz w:val="24"/>
        </w:rPr>
        <w:t>2、重点工作及研究策略</w:t>
      </w:r>
    </w:p>
    <w:p>
      <w:pPr>
        <w:spacing w:line="400" w:lineRule="exact"/>
        <w:ind w:left="960" w:hanging="960" w:hangingChars="400"/>
        <w:jc w:val="left"/>
        <w:rPr>
          <w:sz w:val="24"/>
        </w:rPr>
      </w:pPr>
      <w:r>
        <w:rPr>
          <w:rFonts w:hint="eastAsia"/>
          <w:sz w:val="24"/>
        </w:rPr>
        <w:t>（主要包括课程建设、课堂转型、课型研究、主题沙龙、文化打造、师生发展等）</w:t>
      </w:r>
    </w:p>
    <w:p>
      <w:pPr>
        <w:spacing w:line="400" w:lineRule="exact"/>
        <w:ind w:left="960" w:hanging="960" w:hangingChars="400"/>
        <w:jc w:val="left"/>
        <w:rPr>
          <w:sz w:val="24"/>
        </w:rPr>
      </w:pPr>
      <w:r>
        <w:rPr>
          <w:rFonts w:hint="eastAsia"/>
          <w:sz w:val="24"/>
        </w:rPr>
        <w:t>（一）课型研究</w:t>
      </w:r>
    </w:p>
    <w:p>
      <w:pPr>
        <w:ind w:firstLine="480" w:firstLineChars="200"/>
        <w:rPr>
          <w:rFonts w:ascii="宋体" w:hAnsi="宋体" w:cs="宋体"/>
          <w:bCs/>
          <w:sz w:val="24"/>
        </w:rPr>
      </w:pPr>
      <w:r>
        <w:rPr>
          <w:rFonts w:hint="eastAsia" w:ascii="宋体" w:hAnsi="宋体" w:cs="宋体"/>
          <w:bCs/>
          <w:sz w:val="24"/>
        </w:rPr>
        <w:t>四年级确立以</w:t>
      </w:r>
      <w:r>
        <w:rPr>
          <w:rFonts w:hint="eastAsia" w:ascii="宋体" w:hAnsi="宋体" w:cs="宋体"/>
          <w:b/>
          <w:bCs/>
          <w:sz w:val="24"/>
        </w:rPr>
        <w:t>“指向写作的阅读教学”</w:t>
      </w:r>
      <w:r>
        <w:rPr>
          <w:rFonts w:hint="eastAsia" w:ascii="宋体" w:hAnsi="宋体" w:cs="宋体"/>
          <w:bCs/>
          <w:sz w:val="24"/>
        </w:rPr>
        <w:t>为研究主题，结合四年级的学情，加强对四年级阅读、习作的专项学习，深入研讨部编版新教材，科学处理教材。这学期，我们将尝试从遣词造句、选材组材、行文思路等角度入手，聚焦文本表达方法，提炼出“习得写法”的策略。尝试梳理“指向写作的阅读教学”的不同课型。并且在组内形成一系列序列化关于“指向写作的阅读教学”教学的研究成果。</w:t>
      </w:r>
    </w:p>
    <w:tbl>
      <w:tblPr>
        <w:tblStyle w:val="4"/>
        <w:tblW w:w="10206"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2660"/>
        <w:gridCol w:w="2620"/>
        <w:gridCol w:w="1134"/>
        <w:gridCol w:w="1432"/>
        <w:gridCol w:w="1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9" w:type="dxa"/>
          </w:tcPr>
          <w:p>
            <w:pPr>
              <w:rPr>
                <w:rFonts w:ascii="宋体" w:hAnsi="宋体" w:cs="宋体"/>
                <w:sz w:val="24"/>
              </w:rPr>
            </w:pPr>
            <w:r>
              <w:rPr>
                <w:rFonts w:hint="eastAsia" w:ascii="宋体" w:hAnsi="宋体" w:cs="宋体"/>
                <w:sz w:val="24"/>
              </w:rPr>
              <w:t>时间</w:t>
            </w:r>
          </w:p>
        </w:tc>
        <w:tc>
          <w:tcPr>
            <w:tcW w:w="2660" w:type="dxa"/>
          </w:tcPr>
          <w:p>
            <w:pPr>
              <w:rPr>
                <w:rFonts w:ascii="宋体" w:hAnsi="宋体" w:cs="宋体"/>
                <w:sz w:val="24"/>
              </w:rPr>
            </w:pPr>
            <w:r>
              <w:rPr>
                <w:rFonts w:hint="eastAsia" w:ascii="宋体" w:hAnsi="宋体" w:cs="宋体"/>
                <w:sz w:val="24"/>
              </w:rPr>
              <w:t>主题</w:t>
            </w:r>
          </w:p>
        </w:tc>
        <w:tc>
          <w:tcPr>
            <w:tcW w:w="2620" w:type="dxa"/>
          </w:tcPr>
          <w:p>
            <w:pPr>
              <w:rPr>
                <w:rFonts w:ascii="宋体" w:hAnsi="宋体" w:cs="宋体"/>
                <w:sz w:val="24"/>
              </w:rPr>
            </w:pPr>
            <w:r>
              <w:rPr>
                <w:rFonts w:hint="eastAsia" w:ascii="宋体" w:hAnsi="宋体" w:cs="宋体"/>
                <w:sz w:val="24"/>
              </w:rPr>
              <w:t>内容</w:t>
            </w:r>
          </w:p>
        </w:tc>
        <w:tc>
          <w:tcPr>
            <w:tcW w:w="1134" w:type="dxa"/>
          </w:tcPr>
          <w:p>
            <w:pPr>
              <w:rPr>
                <w:rFonts w:ascii="宋体" w:hAnsi="宋体" w:cs="宋体"/>
                <w:sz w:val="24"/>
              </w:rPr>
            </w:pPr>
            <w:r>
              <w:rPr>
                <w:rFonts w:hint="eastAsia" w:ascii="宋体" w:hAnsi="宋体" w:cs="宋体"/>
                <w:sz w:val="24"/>
              </w:rPr>
              <w:t>负责人</w:t>
            </w:r>
          </w:p>
        </w:tc>
        <w:tc>
          <w:tcPr>
            <w:tcW w:w="1432" w:type="dxa"/>
          </w:tcPr>
          <w:p>
            <w:pPr>
              <w:rPr>
                <w:rFonts w:ascii="宋体" w:hAnsi="宋体" w:cs="宋体"/>
                <w:sz w:val="24"/>
              </w:rPr>
            </w:pPr>
            <w:r>
              <w:rPr>
                <w:rFonts w:hint="eastAsia" w:ascii="宋体" w:hAnsi="宋体" w:cs="宋体"/>
                <w:sz w:val="24"/>
              </w:rPr>
              <w:t>活动整合</w:t>
            </w:r>
          </w:p>
        </w:tc>
        <w:tc>
          <w:tcPr>
            <w:tcW w:w="1261" w:type="dxa"/>
          </w:tcPr>
          <w:p>
            <w:pPr>
              <w:rPr>
                <w:rFonts w:ascii="宋体" w:hAnsi="宋体" w:cs="宋体"/>
                <w:sz w:val="24"/>
              </w:rPr>
            </w:pPr>
            <w:r>
              <w:rPr>
                <w:rFonts w:hint="eastAsia" w:ascii="宋体" w:hAnsi="宋体" w:cs="宋体"/>
                <w:sz w:val="24"/>
              </w:rPr>
              <w:t>资料收集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9" w:type="dxa"/>
          </w:tcPr>
          <w:p>
            <w:pPr>
              <w:rPr>
                <w:rFonts w:ascii="宋体" w:hAnsi="宋体" w:cs="宋体"/>
                <w:sz w:val="24"/>
              </w:rPr>
            </w:pPr>
            <w:r>
              <w:rPr>
                <w:rFonts w:hint="eastAsia" w:ascii="宋体" w:hAnsi="宋体" w:cs="宋体"/>
                <w:sz w:val="24"/>
              </w:rPr>
              <w:t>9月</w:t>
            </w:r>
          </w:p>
        </w:tc>
        <w:tc>
          <w:tcPr>
            <w:tcW w:w="2660" w:type="dxa"/>
          </w:tcPr>
          <w:p>
            <w:pPr>
              <w:rPr>
                <w:rFonts w:ascii="宋体" w:hAnsi="宋体" w:cs="宋体"/>
                <w:sz w:val="24"/>
              </w:rPr>
            </w:pPr>
            <w:r>
              <w:rPr>
                <w:rFonts w:hint="eastAsia" w:ascii="宋体" w:hAnsi="宋体" w:cs="宋体"/>
                <w:sz w:val="24"/>
              </w:rPr>
              <w:t xml:space="preserve">1.计划 </w:t>
            </w:r>
          </w:p>
        </w:tc>
        <w:tc>
          <w:tcPr>
            <w:tcW w:w="2620" w:type="dxa"/>
          </w:tcPr>
          <w:p>
            <w:pPr>
              <w:rPr>
                <w:rFonts w:ascii="宋体" w:hAnsi="宋体" w:cs="宋体"/>
                <w:sz w:val="24"/>
              </w:rPr>
            </w:pPr>
            <w:r>
              <w:rPr>
                <w:rFonts w:hint="eastAsia" w:ascii="宋体" w:hAnsi="宋体" w:cs="宋体"/>
                <w:sz w:val="24"/>
              </w:rPr>
              <w:t>教研组计划</w:t>
            </w:r>
          </w:p>
        </w:tc>
        <w:tc>
          <w:tcPr>
            <w:tcW w:w="1134" w:type="dxa"/>
          </w:tcPr>
          <w:p>
            <w:pPr>
              <w:spacing w:line="360" w:lineRule="auto"/>
              <w:rPr>
                <w:rFonts w:ascii="宋体" w:hAnsi="宋体" w:cs="宋体"/>
                <w:sz w:val="24"/>
              </w:rPr>
            </w:pPr>
            <w:r>
              <w:rPr>
                <w:rFonts w:hint="eastAsia" w:ascii="宋体" w:hAnsi="宋体" w:cs="宋体"/>
                <w:sz w:val="24"/>
              </w:rPr>
              <w:t>蔡沁宇</w:t>
            </w:r>
          </w:p>
        </w:tc>
        <w:tc>
          <w:tcPr>
            <w:tcW w:w="1432" w:type="dxa"/>
          </w:tcPr>
          <w:p>
            <w:pPr>
              <w:rPr>
                <w:rFonts w:ascii="宋体" w:hAnsi="宋体" w:cs="宋体"/>
                <w:sz w:val="24"/>
              </w:rPr>
            </w:pPr>
            <w:r>
              <w:rPr>
                <w:rFonts w:hint="eastAsia" w:ascii="宋体" w:hAnsi="宋体" w:cs="宋体"/>
                <w:sz w:val="24"/>
              </w:rPr>
              <w:t>学校工作汇报</w:t>
            </w:r>
          </w:p>
        </w:tc>
        <w:tc>
          <w:tcPr>
            <w:tcW w:w="1261" w:type="dxa"/>
          </w:tcPr>
          <w:p>
            <w:pPr>
              <w:rPr>
                <w:rFonts w:ascii="宋体" w:hAnsi="宋体" w:cs="宋体"/>
                <w:sz w:val="24"/>
              </w:rPr>
            </w:pPr>
            <w:r>
              <w:rPr>
                <w:rFonts w:hint="eastAsia" w:ascii="宋体" w:hAnsi="宋体" w:cs="宋体"/>
                <w:sz w:val="24"/>
              </w:rPr>
              <w:t>蔡沁宇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9" w:type="dxa"/>
          </w:tcPr>
          <w:p>
            <w:pPr>
              <w:rPr>
                <w:rFonts w:ascii="宋体" w:hAnsi="宋体" w:cs="宋体"/>
                <w:sz w:val="24"/>
              </w:rPr>
            </w:pPr>
            <w:r>
              <w:rPr>
                <w:rFonts w:hint="eastAsia" w:ascii="宋体" w:hAnsi="宋体" w:cs="宋体"/>
                <w:sz w:val="24"/>
              </w:rPr>
              <w:t>9月</w:t>
            </w:r>
          </w:p>
        </w:tc>
        <w:tc>
          <w:tcPr>
            <w:tcW w:w="2660" w:type="dxa"/>
          </w:tcPr>
          <w:p>
            <w:pPr>
              <w:rPr>
                <w:rFonts w:ascii="宋体" w:hAnsi="宋体" w:cs="宋体"/>
                <w:sz w:val="24"/>
              </w:rPr>
            </w:pPr>
            <w:r>
              <w:rPr>
                <w:rFonts w:hint="eastAsia" w:ascii="宋体" w:hAnsi="宋体" w:cs="宋体"/>
                <w:sz w:val="24"/>
              </w:rPr>
              <w:t xml:space="preserve">2.理论学习、好书推荐、阅读单元教学策略等 </w:t>
            </w:r>
          </w:p>
        </w:tc>
        <w:tc>
          <w:tcPr>
            <w:tcW w:w="2620" w:type="dxa"/>
          </w:tcPr>
          <w:p>
            <w:pPr>
              <w:rPr>
                <w:rFonts w:ascii="宋体" w:hAnsi="宋体" w:cs="宋体"/>
                <w:sz w:val="24"/>
              </w:rPr>
            </w:pPr>
            <w:r>
              <w:rPr>
                <w:rFonts w:hint="eastAsia" w:ascii="宋体" w:hAnsi="宋体" w:cs="宋体"/>
                <w:sz w:val="24"/>
              </w:rPr>
              <w:t>分享优秀作文、优秀作文教学案例等</w:t>
            </w:r>
          </w:p>
        </w:tc>
        <w:tc>
          <w:tcPr>
            <w:tcW w:w="1134" w:type="dxa"/>
          </w:tcPr>
          <w:p>
            <w:pPr>
              <w:spacing w:line="360" w:lineRule="auto"/>
              <w:rPr>
                <w:rFonts w:ascii="宋体" w:hAnsi="宋体" w:cs="宋体"/>
                <w:sz w:val="24"/>
              </w:rPr>
            </w:pPr>
            <w:r>
              <w:rPr>
                <w:rFonts w:hint="eastAsia" w:ascii="宋体" w:hAnsi="宋体" w:cs="宋体"/>
                <w:sz w:val="24"/>
              </w:rPr>
              <w:t>胡芝芬</w:t>
            </w:r>
          </w:p>
        </w:tc>
        <w:tc>
          <w:tcPr>
            <w:tcW w:w="1432" w:type="dxa"/>
          </w:tcPr>
          <w:p>
            <w:pPr>
              <w:rPr>
                <w:rFonts w:ascii="宋体" w:hAnsi="宋体" w:cs="宋体"/>
                <w:sz w:val="24"/>
              </w:rPr>
            </w:pPr>
            <w:r>
              <w:rPr>
                <w:rFonts w:hint="eastAsia" w:ascii="宋体" w:hAnsi="宋体" w:cs="宋体"/>
                <w:sz w:val="24"/>
              </w:rPr>
              <w:t>集体备课</w:t>
            </w:r>
          </w:p>
          <w:p>
            <w:pPr>
              <w:rPr>
                <w:rFonts w:ascii="宋体" w:hAnsi="宋体" w:cs="宋体"/>
                <w:sz w:val="24"/>
              </w:rPr>
            </w:pPr>
          </w:p>
        </w:tc>
        <w:tc>
          <w:tcPr>
            <w:tcW w:w="1261" w:type="dxa"/>
          </w:tcPr>
          <w:p>
            <w:pPr>
              <w:rPr>
                <w:rFonts w:ascii="宋体" w:hAnsi="宋体" w:cs="宋体"/>
                <w:sz w:val="24"/>
              </w:rPr>
            </w:pPr>
            <w:r>
              <w:rPr>
                <w:rFonts w:hint="eastAsia" w:ascii="宋体" w:hAnsi="宋体" w:cs="宋体"/>
                <w:sz w:val="24"/>
              </w:rPr>
              <w:t>蔡沁宇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9" w:type="dxa"/>
          </w:tcPr>
          <w:p>
            <w:pPr>
              <w:rPr>
                <w:rFonts w:ascii="宋体" w:hAnsi="宋体" w:cs="宋体"/>
                <w:sz w:val="24"/>
              </w:rPr>
            </w:pPr>
            <w:r>
              <w:rPr>
                <w:rFonts w:hint="eastAsia" w:ascii="宋体" w:hAnsi="宋体" w:cs="宋体"/>
                <w:sz w:val="24"/>
              </w:rPr>
              <w:t>10-11月</w:t>
            </w:r>
          </w:p>
        </w:tc>
        <w:tc>
          <w:tcPr>
            <w:tcW w:w="2660" w:type="dxa"/>
          </w:tcPr>
          <w:p>
            <w:pPr>
              <w:numPr>
                <w:ilvl w:val="0"/>
                <w:numId w:val="4"/>
              </w:numPr>
              <w:rPr>
                <w:rFonts w:ascii="宋体" w:hAnsi="宋体" w:cs="宋体"/>
                <w:sz w:val="24"/>
              </w:rPr>
            </w:pPr>
            <w:r>
              <w:rPr>
                <w:rFonts w:hint="eastAsia" w:ascii="宋体" w:hAnsi="宋体" w:cs="宋体"/>
                <w:sz w:val="24"/>
              </w:rPr>
              <w:t>课堂教学</w:t>
            </w:r>
          </w:p>
          <w:p>
            <w:pPr>
              <w:rPr>
                <w:rFonts w:ascii="宋体" w:hAnsi="宋体" w:cs="宋体"/>
                <w:sz w:val="24"/>
              </w:rPr>
            </w:pPr>
            <w:r>
              <w:rPr>
                <w:rFonts w:hint="eastAsia" w:ascii="宋体" w:hAnsi="宋体" w:cs="宋体"/>
                <w:sz w:val="24"/>
              </w:rPr>
              <w:t>“指向写作的阅读教学”课型</w:t>
            </w:r>
          </w:p>
        </w:tc>
        <w:tc>
          <w:tcPr>
            <w:tcW w:w="2620" w:type="dxa"/>
          </w:tcPr>
          <w:p>
            <w:pPr>
              <w:rPr>
                <w:rFonts w:ascii="宋体" w:hAnsi="宋体" w:cs="宋体"/>
                <w:sz w:val="24"/>
              </w:rPr>
            </w:pPr>
            <w:r>
              <w:rPr>
                <w:rFonts w:hint="eastAsia" w:ascii="宋体" w:hAnsi="宋体" w:cs="宋体"/>
                <w:sz w:val="24"/>
              </w:rPr>
              <w:t>《麻雀》</w:t>
            </w:r>
          </w:p>
        </w:tc>
        <w:tc>
          <w:tcPr>
            <w:tcW w:w="1134" w:type="dxa"/>
          </w:tcPr>
          <w:p>
            <w:pPr>
              <w:spacing w:line="360" w:lineRule="auto"/>
              <w:rPr>
                <w:rFonts w:ascii="宋体" w:hAnsi="宋体" w:cs="宋体"/>
                <w:sz w:val="24"/>
              </w:rPr>
            </w:pPr>
            <w:r>
              <w:rPr>
                <w:rFonts w:hint="eastAsia" w:ascii="宋体" w:hAnsi="宋体" w:cs="宋体"/>
                <w:sz w:val="24"/>
              </w:rPr>
              <w:t>蔡沁宇</w:t>
            </w:r>
          </w:p>
          <w:p>
            <w:pPr>
              <w:spacing w:line="360" w:lineRule="auto"/>
              <w:rPr>
                <w:rFonts w:ascii="宋体" w:hAnsi="宋体" w:cs="宋体"/>
                <w:sz w:val="24"/>
              </w:rPr>
            </w:pPr>
          </w:p>
        </w:tc>
        <w:tc>
          <w:tcPr>
            <w:tcW w:w="1432" w:type="dxa"/>
          </w:tcPr>
          <w:p>
            <w:pPr>
              <w:rPr>
                <w:rFonts w:ascii="宋体" w:hAnsi="宋体" w:cs="宋体"/>
                <w:sz w:val="24"/>
              </w:rPr>
            </w:pPr>
            <w:r>
              <w:rPr>
                <w:rFonts w:hint="eastAsia" w:ascii="宋体" w:hAnsi="宋体" w:cs="宋体"/>
                <w:sz w:val="24"/>
              </w:rPr>
              <w:t>公开课、</w:t>
            </w:r>
          </w:p>
        </w:tc>
        <w:tc>
          <w:tcPr>
            <w:tcW w:w="1261" w:type="dxa"/>
          </w:tcPr>
          <w:p>
            <w:pPr>
              <w:rPr>
                <w:rFonts w:ascii="宋体" w:hAnsi="宋体" w:cs="宋体"/>
                <w:sz w:val="24"/>
              </w:rPr>
            </w:pPr>
            <w:r>
              <w:rPr>
                <w:rFonts w:hint="eastAsia" w:ascii="宋体" w:hAnsi="宋体" w:cs="宋体"/>
                <w:sz w:val="24"/>
              </w:rPr>
              <w:t>蔡沁宇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9" w:type="dxa"/>
          </w:tcPr>
          <w:p>
            <w:pPr>
              <w:rPr>
                <w:rFonts w:ascii="宋体" w:hAnsi="宋体" w:cs="宋体"/>
                <w:sz w:val="24"/>
              </w:rPr>
            </w:pPr>
            <w:r>
              <w:rPr>
                <w:rFonts w:hint="eastAsia" w:ascii="宋体" w:hAnsi="宋体" w:cs="宋体"/>
                <w:sz w:val="24"/>
              </w:rPr>
              <w:t xml:space="preserve">11-12月 </w:t>
            </w:r>
          </w:p>
        </w:tc>
        <w:tc>
          <w:tcPr>
            <w:tcW w:w="2660" w:type="dxa"/>
          </w:tcPr>
          <w:p>
            <w:pPr>
              <w:rPr>
                <w:rFonts w:ascii="宋体" w:hAnsi="宋体" w:cs="宋体"/>
                <w:sz w:val="24"/>
              </w:rPr>
            </w:pPr>
            <w:r>
              <w:rPr>
                <w:rFonts w:hint="eastAsia" w:ascii="宋体" w:hAnsi="宋体" w:cs="宋体"/>
                <w:sz w:val="24"/>
              </w:rPr>
              <w:t>4.优秀课例的推荐</w:t>
            </w:r>
          </w:p>
        </w:tc>
        <w:tc>
          <w:tcPr>
            <w:tcW w:w="2620" w:type="dxa"/>
          </w:tcPr>
          <w:p>
            <w:pPr>
              <w:rPr>
                <w:rFonts w:ascii="宋体" w:hAnsi="宋体" w:cs="宋体"/>
                <w:sz w:val="24"/>
              </w:rPr>
            </w:pPr>
            <w:r>
              <w:rPr>
                <w:rFonts w:hint="eastAsia" w:ascii="宋体" w:hAnsi="宋体" w:cs="宋体"/>
                <w:sz w:val="24"/>
              </w:rPr>
              <w:t>学写简单的书信等实用文体。</w:t>
            </w:r>
          </w:p>
        </w:tc>
        <w:tc>
          <w:tcPr>
            <w:tcW w:w="1134" w:type="dxa"/>
          </w:tcPr>
          <w:p>
            <w:pPr>
              <w:spacing w:line="360" w:lineRule="auto"/>
              <w:rPr>
                <w:rFonts w:ascii="宋体" w:hAnsi="宋体" w:cs="宋体"/>
                <w:sz w:val="24"/>
              </w:rPr>
            </w:pPr>
            <w:r>
              <w:rPr>
                <w:rFonts w:hint="eastAsia" w:ascii="宋体" w:hAnsi="宋体" w:cs="宋体"/>
                <w:sz w:val="24"/>
              </w:rPr>
              <w:t>王红梅</w:t>
            </w:r>
          </w:p>
        </w:tc>
        <w:tc>
          <w:tcPr>
            <w:tcW w:w="1432" w:type="dxa"/>
          </w:tcPr>
          <w:p>
            <w:pPr>
              <w:rPr>
                <w:rFonts w:ascii="宋体" w:hAnsi="宋体" w:cs="宋体"/>
                <w:sz w:val="24"/>
              </w:rPr>
            </w:pPr>
            <w:r>
              <w:rPr>
                <w:rFonts w:hint="eastAsia" w:ascii="宋体" w:hAnsi="宋体" w:cs="宋体"/>
                <w:sz w:val="24"/>
              </w:rPr>
              <w:t>集体备课</w:t>
            </w:r>
          </w:p>
        </w:tc>
        <w:tc>
          <w:tcPr>
            <w:tcW w:w="1261" w:type="dxa"/>
          </w:tcPr>
          <w:p>
            <w:pPr>
              <w:rPr>
                <w:rFonts w:ascii="宋体" w:hAnsi="宋体" w:cs="宋体"/>
                <w:sz w:val="24"/>
              </w:rPr>
            </w:pPr>
            <w:r>
              <w:rPr>
                <w:rFonts w:hint="eastAsia" w:ascii="宋体" w:hAnsi="宋体" w:cs="宋体"/>
                <w:sz w:val="24"/>
              </w:rPr>
              <w:t>蔡沁宇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9" w:type="dxa"/>
          </w:tcPr>
          <w:p>
            <w:pPr>
              <w:rPr>
                <w:rFonts w:ascii="宋体" w:hAnsi="宋体" w:cs="宋体"/>
                <w:sz w:val="24"/>
              </w:rPr>
            </w:pPr>
            <w:r>
              <w:rPr>
                <w:rFonts w:hint="eastAsia" w:ascii="宋体" w:hAnsi="宋体" w:cs="宋体"/>
                <w:sz w:val="24"/>
              </w:rPr>
              <w:t>12月</w:t>
            </w:r>
          </w:p>
        </w:tc>
        <w:tc>
          <w:tcPr>
            <w:tcW w:w="2660" w:type="dxa"/>
          </w:tcPr>
          <w:p>
            <w:pPr>
              <w:rPr>
                <w:rFonts w:ascii="宋体" w:hAnsi="宋体" w:cs="宋体"/>
                <w:sz w:val="24"/>
              </w:rPr>
            </w:pPr>
            <w:r>
              <w:rPr>
                <w:rFonts w:hint="eastAsia" w:ascii="宋体" w:hAnsi="宋体" w:cs="宋体"/>
                <w:sz w:val="24"/>
              </w:rPr>
              <w:t xml:space="preserve">7.成果集聚（形成案例集、研究小论文、研究简报、作业集等） </w:t>
            </w:r>
          </w:p>
        </w:tc>
        <w:tc>
          <w:tcPr>
            <w:tcW w:w="2620" w:type="dxa"/>
          </w:tcPr>
          <w:p>
            <w:pPr>
              <w:rPr>
                <w:rFonts w:ascii="宋体" w:hAnsi="宋体" w:cs="宋体"/>
                <w:sz w:val="24"/>
              </w:rPr>
            </w:pPr>
            <w:r>
              <w:rPr>
                <w:rFonts w:hint="eastAsia" w:ascii="宋体" w:hAnsi="宋体" w:cs="宋体"/>
                <w:sz w:val="24"/>
              </w:rPr>
              <w:t>人人参与</w:t>
            </w:r>
          </w:p>
        </w:tc>
        <w:tc>
          <w:tcPr>
            <w:tcW w:w="1134" w:type="dxa"/>
          </w:tcPr>
          <w:p>
            <w:pPr>
              <w:spacing w:line="360" w:lineRule="auto"/>
              <w:rPr>
                <w:rFonts w:ascii="宋体" w:hAnsi="宋体" w:cs="宋体"/>
                <w:sz w:val="24"/>
              </w:rPr>
            </w:pPr>
            <w:r>
              <w:rPr>
                <w:rFonts w:hint="eastAsia" w:ascii="宋体" w:hAnsi="宋体" w:cs="宋体"/>
                <w:sz w:val="24"/>
              </w:rPr>
              <w:t>蔡沁宇</w:t>
            </w:r>
          </w:p>
        </w:tc>
        <w:tc>
          <w:tcPr>
            <w:tcW w:w="1432" w:type="dxa"/>
          </w:tcPr>
          <w:p>
            <w:pPr>
              <w:rPr>
                <w:rFonts w:ascii="宋体" w:hAnsi="宋体" w:cs="宋体"/>
                <w:sz w:val="24"/>
              </w:rPr>
            </w:pPr>
            <w:r>
              <w:rPr>
                <w:rFonts w:hint="eastAsia" w:ascii="宋体" w:hAnsi="宋体" w:cs="宋体"/>
                <w:sz w:val="24"/>
              </w:rPr>
              <w:t>教研组资料包</w:t>
            </w:r>
          </w:p>
        </w:tc>
        <w:tc>
          <w:tcPr>
            <w:tcW w:w="1261" w:type="dxa"/>
          </w:tcPr>
          <w:p>
            <w:pPr>
              <w:rPr>
                <w:rFonts w:ascii="宋体" w:hAnsi="宋体" w:cs="宋体"/>
                <w:sz w:val="24"/>
              </w:rPr>
            </w:pPr>
            <w:r>
              <w:rPr>
                <w:rFonts w:hint="eastAsia" w:ascii="宋体" w:hAnsi="宋体" w:cs="宋体"/>
                <w:sz w:val="24"/>
              </w:rPr>
              <w:t>蔡沁宇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99" w:type="dxa"/>
          </w:tcPr>
          <w:p>
            <w:pPr>
              <w:rPr>
                <w:rFonts w:ascii="宋体" w:hAnsi="宋体" w:cs="宋体"/>
                <w:sz w:val="24"/>
              </w:rPr>
            </w:pPr>
            <w:r>
              <w:rPr>
                <w:rFonts w:hint="eastAsia" w:ascii="宋体" w:hAnsi="宋体" w:cs="宋体"/>
                <w:sz w:val="24"/>
              </w:rPr>
              <w:t>1月</w:t>
            </w:r>
          </w:p>
        </w:tc>
        <w:tc>
          <w:tcPr>
            <w:tcW w:w="2660" w:type="dxa"/>
          </w:tcPr>
          <w:p>
            <w:pPr>
              <w:rPr>
                <w:rFonts w:ascii="宋体" w:hAnsi="宋体" w:cs="宋体"/>
                <w:sz w:val="24"/>
              </w:rPr>
            </w:pPr>
            <w:r>
              <w:rPr>
                <w:rFonts w:hint="eastAsia" w:ascii="宋体" w:hAnsi="宋体" w:cs="宋体"/>
                <w:sz w:val="24"/>
              </w:rPr>
              <w:t xml:space="preserve">8.研究总结 </w:t>
            </w:r>
          </w:p>
        </w:tc>
        <w:tc>
          <w:tcPr>
            <w:tcW w:w="2620" w:type="dxa"/>
          </w:tcPr>
          <w:p>
            <w:pPr>
              <w:rPr>
                <w:rFonts w:ascii="宋体" w:hAnsi="宋体" w:cs="宋体"/>
                <w:sz w:val="24"/>
              </w:rPr>
            </w:pPr>
            <w:r>
              <w:rPr>
                <w:rFonts w:hint="eastAsia" w:ascii="宋体" w:hAnsi="宋体" w:cs="宋体"/>
                <w:sz w:val="24"/>
              </w:rPr>
              <w:t>教研组总结</w:t>
            </w:r>
          </w:p>
        </w:tc>
        <w:tc>
          <w:tcPr>
            <w:tcW w:w="1134" w:type="dxa"/>
          </w:tcPr>
          <w:p>
            <w:pPr>
              <w:spacing w:line="360" w:lineRule="auto"/>
              <w:rPr>
                <w:rFonts w:ascii="宋体" w:hAnsi="宋体" w:cs="宋体"/>
                <w:sz w:val="24"/>
              </w:rPr>
            </w:pPr>
            <w:r>
              <w:rPr>
                <w:rFonts w:hint="eastAsia" w:ascii="宋体" w:hAnsi="宋体" w:cs="宋体"/>
                <w:sz w:val="24"/>
              </w:rPr>
              <w:t>蔡沁宇</w:t>
            </w:r>
          </w:p>
        </w:tc>
        <w:tc>
          <w:tcPr>
            <w:tcW w:w="1432" w:type="dxa"/>
          </w:tcPr>
          <w:p>
            <w:pPr>
              <w:rPr>
                <w:rFonts w:ascii="宋体" w:hAnsi="宋体" w:cs="宋体"/>
                <w:sz w:val="24"/>
              </w:rPr>
            </w:pPr>
            <w:r>
              <w:rPr>
                <w:rFonts w:hint="eastAsia" w:ascii="宋体" w:hAnsi="宋体" w:cs="宋体"/>
                <w:sz w:val="24"/>
              </w:rPr>
              <w:t>学校工作汇报</w:t>
            </w:r>
          </w:p>
        </w:tc>
        <w:tc>
          <w:tcPr>
            <w:tcW w:w="1261" w:type="dxa"/>
          </w:tcPr>
          <w:p>
            <w:pPr>
              <w:rPr>
                <w:rFonts w:ascii="宋体" w:hAnsi="宋体" w:cs="宋体"/>
                <w:sz w:val="24"/>
              </w:rPr>
            </w:pPr>
            <w:r>
              <w:rPr>
                <w:rFonts w:hint="eastAsia" w:ascii="宋体" w:hAnsi="宋体" w:cs="宋体"/>
                <w:sz w:val="24"/>
              </w:rPr>
              <w:t>蔡沁宇</w:t>
            </w:r>
          </w:p>
        </w:tc>
      </w:tr>
    </w:tbl>
    <w:p>
      <w:pPr>
        <w:ind w:firstLine="480" w:firstLineChars="200"/>
        <w:rPr>
          <w:rFonts w:ascii="宋体" w:hAnsi="宋体" w:cs="宋体"/>
          <w:bCs/>
          <w:sz w:val="24"/>
        </w:rPr>
      </w:pPr>
    </w:p>
    <w:p>
      <w:pPr>
        <w:rPr>
          <w:rFonts w:ascii="宋体" w:hAnsi="宋体" w:cs="宋体"/>
          <w:sz w:val="24"/>
        </w:rPr>
      </w:pPr>
    </w:p>
    <w:p>
      <w:pPr>
        <w:numPr>
          <w:ilvl w:val="0"/>
          <w:numId w:val="5"/>
        </w:numPr>
        <w:rPr>
          <w:rFonts w:ascii="宋体" w:hAnsi="宋体" w:cs="宋体"/>
          <w:sz w:val="24"/>
        </w:rPr>
      </w:pPr>
      <w:r>
        <w:rPr>
          <w:rFonts w:hint="eastAsia" w:ascii="宋体" w:hAnsi="宋体" w:cs="宋体"/>
          <w:sz w:val="24"/>
        </w:rPr>
        <w:t>教师专业发展</w:t>
      </w:r>
    </w:p>
    <w:p>
      <w:pPr>
        <w:ind w:firstLine="480" w:firstLineChars="200"/>
        <w:rPr>
          <w:rFonts w:ascii="宋体" w:hAnsi="宋体" w:cs="宋体"/>
          <w:sz w:val="24"/>
        </w:rPr>
      </w:pPr>
      <w:r>
        <w:rPr>
          <w:rFonts w:hint="eastAsia" w:ascii="宋体" w:hAnsi="宋体" w:cs="宋体"/>
          <w:sz w:val="24"/>
        </w:rPr>
        <w:t>从本组教师发展情况看，为了促进青年教师的发展，设置具体的量化要求，本学期青年教师至少承担一堂公开课、一次读书分享、一次教材解读、一篇论文、一篇教学案例。作为专题研究组长，带领大家扎实开展日常的研究活动，积累丰富的研究素材，争取将专题研究提升为微课题。</w:t>
      </w:r>
    </w:p>
    <w:p>
      <w:pPr>
        <w:ind w:firstLine="480" w:firstLineChars="200"/>
        <w:rPr>
          <w:rFonts w:ascii="宋体" w:hAnsi="宋体" w:cs="宋体"/>
          <w:sz w:val="24"/>
        </w:rPr>
      </w:pPr>
      <w:r>
        <w:rPr>
          <w:rFonts w:hint="eastAsia" w:ascii="宋体" w:hAnsi="宋体" w:cs="宋体"/>
          <w:sz w:val="24"/>
        </w:rPr>
        <w:t>具体策略：</w:t>
      </w:r>
    </w:p>
    <w:p>
      <w:pPr>
        <w:rPr>
          <w:rFonts w:ascii="宋体" w:hAnsi="宋体" w:cs="宋体"/>
          <w:bCs/>
          <w:sz w:val="24"/>
        </w:rPr>
      </w:pPr>
      <w:r>
        <w:rPr>
          <w:rFonts w:hint="eastAsia" w:ascii="宋体" w:hAnsi="宋体" w:cs="宋体"/>
          <w:bCs/>
          <w:sz w:val="24"/>
        </w:rPr>
        <w:t>（1）</w:t>
      </w:r>
      <w:r>
        <w:rPr>
          <w:rFonts w:hint="eastAsia" w:ascii="宋体" w:hAnsi="宋体" w:cs="宋体"/>
          <w:b/>
          <w:bCs/>
          <w:sz w:val="24"/>
        </w:rPr>
        <w:t>依托工作室促成长：</w:t>
      </w:r>
      <w:r>
        <w:rPr>
          <w:rFonts w:hint="eastAsia" w:ascii="宋体" w:hAnsi="宋体" w:cs="宋体"/>
          <w:sz w:val="24"/>
        </w:rPr>
        <w:t>名师创优工作室是学校给我们的飞速成长的平台，组内老师要抓住</w:t>
      </w:r>
      <w:r>
        <w:rPr>
          <w:rFonts w:hint="eastAsia" w:ascii="宋体" w:hAnsi="宋体" w:cs="宋体"/>
          <w:bCs/>
          <w:sz w:val="24"/>
        </w:rPr>
        <w:t>每一次的活动，加强语文专业基本功，提升自身的学科专业素养。</w:t>
      </w:r>
    </w:p>
    <w:p>
      <w:pPr>
        <w:rPr>
          <w:rFonts w:ascii="宋体" w:hAnsi="宋体" w:cs="宋体"/>
          <w:bCs/>
          <w:sz w:val="24"/>
        </w:rPr>
      </w:pPr>
      <w:r>
        <w:rPr>
          <w:rFonts w:hint="eastAsia" w:ascii="宋体" w:hAnsi="宋体" w:cs="宋体"/>
          <w:bCs/>
          <w:sz w:val="24"/>
        </w:rPr>
        <w:t>（2）</w:t>
      </w:r>
      <w:r>
        <w:rPr>
          <w:rFonts w:hint="eastAsia" w:ascii="宋体" w:hAnsi="宋体" w:cs="宋体"/>
          <w:b/>
          <w:bCs/>
          <w:sz w:val="24"/>
        </w:rPr>
        <w:t>理论学习明方向：</w:t>
      </w:r>
      <w:r>
        <w:rPr>
          <w:rFonts w:hint="eastAsia" w:ascii="宋体" w:hAnsi="宋体" w:cs="宋体"/>
          <w:bCs/>
          <w:sz w:val="24"/>
        </w:rPr>
        <w:t>采取</w:t>
      </w:r>
      <w:r>
        <w:rPr>
          <w:rFonts w:hint="eastAsia" w:ascii="宋体" w:hAnsi="宋体" w:cs="宋体"/>
          <w:b/>
          <w:bCs/>
          <w:sz w:val="24"/>
        </w:rPr>
        <w:t>线上、线下双线并行的组内学习方式</w:t>
      </w:r>
      <w:r>
        <w:rPr>
          <w:rFonts w:hint="eastAsia" w:ascii="宋体" w:hAnsi="宋体" w:cs="宋体"/>
          <w:bCs/>
          <w:sz w:val="24"/>
        </w:rPr>
        <w:t>，营造学习氛围，阅读</w:t>
      </w:r>
      <w:r>
        <w:rPr>
          <w:rFonts w:hint="eastAsia" w:ascii="宋体" w:hAnsi="宋体" w:cs="宋体"/>
          <w:b/>
          <w:bCs/>
          <w:sz w:val="24"/>
        </w:rPr>
        <w:t>《语文课程标准（2018年）》《指向写作的阅读教学》《小学语文教学内容指要（阅读）》《小学语文教学内容指要（习作）》</w:t>
      </w:r>
      <w:r>
        <w:rPr>
          <w:rFonts w:hint="eastAsia" w:ascii="宋体" w:hAnsi="宋体" w:cs="宋体"/>
          <w:bCs/>
          <w:sz w:val="24"/>
        </w:rPr>
        <w:t>等专业书籍；关注“部编版小学语文老师”“我在小学教语文”等公众号了解一手的部编版教育动态。</w:t>
      </w:r>
    </w:p>
    <w:p>
      <w:pPr>
        <w:rPr>
          <w:rFonts w:ascii="宋体" w:hAnsi="宋体" w:cs="宋体"/>
          <w:sz w:val="24"/>
        </w:rPr>
      </w:pPr>
    </w:p>
    <w:p>
      <w:pPr>
        <w:rPr>
          <w:rFonts w:ascii="宋体" w:hAnsi="宋体" w:cs="宋体"/>
          <w:sz w:val="24"/>
        </w:rPr>
      </w:pPr>
    </w:p>
    <w:tbl>
      <w:tblPr>
        <w:tblStyle w:val="4"/>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23"/>
        <w:gridCol w:w="1815"/>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5" w:type="dxa"/>
            <w:gridSpan w:val="4"/>
          </w:tcPr>
          <w:p>
            <w:pPr>
              <w:jc w:val="center"/>
              <w:rPr>
                <w:rFonts w:ascii="宋体" w:hAnsi="宋体" w:cs="宋体"/>
                <w:bCs/>
                <w:sz w:val="24"/>
              </w:rPr>
            </w:pPr>
            <w:r>
              <w:rPr>
                <w:rFonts w:hint="eastAsia" w:ascii="宋体" w:hAnsi="宋体" w:cs="宋体"/>
                <w:bCs/>
                <w:sz w:val="24"/>
              </w:rPr>
              <w:t>四年级校级研讨课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pPr>
              <w:rPr>
                <w:rFonts w:ascii="宋体" w:hAnsi="宋体" w:cs="宋体"/>
                <w:bCs/>
                <w:sz w:val="24"/>
              </w:rPr>
            </w:pPr>
          </w:p>
        </w:tc>
        <w:tc>
          <w:tcPr>
            <w:tcW w:w="1523" w:type="dxa"/>
          </w:tcPr>
          <w:p>
            <w:pPr>
              <w:rPr>
                <w:rFonts w:ascii="宋体" w:hAnsi="宋体" w:cs="宋体"/>
                <w:bCs/>
                <w:sz w:val="24"/>
              </w:rPr>
            </w:pPr>
            <w:r>
              <w:rPr>
                <w:rFonts w:hint="eastAsia" w:ascii="宋体" w:hAnsi="宋体" w:cs="宋体"/>
                <w:bCs/>
                <w:sz w:val="24"/>
              </w:rPr>
              <w:t>主上课人</w:t>
            </w:r>
          </w:p>
        </w:tc>
        <w:tc>
          <w:tcPr>
            <w:tcW w:w="1815" w:type="dxa"/>
          </w:tcPr>
          <w:p>
            <w:pPr>
              <w:rPr>
                <w:rFonts w:ascii="宋体" w:hAnsi="宋体" w:cs="宋体"/>
                <w:bCs/>
                <w:sz w:val="24"/>
              </w:rPr>
            </w:pPr>
            <w:r>
              <w:rPr>
                <w:rFonts w:hint="eastAsia" w:ascii="宋体" w:hAnsi="宋体" w:cs="宋体"/>
                <w:bCs/>
                <w:sz w:val="24"/>
              </w:rPr>
              <w:t>初建</w:t>
            </w:r>
          </w:p>
        </w:tc>
        <w:tc>
          <w:tcPr>
            <w:tcW w:w="2474" w:type="dxa"/>
          </w:tcPr>
          <w:p>
            <w:pPr>
              <w:rPr>
                <w:rFonts w:ascii="宋体" w:hAnsi="宋体" w:cs="宋体"/>
                <w:bCs/>
                <w:sz w:val="24"/>
              </w:rPr>
            </w:pPr>
            <w:r>
              <w:rPr>
                <w:rFonts w:hint="eastAsia" w:ascii="宋体" w:hAnsi="宋体" w:cs="宋体"/>
                <w:bCs/>
                <w:sz w:val="24"/>
              </w:rPr>
              <w:t>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pPr>
              <w:rPr>
                <w:rFonts w:ascii="宋体" w:hAnsi="宋体" w:cs="宋体"/>
                <w:bCs/>
                <w:sz w:val="24"/>
              </w:rPr>
            </w:pPr>
            <w:r>
              <w:rPr>
                <w:rFonts w:hint="eastAsia" w:ascii="宋体" w:hAnsi="宋体" w:cs="宋体"/>
                <w:bCs/>
                <w:sz w:val="24"/>
              </w:rPr>
              <w:t>分段教研</w:t>
            </w:r>
          </w:p>
        </w:tc>
        <w:tc>
          <w:tcPr>
            <w:tcW w:w="1523" w:type="dxa"/>
          </w:tcPr>
          <w:p>
            <w:pPr>
              <w:rPr>
                <w:rFonts w:ascii="宋体" w:hAnsi="宋体" w:cs="宋体"/>
                <w:bCs/>
                <w:sz w:val="24"/>
              </w:rPr>
            </w:pPr>
            <w:r>
              <w:rPr>
                <w:rFonts w:hint="eastAsia" w:ascii="宋体" w:hAnsi="宋体" w:cs="宋体"/>
                <w:bCs/>
                <w:sz w:val="24"/>
              </w:rPr>
              <w:t>蔡沁宇</w:t>
            </w:r>
          </w:p>
        </w:tc>
        <w:tc>
          <w:tcPr>
            <w:tcW w:w="1815" w:type="dxa"/>
          </w:tcPr>
          <w:p>
            <w:pPr>
              <w:rPr>
                <w:rFonts w:ascii="宋体" w:hAnsi="宋体" w:cs="宋体"/>
                <w:bCs/>
                <w:sz w:val="24"/>
              </w:rPr>
            </w:pPr>
            <w:r>
              <w:rPr>
                <w:rFonts w:hint="eastAsia" w:ascii="宋体" w:hAnsi="宋体" w:cs="宋体"/>
                <w:bCs/>
                <w:sz w:val="24"/>
              </w:rPr>
              <w:t>顾洁</w:t>
            </w:r>
          </w:p>
        </w:tc>
        <w:tc>
          <w:tcPr>
            <w:tcW w:w="2474" w:type="dxa"/>
          </w:tcPr>
          <w:p>
            <w:pPr>
              <w:rPr>
                <w:rFonts w:ascii="宋体" w:hAnsi="宋体" w:cs="宋体"/>
                <w:bCs/>
                <w:sz w:val="24"/>
              </w:rPr>
            </w:pPr>
            <w:r>
              <w:rPr>
                <w:rFonts w:hint="eastAsia" w:ascii="宋体" w:hAnsi="宋体" w:cs="宋体"/>
                <w:bCs/>
                <w:sz w:val="24"/>
              </w:rPr>
              <w:t>王红梅、胡芝芬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pPr>
              <w:rPr>
                <w:rFonts w:ascii="宋体" w:hAnsi="宋体" w:cs="宋体"/>
                <w:bCs/>
                <w:sz w:val="24"/>
              </w:rPr>
            </w:pPr>
          </w:p>
        </w:tc>
        <w:tc>
          <w:tcPr>
            <w:tcW w:w="1523" w:type="dxa"/>
          </w:tcPr>
          <w:p>
            <w:pPr>
              <w:rPr>
                <w:rFonts w:ascii="宋体" w:hAnsi="宋体" w:cs="宋体"/>
                <w:bCs/>
                <w:sz w:val="24"/>
              </w:rPr>
            </w:pPr>
          </w:p>
        </w:tc>
        <w:tc>
          <w:tcPr>
            <w:tcW w:w="1815" w:type="dxa"/>
          </w:tcPr>
          <w:p>
            <w:pPr>
              <w:rPr>
                <w:rFonts w:ascii="宋体" w:hAnsi="宋体" w:cs="宋体"/>
                <w:bCs/>
                <w:sz w:val="24"/>
              </w:rPr>
            </w:pPr>
          </w:p>
        </w:tc>
        <w:tc>
          <w:tcPr>
            <w:tcW w:w="2474" w:type="dxa"/>
          </w:tcPr>
          <w:p>
            <w:pPr>
              <w:rPr>
                <w:rFonts w:ascii="宋体" w:hAnsi="宋体" w:cs="宋体"/>
                <w:bCs/>
                <w:sz w:val="24"/>
              </w:rPr>
            </w:pPr>
          </w:p>
        </w:tc>
      </w:tr>
    </w:tbl>
    <w:p>
      <w:pPr>
        <w:rPr>
          <w:rFonts w:ascii="宋体" w:hAnsi="宋体" w:cs="宋体"/>
          <w:b/>
          <w:bCs/>
          <w:sz w:val="24"/>
        </w:rPr>
      </w:pPr>
    </w:p>
    <w:tbl>
      <w:tblPr>
        <w:tblStyle w:val="8"/>
        <w:tblW w:w="95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Layout w:type="fixed"/>
        <w:tblCellMar>
          <w:top w:w="0" w:type="dxa"/>
          <w:left w:w="0" w:type="dxa"/>
          <w:bottom w:w="0" w:type="dxa"/>
          <w:right w:w="0" w:type="dxa"/>
        </w:tblCellMar>
      </w:tblPr>
      <w:tblGrid>
        <w:gridCol w:w="1809"/>
        <w:gridCol w:w="2240"/>
        <w:gridCol w:w="2444"/>
        <w:gridCol w:w="1813"/>
        <w:gridCol w:w="1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BDC0BF"/>
        </w:tblPrEx>
        <w:trPr>
          <w:trHeight w:val="340" w:hRule="atLeast"/>
          <w:tblHeader/>
          <w:jc w:val="center"/>
        </w:trPr>
        <w:tc>
          <w:tcPr>
            <w:tcW w:w="9514" w:type="dxa"/>
            <w:gridSpan w:val="5"/>
            <w:tcBorders>
              <w:top w:val="single" w:color="000000" w:sz="2" w:space="0"/>
              <w:left w:val="single" w:color="000000" w:sz="2" w:space="0"/>
              <w:bottom w:val="single" w:color="000000" w:sz="4" w:space="0"/>
              <w:right w:val="single" w:color="000000" w:sz="2" w:space="0"/>
            </w:tcBorders>
            <w:shd w:val="clear" w:color="auto" w:fill="BDC0BF"/>
            <w:tcMar>
              <w:top w:w="80" w:type="dxa"/>
              <w:left w:w="80" w:type="dxa"/>
              <w:bottom w:w="80" w:type="dxa"/>
              <w:right w:w="80" w:type="dxa"/>
            </w:tcMar>
          </w:tcPr>
          <w:p>
            <w:pPr>
              <w:widowControl/>
              <w:spacing w:line="400" w:lineRule="exact"/>
              <w:jc w:val="center"/>
              <w:rPr>
                <w:rFonts w:ascii="宋体" w:hAnsi="宋体" w:cs="宋体"/>
                <w:color w:val="000000"/>
                <w:kern w:val="0"/>
                <w:szCs w:val="21"/>
                <w:lang w:val="zh-TW" w:eastAsia="zh-TW"/>
              </w:rPr>
            </w:pPr>
            <w:r>
              <w:rPr>
                <w:rFonts w:hint="eastAsia" w:ascii="宋体" w:hAnsi="宋体" w:cs="宋体"/>
                <w:color w:val="000000"/>
                <w:kern w:val="0"/>
                <w:szCs w:val="21"/>
                <w:lang w:val="zh-TW"/>
              </w:rPr>
              <w:t>四</w:t>
            </w:r>
            <w:r>
              <w:rPr>
                <w:rFonts w:ascii="宋体" w:hAnsi="宋体" w:cs="宋体"/>
                <w:color w:val="000000"/>
                <w:kern w:val="0"/>
                <w:szCs w:val="21"/>
                <w:lang w:val="zh-TW" w:eastAsia="zh-TW"/>
              </w:rPr>
              <w:t>年级语文教研组组内教研活动安排表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424" w:hRule="atLeast"/>
          <w:jc w:val="center"/>
        </w:trPr>
        <w:tc>
          <w:tcPr>
            <w:tcW w:w="1809" w:type="dxa"/>
            <w:tcBorders>
              <w:top w:val="single" w:color="000000" w:sz="4"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tcPr>
          <w:p>
            <w:pPr>
              <w:widowControl/>
              <w:spacing w:line="400" w:lineRule="exact"/>
              <w:jc w:val="center"/>
              <w:rPr>
                <w:rFonts w:ascii="宋体" w:hAnsi="宋体" w:cs="Arial Unicode MS"/>
                <w:color w:val="000000"/>
                <w:kern w:val="0"/>
                <w:szCs w:val="21"/>
              </w:rPr>
            </w:pPr>
            <w:r>
              <w:rPr>
                <w:rFonts w:ascii="宋体" w:hAnsi="宋体" w:cs="宋体"/>
                <w:color w:val="000000"/>
                <w:kern w:val="0"/>
                <w:szCs w:val="21"/>
                <w:lang w:val="zh-TW" w:eastAsia="zh-TW"/>
              </w:rPr>
              <w:t>时间</w:t>
            </w:r>
          </w:p>
        </w:tc>
        <w:tc>
          <w:tcPr>
            <w:tcW w:w="2240" w:type="dxa"/>
            <w:tcBorders>
              <w:top w:val="single" w:color="000000" w:sz="4"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tcPr>
          <w:p>
            <w:pPr>
              <w:widowControl/>
              <w:spacing w:line="400" w:lineRule="exact"/>
              <w:jc w:val="center"/>
              <w:rPr>
                <w:rFonts w:ascii="宋体" w:hAnsi="宋体" w:cs="Arial Unicode MS"/>
                <w:color w:val="000000"/>
                <w:kern w:val="0"/>
                <w:szCs w:val="21"/>
              </w:rPr>
            </w:pPr>
            <w:r>
              <w:rPr>
                <w:rFonts w:ascii="宋体" w:hAnsi="宋体" w:cs="宋体"/>
                <w:color w:val="000000"/>
                <w:kern w:val="0"/>
                <w:szCs w:val="21"/>
                <w:lang w:val="zh-TW" w:eastAsia="zh-TW"/>
              </w:rPr>
              <w:t>研究专题</w:t>
            </w:r>
          </w:p>
        </w:tc>
        <w:tc>
          <w:tcPr>
            <w:tcW w:w="2444" w:type="dxa"/>
            <w:tcBorders>
              <w:top w:val="single" w:color="000000" w:sz="4" w:space="0"/>
              <w:left w:val="single" w:color="000000" w:sz="2" w:space="0"/>
              <w:bottom w:val="single" w:color="000000" w:sz="2" w:space="0"/>
              <w:right w:val="single" w:color="000000" w:sz="4" w:space="0"/>
            </w:tcBorders>
            <w:shd w:val="clear" w:color="auto" w:fill="auto"/>
            <w:tcMar>
              <w:top w:w="80" w:type="dxa"/>
              <w:left w:w="80" w:type="dxa"/>
              <w:bottom w:w="80" w:type="dxa"/>
              <w:right w:w="80" w:type="dxa"/>
            </w:tcMar>
          </w:tcPr>
          <w:p>
            <w:pPr>
              <w:widowControl/>
              <w:spacing w:line="400" w:lineRule="exact"/>
              <w:jc w:val="center"/>
              <w:rPr>
                <w:rFonts w:ascii="宋体" w:hAnsi="宋体" w:cs="Arial Unicode MS"/>
                <w:color w:val="000000"/>
                <w:kern w:val="0"/>
                <w:szCs w:val="21"/>
              </w:rPr>
            </w:pPr>
            <w:r>
              <w:rPr>
                <w:rFonts w:ascii="宋体" w:hAnsi="宋体" w:cs="宋体"/>
                <w:color w:val="000000"/>
                <w:kern w:val="0"/>
                <w:szCs w:val="21"/>
                <w:lang w:val="zh-TW" w:eastAsia="zh-TW"/>
              </w:rPr>
              <w:t>上课内容</w:t>
            </w:r>
          </w:p>
        </w:tc>
        <w:tc>
          <w:tcPr>
            <w:tcW w:w="1813" w:type="dxa"/>
            <w:tcBorders>
              <w:top w:val="single" w:color="000000" w:sz="4" w:space="0"/>
              <w:left w:val="single" w:color="000000" w:sz="4" w:space="0"/>
              <w:bottom w:val="single" w:color="000000" w:sz="2" w:space="0"/>
              <w:right w:val="single" w:color="000000" w:sz="2" w:space="0"/>
            </w:tcBorders>
            <w:shd w:val="clear" w:color="auto" w:fill="auto"/>
            <w:tcMar>
              <w:top w:w="80" w:type="dxa"/>
              <w:left w:w="80" w:type="dxa"/>
              <w:bottom w:w="80" w:type="dxa"/>
              <w:right w:w="80" w:type="dxa"/>
            </w:tcMar>
          </w:tcPr>
          <w:p>
            <w:pPr>
              <w:widowControl/>
              <w:spacing w:line="400" w:lineRule="exact"/>
              <w:jc w:val="center"/>
              <w:rPr>
                <w:rFonts w:ascii="宋体" w:hAnsi="宋体" w:cs="Arial Unicode MS"/>
                <w:color w:val="000000"/>
                <w:kern w:val="0"/>
                <w:szCs w:val="21"/>
              </w:rPr>
            </w:pPr>
            <w:r>
              <w:rPr>
                <w:rFonts w:hint="eastAsia" w:ascii="宋体" w:hAnsi="宋体" w:cs="宋体"/>
                <w:color w:val="000000"/>
                <w:kern w:val="0"/>
                <w:szCs w:val="21"/>
                <w:lang w:val="zh-TW" w:eastAsia="zh-TW"/>
              </w:rPr>
              <w:t>执教教师及</w:t>
            </w:r>
            <w:r>
              <w:rPr>
                <w:rFonts w:ascii="宋体" w:hAnsi="宋体" w:cs="宋体"/>
                <w:color w:val="000000"/>
                <w:kern w:val="0"/>
                <w:szCs w:val="21"/>
                <w:lang w:val="zh-TW" w:eastAsia="zh-TW"/>
              </w:rPr>
              <w:t>班级</w:t>
            </w:r>
          </w:p>
        </w:tc>
        <w:tc>
          <w:tcPr>
            <w:tcW w:w="1208" w:type="dxa"/>
            <w:tcBorders>
              <w:top w:val="single" w:color="000000" w:sz="4" w:space="0"/>
              <w:left w:val="single" w:color="000000" w:sz="4" w:space="0"/>
              <w:bottom w:val="single" w:color="000000" w:sz="2" w:space="0"/>
              <w:right w:val="single" w:color="000000" w:sz="2" w:space="0"/>
            </w:tcBorders>
            <w:shd w:val="clear" w:color="auto" w:fill="auto"/>
          </w:tcPr>
          <w:p>
            <w:pPr>
              <w:widowControl/>
              <w:spacing w:line="400" w:lineRule="exact"/>
              <w:jc w:val="center"/>
              <w:rPr>
                <w:rFonts w:ascii="宋体" w:hAnsi="宋体" w:cs="宋体"/>
                <w:color w:val="000000"/>
                <w:kern w:val="0"/>
                <w:szCs w:val="21"/>
                <w:lang w:val="zh-TW" w:eastAsia="zh-TW"/>
              </w:rPr>
            </w:pPr>
            <w:r>
              <w:rPr>
                <w:rFonts w:hint="eastAsia" w:ascii="宋体" w:hAnsi="宋体" w:cs="宋体"/>
                <w:color w:val="000000"/>
                <w:kern w:val="0"/>
                <w:szCs w:val="21"/>
                <w:lang w:val="zh-TW" w:eastAsia="zh-TW"/>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08" w:hRule="atLeast"/>
          <w:jc w:val="center"/>
        </w:trPr>
        <w:tc>
          <w:tcPr>
            <w:tcW w:w="1809" w:type="dxa"/>
            <w:tcBorders>
              <w:top w:val="single" w:color="000000" w:sz="2" w:space="0"/>
              <w:left w:val="single" w:color="000000" w:sz="2"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rPr>
              <w:t>9.23</w:t>
            </w:r>
          </w:p>
        </w:tc>
        <w:tc>
          <w:tcPr>
            <w:tcW w:w="2240" w:type="dxa"/>
            <w:tcBorders>
              <w:top w:val="single" w:color="000000" w:sz="2" w:space="0"/>
              <w:left w:val="single" w:color="000000" w:sz="4" w:space="0"/>
              <w:bottom w:val="single" w:color="000000" w:sz="4" w:space="0"/>
              <w:right w:val="single" w:color="000000" w:sz="2"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rPr>
              <w:t>指向写作的阅读教学</w:t>
            </w:r>
          </w:p>
        </w:tc>
        <w:tc>
          <w:tcPr>
            <w:tcW w:w="2444" w:type="dxa"/>
            <w:tcBorders>
              <w:top w:val="single" w:color="000000" w:sz="2" w:space="0"/>
              <w:left w:val="single" w:color="000000" w:sz="2"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rPr>
              <w:t>待定</w:t>
            </w:r>
          </w:p>
        </w:tc>
        <w:tc>
          <w:tcPr>
            <w:tcW w:w="1813" w:type="dxa"/>
            <w:tcBorders>
              <w:top w:val="single" w:color="000000" w:sz="2" w:space="0"/>
              <w:left w:val="single" w:color="000000" w:sz="4" w:space="0"/>
              <w:bottom w:val="single" w:color="000000" w:sz="4" w:space="0"/>
              <w:right w:val="single" w:color="000000" w:sz="2"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rPr>
              <w:t xml:space="preserve"> 王红梅 四5</w:t>
            </w:r>
          </w:p>
        </w:tc>
        <w:tc>
          <w:tcPr>
            <w:tcW w:w="1208" w:type="dxa"/>
            <w:vMerge w:val="restart"/>
            <w:tcBorders>
              <w:left w:val="single" w:color="000000" w:sz="4" w:space="0"/>
              <w:right w:val="single" w:color="000000" w:sz="2" w:space="0"/>
            </w:tcBorders>
            <w:shd w:val="clear" w:color="auto" w:fill="auto"/>
          </w:tcPr>
          <w:p>
            <w:pPr>
              <w:widowControl/>
              <w:spacing w:line="400" w:lineRule="exact"/>
              <w:jc w:val="left"/>
              <w:rPr>
                <w:rFonts w:ascii="宋体" w:hAnsi="宋体" w:cs="Arial Unicode MS"/>
                <w:color w:val="000000"/>
                <w:kern w:val="0"/>
                <w:szCs w:val="21"/>
                <w:lang w:eastAsia="en-US"/>
              </w:rPr>
            </w:pPr>
            <w:r>
              <w:rPr>
                <w:rFonts w:hint="eastAsia" w:ascii="宋体" w:hAnsi="宋体" w:cs="Arial Unicode MS"/>
                <w:color w:val="000000"/>
                <w:kern w:val="0"/>
                <w:szCs w:val="21"/>
              </w:rPr>
              <w:t>蔡沁宇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5" w:hRule="atLeast"/>
          <w:jc w:val="center"/>
        </w:trPr>
        <w:tc>
          <w:tcPr>
            <w:tcW w:w="1809" w:type="dxa"/>
            <w:tcBorders>
              <w:top w:val="single" w:color="000000" w:sz="4" w:space="0"/>
              <w:left w:val="single" w:color="000000" w:sz="2" w:space="0"/>
              <w:bottom w:val="single" w:color="000000" w:sz="4" w:space="0"/>
              <w:right w:val="single" w:color="000000" w:sz="2"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lang w:eastAsia="en-US"/>
              </w:rPr>
            </w:pPr>
            <w:r>
              <w:rPr>
                <w:rFonts w:hint="eastAsia" w:ascii="宋体" w:hAnsi="宋体" w:cs="Arial Unicode MS"/>
                <w:color w:val="000000"/>
                <w:kern w:val="0"/>
                <w:szCs w:val="21"/>
              </w:rPr>
              <w:t>11.11</w:t>
            </w:r>
          </w:p>
        </w:tc>
        <w:tc>
          <w:tcPr>
            <w:tcW w:w="2240" w:type="dxa"/>
            <w:tcBorders>
              <w:top w:val="single" w:color="000000" w:sz="4" w:space="0"/>
              <w:left w:val="single" w:color="000000" w:sz="2" w:space="0"/>
              <w:bottom w:val="single" w:color="000000" w:sz="4" w:space="0"/>
              <w:right w:val="single" w:color="000000" w:sz="2"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rPr>
              <w:t>指定写作的阅读教学</w:t>
            </w:r>
          </w:p>
        </w:tc>
        <w:tc>
          <w:tcPr>
            <w:tcW w:w="2444" w:type="dxa"/>
            <w:tcBorders>
              <w:top w:val="single" w:color="000000" w:sz="4" w:space="0"/>
              <w:left w:val="single" w:color="000000" w:sz="2"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rPr>
              <w:t>待定</w:t>
            </w:r>
          </w:p>
        </w:tc>
        <w:tc>
          <w:tcPr>
            <w:tcW w:w="1813" w:type="dxa"/>
            <w:tcBorders>
              <w:top w:val="single" w:color="000000" w:sz="4" w:space="0"/>
              <w:left w:val="single" w:color="000000" w:sz="4" w:space="0"/>
              <w:bottom w:val="single" w:color="000000" w:sz="4" w:space="0"/>
              <w:right w:val="single" w:color="000000" w:sz="2"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rPr>
              <w:t>胡芝芬 四4</w:t>
            </w:r>
          </w:p>
        </w:tc>
        <w:tc>
          <w:tcPr>
            <w:tcW w:w="1208" w:type="dxa"/>
            <w:vMerge w:val="continue"/>
            <w:tcBorders>
              <w:left w:val="single" w:color="000000" w:sz="4" w:space="0"/>
              <w:right w:val="single" w:color="000000" w:sz="2" w:space="0"/>
            </w:tcBorders>
            <w:shd w:val="clear" w:color="auto" w:fill="auto"/>
          </w:tcPr>
          <w:p>
            <w:pPr>
              <w:widowControl/>
              <w:spacing w:line="400" w:lineRule="exact"/>
              <w:jc w:val="left"/>
              <w:rPr>
                <w:rFonts w:ascii="宋体" w:hAnsi="宋体" w:cs="Arial Unicode MS"/>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325" w:hRule="atLeast"/>
          <w:jc w:val="center"/>
        </w:trPr>
        <w:tc>
          <w:tcPr>
            <w:tcW w:w="1809" w:type="dxa"/>
            <w:tcBorders>
              <w:top w:val="single" w:color="000000" w:sz="4" w:space="0"/>
              <w:left w:val="single" w:color="000000" w:sz="2" w:space="0"/>
              <w:bottom w:val="single" w:color="000000" w:sz="4" w:space="0"/>
              <w:right w:val="single" w:color="000000" w:sz="2"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lang w:eastAsia="en-US"/>
              </w:rPr>
            </w:pPr>
            <w:r>
              <w:rPr>
                <w:rFonts w:hint="eastAsia" w:ascii="宋体" w:hAnsi="宋体" w:cs="Arial Unicode MS"/>
                <w:color w:val="000000"/>
                <w:kern w:val="0"/>
                <w:szCs w:val="21"/>
              </w:rPr>
              <w:t>1.20</w:t>
            </w:r>
          </w:p>
        </w:tc>
        <w:tc>
          <w:tcPr>
            <w:tcW w:w="2240" w:type="dxa"/>
            <w:tcBorders>
              <w:top w:val="single" w:color="000000" w:sz="4" w:space="0"/>
              <w:left w:val="single" w:color="000000" w:sz="2" w:space="0"/>
              <w:bottom w:val="single" w:color="000000" w:sz="4" w:space="0"/>
              <w:right w:val="single" w:color="000000" w:sz="2"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u w:color="000000"/>
              </w:rPr>
              <w:t>课外阅读课内指导</w:t>
            </w:r>
          </w:p>
        </w:tc>
        <w:tc>
          <w:tcPr>
            <w:tcW w:w="2444" w:type="dxa"/>
            <w:tcBorders>
              <w:top w:val="single" w:color="000000" w:sz="4" w:space="0"/>
              <w:left w:val="single" w:color="000000" w:sz="2"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rPr>
              <w:t>待定</w:t>
            </w:r>
          </w:p>
        </w:tc>
        <w:tc>
          <w:tcPr>
            <w:tcW w:w="1813" w:type="dxa"/>
            <w:tcBorders>
              <w:top w:val="single" w:color="000000" w:sz="4" w:space="0"/>
              <w:left w:val="single" w:color="000000" w:sz="4" w:space="0"/>
              <w:bottom w:val="single" w:color="000000" w:sz="4" w:space="0"/>
              <w:right w:val="single" w:color="000000" w:sz="2" w:space="0"/>
            </w:tcBorders>
            <w:shd w:val="clear" w:color="auto" w:fill="auto"/>
            <w:tcMar>
              <w:top w:w="80" w:type="dxa"/>
              <w:left w:w="80" w:type="dxa"/>
              <w:bottom w:w="80" w:type="dxa"/>
              <w:right w:w="80" w:type="dxa"/>
            </w:tcMar>
          </w:tcPr>
          <w:p>
            <w:pPr>
              <w:widowControl/>
              <w:spacing w:line="400" w:lineRule="exact"/>
              <w:jc w:val="left"/>
              <w:rPr>
                <w:rFonts w:ascii="宋体" w:hAnsi="宋体" w:cs="Arial Unicode MS"/>
                <w:color w:val="000000"/>
                <w:kern w:val="0"/>
                <w:szCs w:val="21"/>
              </w:rPr>
            </w:pPr>
            <w:r>
              <w:rPr>
                <w:rFonts w:hint="eastAsia" w:ascii="宋体" w:hAnsi="宋体" w:cs="Arial Unicode MS"/>
                <w:color w:val="000000"/>
                <w:kern w:val="0"/>
                <w:szCs w:val="21"/>
              </w:rPr>
              <w:t>许华章 四2</w:t>
            </w:r>
          </w:p>
        </w:tc>
        <w:tc>
          <w:tcPr>
            <w:tcW w:w="1208" w:type="dxa"/>
            <w:tcBorders>
              <w:left w:val="single" w:color="000000" w:sz="4" w:space="0"/>
              <w:right w:val="single" w:color="000000" w:sz="2" w:space="0"/>
            </w:tcBorders>
            <w:shd w:val="clear" w:color="auto" w:fill="auto"/>
          </w:tcPr>
          <w:p>
            <w:pPr>
              <w:widowControl/>
              <w:spacing w:line="400" w:lineRule="exact"/>
              <w:jc w:val="left"/>
              <w:rPr>
                <w:rFonts w:ascii="宋体" w:hAnsi="宋体" w:cs="Arial Unicode MS"/>
                <w:color w:val="000000"/>
                <w:kern w:val="0"/>
                <w:szCs w:val="21"/>
                <w:lang w:eastAsia="en-US"/>
              </w:rPr>
            </w:pPr>
          </w:p>
        </w:tc>
      </w:tr>
    </w:tbl>
    <w:p>
      <w:pPr>
        <w:rPr>
          <w:rFonts w:ascii="宋体" w:hAnsi="宋体" w:cs="宋体"/>
          <w:b/>
          <w:bCs/>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（三）学生学科素养培养及推进策略</w:t>
      </w:r>
    </w:p>
    <w:p>
      <w:pPr>
        <w:rPr>
          <w:rFonts w:ascii="宋体" w:hAnsi="宋体" w:cs="宋体"/>
          <w:sz w:val="24"/>
        </w:rPr>
      </w:pPr>
      <w:r>
        <w:rPr>
          <w:rFonts w:hint="eastAsia" w:ascii="宋体" w:hAnsi="宋体" w:cs="宋体"/>
          <w:sz w:val="24"/>
        </w:rPr>
        <w:t>（1）作文</w:t>
      </w:r>
    </w:p>
    <w:p>
      <w:pPr>
        <w:rPr>
          <w:rFonts w:ascii="宋体" w:hAnsi="宋体" w:cs="宋体"/>
          <w:sz w:val="24"/>
        </w:rPr>
      </w:pPr>
      <w:r>
        <w:rPr>
          <w:rFonts w:hint="eastAsia" w:ascii="宋体" w:hAnsi="宋体" w:cs="宋体"/>
          <w:sz w:val="24"/>
        </w:rPr>
        <w:t>①利用集体备课以及日常研讨等时机，依托习作单元，增强在阅读教学中指导“写法”的意识，聚焦文本的表达方法，尝试总结，提炼出切实可行、灵活多样的、适合本年段习作方法策略。</w:t>
      </w:r>
    </w:p>
    <w:p>
      <w:pPr>
        <w:rPr>
          <w:rFonts w:ascii="宋体" w:hAnsi="宋体" w:cs="宋体"/>
          <w:sz w:val="24"/>
        </w:rPr>
      </w:pPr>
      <w:r>
        <w:rPr>
          <w:rFonts w:hint="eastAsia" w:ascii="宋体" w:hAnsi="宋体" w:cs="宋体"/>
          <w:sz w:val="24"/>
        </w:rPr>
        <w:t>②保证一课一得，保证二周一稿。</w:t>
      </w:r>
    </w:p>
    <w:p>
      <w:pPr>
        <w:jc w:val="center"/>
        <w:rPr>
          <w:rFonts w:ascii="宋体" w:hAnsi="宋体" w:cs="宋体"/>
          <w:b/>
          <w:sz w:val="24"/>
        </w:rPr>
      </w:pPr>
      <w:r>
        <w:rPr>
          <w:rFonts w:hint="eastAsia" w:ascii="宋体" w:hAnsi="宋体" w:cs="宋体"/>
          <w:b/>
          <w:sz w:val="24"/>
        </w:rPr>
        <w:t>9月作文选拔与指导方案</w:t>
      </w:r>
    </w:p>
    <w:tbl>
      <w:tblPr>
        <w:tblStyle w:val="4"/>
        <w:tblW w:w="84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402"/>
        <w:gridCol w:w="1701"/>
        <w:gridCol w:w="992"/>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Pr>
          <w:p>
            <w:pPr>
              <w:rPr>
                <w:rFonts w:ascii="宋体" w:hAnsi="宋体" w:cs="宋体"/>
                <w:sz w:val="24"/>
              </w:rPr>
            </w:pPr>
            <w:r>
              <w:rPr>
                <w:rFonts w:hint="eastAsia" w:ascii="宋体" w:hAnsi="宋体" w:cs="宋体"/>
                <w:sz w:val="24"/>
              </w:rPr>
              <w:t>时间</w:t>
            </w:r>
          </w:p>
        </w:tc>
        <w:tc>
          <w:tcPr>
            <w:tcW w:w="3402" w:type="dxa"/>
          </w:tcPr>
          <w:p>
            <w:pPr>
              <w:rPr>
                <w:rFonts w:ascii="宋体" w:hAnsi="宋体" w:cs="宋体"/>
                <w:sz w:val="24"/>
              </w:rPr>
            </w:pPr>
            <w:r>
              <w:rPr>
                <w:rFonts w:hint="eastAsia" w:ascii="宋体" w:hAnsi="宋体" w:cs="宋体"/>
                <w:sz w:val="24"/>
              </w:rPr>
              <w:t>内容</w:t>
            </w:r>
          </w:p>
        </w:tc>
        <w:tc>
          <w:tcPr>
            <w:tcW w:w="1701" w:type="dxa"/>
          </w:tcPr>
          <w:p>
            <w:pPr>
              <w:rPr>
                <w:rFonts w:ascii="宋体" w:hAnsi="宋体" w:cs="宋体"/>
                <w:sz w:val="24"/>
              </w:rPr>
            </w:pPr>
            <w:r>
              <w:rPr>
                <w:rFonts w:hint="eastAsia" w:ascii="宋体" w:hAnsi="宋体" w:cs="宋体"/>
                <w:sz w:val="24"/>
              </w:rPr>
              <w:t>负责人</w:t>
            </w:r>
          </w:p>
        </w:tc>
        <w:tc>
          <w:tcPr>
            <w:tcW w:w="992" w:type="dxa"/>
          </w:tcPr>
          <w:p>
            <w:pPr>
              <w:rPr>
                <w:rFonts w:ascii="宋体" w:hAnsi="宋体" w:cs="宋体"/>
                <w:sz w:val="24"/>
              </w:rPr>
            </w:pPr>
            <w:r>
              <w:rPr>
                <w:rFonts w:hint="eastAsia" w:ascii="宋体" w:hAnsi="宋体" w:cs="宋体"/>
                <w:sz w:val="24"/>
              </w:rPr>
              <w:t>合作者</w:t>
            </w:r>
          </w:p>
        </w:tc>
        <w:tc>
          <w:tcPr>
            <w:tcW w:w="1275" w:type="dxa"/>
          </w:tcPr>
          <w:p>
            <w:pPr>
              <w:rPr>
                <w:rFonts w:ascii="宋体" w:hAnsi="宋体" w:cs="宋体"/>
                <w:sz w:val="24"/>
              </w:rPr>
            </w:pPr>
            <w:r>
              <w:rPr>
                <w:rFonts w:hint="eastAsia" w:ascii="宋体" w:hAnsi="宋体" w:cs="宋体"/>
                <w:sz w:val="24"/>
              </w:rPr>
              <w:t>资料搜集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Pr>
          <w:p>
            <w:pPr>
              <w:rPr>
                <w:rFonts w:ascii="宋体" w:hAnsi="宋体" w:cs="宋体"/>
                <w:sz w:val="24"/>
              </w:rPr>
            </w:pPr>
            <w:r>
              <w:rPr>
                <w:rFonts w:hint="eastAsia" w:ascii="宋体" w:hAnsi="宋体" w:cs="宋体"/>
                <w:sz w:val="24"/>
              </w:rPr>
              <w:t>第二周</w:t>
            </w:r>
          </w:p>
        </w:tc>
        <w:tc>
          <w:tcPr>
            <w:tcW w:w="3402" w:type="dxa"/>
          </w:tcPr>
          <w:p>
            <w:pPr>
              <w:rPr>
                <w:rFonts w:ascii="宋体" w:hAnsi="宋体" w:cs="宋体"/>
                <w:sz w:val="24"/>
              </w:rPr>
            </w:pPr>
            <w:r>
              <w:rPr>
                <w:rFonts w:hint="eastAsia" w:ascii="宋体" w:hAnsi="宋体" w:cs="宋体"/>
                <w:sz w:val="24"/>
              </w:rPr>
              <w:t>各班选拔参赛选手1—2名</w:t>
            </w:r>
          </w:p>
          <w:p>
            <w:pPr>
              <w:rPr>
                <w:rFonts w:ascii="宋体" w:hAnsi="宋体" w:cs="宋体"/>
                <w:sz w:val="24"/>
              </w:rPr>
            </w:pPr>
            <w:r>
              <w:rPr>
                <w:rFonts w:hint="eastAsia" w:ascii="宋体" w:hAnsi="宋体" w:cs="宋体"/>
                <w:sz w:val="24"/>
              </w:rPr>
              <w:t>（年级初选10名学生）</w:t>
            </w:r>
          </w:p>
        </w:tc>
        <w:tc>
          <w:tcPr>
            <w:tcW w:w="1701" w:type="dxa"/>
          </w:tcPr>
          <w:p>
            <w:pPr>
              <w:rPr>
                <w:rFonts w:ascii="宋体" w:hAnsi="宋体" w:cs="宋体"/>
                <w:sz w:val="24"/>
              </w:rPr>
            </w:pPr>
            <w:r>
              <w:rPr>
                <w:rFonts w:hint="eastAsia" w:ascii="宋体" w:hAnsi="宋体" w:cs="宋体"/>
                <w:sz w:val="24"/>
              </w:rPr>
              <w:t>各班语文老师</w:t>
            </w:r>
          </w:p>
        </w:tc>
        <w:tc>
          <w:tcPr>
            <w:tcW w:w="992" w:type="dxa"/>
          </w:tcPr>
          <w:p>
            <w:pPr>
              <w:rPr>
                <w:rFonts w:ascii="宋体" w:hAnsi="宋体" w:cs="宋体"/>
                <w:sz w:val="24"/>
              </w:rPr>
            </w:pPr>
            <w:r>
              <w:rPr>
                <w:rFonts w:hint="eastAsia" w:ascii="宋体" w:hAnsi="宋体" w:cs="宋体"/>
                <w:sz w:val="24"/>
              </w:rPr>
              <w:t>各班语文老师</w:t>
            </w:r>
          </w:p>
        </w:tc>
        <w:tc>
          <w:tcPr>
            <w:tcW w:w="1275" w:type="dxa"/>
          </w:tcPr>
          <w:p>
            <w:pPr>
              <w:rPr>
                <w:rFonts w:ascii="宋体" w:hAnsi="宋体" w:cs="宋体"/>
                <w:sz w:val="24"/>
              </w:rPr>
            </w:pPr>
            <w:r>
              <w:rPr>
                <w:rFonts w:hint="eastAsia" w:ascii="宋体" w:hAnsi="宋体" w:cs="宋体"/>
                <w:sz w:val="24"/>
              </w:rPr>
              <w:t>各班语文老师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Pr>
          <w:p>
            <w:pPr>
              <w:rPr>
                <w:rFonts w:ascii="宋体" w:hAnsi="宋体" w:cs="宋体"/>
                <w:sz w:val="24"/>
              </w:rPr>
            </w:pPr>
            <w:r>
              <w:rPr>
                <w:rFonts w:hint="eastAsia" w:ascii="宋体" w:hAnsi="宋体" w:cs="宋体"/>
                <w:sz w:val="24"/>
              </w:rPr>
              <w:t>第三周</w:t>
            </w:r>
          </w:p>
        </w:tc>
        <w:tc>
          <w:tcPr>
            <w:tcW w:w="3402" w:type="dxa"/>
          </w:tcPr>
          <w:p>
            <w:pPr>
              <w:rPr>
                <w:rFonts w:ascii="宋体" w:hAnsi="宋体" w:cs="宋体"/>
                <w:sz w:val="24"/>
              </w:rPr>
            </w:pPr>
            <w:r>
              <w:rPr>
                <w:rFonts w:hint="eastAsia" w:ascii="宋体" w:hAnsi="宋体" w:cs="宋体"/>
                <w:sz w:val="24"/>
              </w:rPr>
              <w:t>赛前培训一（写作方法指导）</w:t>
            </w:r>
          </w:p>
        </w:tc>
        <w:tc>
          <w:tcPr>
            <w:tcW w:w="1701" w:type="dxa"/>
          </w:tcPr>
          <w:p>
            <w:pPr>
              <w:rPr>
                <w:rFonts w:ascii="宋体" w:hAnsi="宋体" w:cs="宋体"/>
                <w:sz w:val="24"/>
              </w:rPr>
            </w:pPr>
            <w:r>
              <w:rPr>
                <w:rFonts w:hint="eastAsia" w:ascii="宋体" w:hAnsi="宋体" w:cs="宋体"/>
                <w:sz w:val="24"/>
              </w:rPr>
              <w:t>胡芝芬</w:t>
            </w:r>
          </w:p>
        </w:tc>
        <w:tc>
          <w:tcPr>
            <w:tcW w:w="992" w:type="dxa"/>
          </w:tcPr>
          <w:p>
            <w:pPr>
              <w:rPr>
                <w:rFonts w:ascii="宋体" w:hAnsi="宋体" w:cs="宋体"/>
                <w:sz w:val="24"/>
              </w:rPr>
            </w:pPr>
            <w:r>
              <w:rPr>
                <w:rFonts w:hint="eastAsia" w:ascii="宋体" w:hAnsi="宋体" w:cs="宋体"/>
                <w:sz w:val="24"/>
              </w:rPr>
              <w:t>王红梅</w:t>
            </w:r>
          </w:p>
        </w:tc>
        <w:tc>
          <w:tcPr>
            <w:tcW w:w="1275" w:type="dxa"/>
          </w:tcPr>
          <w:p>
            <w:pPr>
              <w:rPr>
                <w:rFonts w:ascii="宋体" w:hAnsi="宋体" w:cs="宋体"/>
                <w:sz w:val="24"/>
              </w:rPr>
            </w:pPr>
            <w:r>
              <w:rPr>
                <w:rFonts w:hint="eastAsia" w:ascii="宋体" w:hAnsi="宋体" w:cs="宋体"/>
                <w:sz w:val="24"/>
              </w:rPr>
              <w:t>顾洁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Pr>
          <w:p>
            <w:pPr>
              <w:rPr>
                <w:rFonts w:ascii="宋体" w:hAnsi="宋体" w:cs="宋体"/>
                <w:sz w:val="24"/>
              </w:rPr>
            </w:pPr>
            <w:r>
              <w:rPr>
                <w:rFonts w:hint="eastAsia" w:ascii="宋体" w:hAnsi="宋体" w:cs="宋体"/>
                <w:sz w:val="24"/>
              </w:rPr>
              <w:t>第四周</w:t>
            </w:r>
          </w:p>
        </w:tc>
        <w:tc>
          <w:tcPr>
            <w:tcW w:w="3402" w:type="dxa"/>
          </w:tcPr>
          <w:p>
            <w:pPr>
              <w:rPr>
                <w:rFonts w:ascii="宋体" w:hAnsi="宋体" w:cs="宋体"/>
                <w:sz w:val="24"/>
              </w:rPr>
            </w:pPr>
            <w:r>
              <w:rPr>
                <w:rFonts w:hint="eastAsia" w:ascii="宋体" w:hAnsi="宋体" w:cs="宋体"/>
                <w:sz w:val="24"/>
              </w:rPr>
              <w:t>年级复选</w:t>
            </w:r>
          </w:p>
        </w:tc>
        <w:tc>
          <w:tcPr>
            <w:tcW w:w="1701" w:type="dxa"/>
          </w:tcPr>
          <w:p>
            <w:pPr>
              <w:rPr>
                <w:rFonts w:ascii="宋体" w:hAnsi="宋体" w:cs="宋体"/>
                <w:sz w:val="24"/>
              </w:rPr>
            </w:pPr>
            <w:r>
              <w:rPr>
                <w:rFonts w:hint="eastAsia" w:ascii="宋体" w:hAnsi="宋体" w:cs="宋体"/>
                <w:sz w:val="24"/>
              </w:rPr>
              <w:t>王红梅</w:t>
            </w:r>
          </w:p>
        </w:tc>
        <w:tc>
          <w:tcPr>
            <w:tcW w:w="992" w:type="dxa"/>
          </w:tcPr>
          <w:p>
            <w:pPr>
              <w:rPr>
                <w:rFonts w:ascii="宋体" w:hAnsi="宋体" w:cs="宋体"/>
                <w:sz w:val="24"/>
              </w:rPr>
            </w:pPr>
            <w:r>
              <w:rPr>
                <w:rFonts w:hint="eastAsia" w:ascii="宋体" w:hAnsi="宋体" w:cs="宋体"/>
                <w:sz w:val="24"/>
              </w:rPr>
              <w:t>胡芝芬</w:t>
            </w:r>
          </w:p>
        </w:tc>
        <w:tc>
          <w:tcPr>
            <w:tcW w:w="1275" w:type="dxa"/>
          </w:tcPr>
          <w:p>
            <w:pPr>
              <w:rPr>
                <w:rFonts w:ascii="宋体" w:hAnsi="宋体" w:cs="宋体"/>
                <w:sz w:val="24"/>
              </w:rPr>
            </w:pPr>
            <w:r>
              <w:rPr>
                <w:rFonts w:hint="eastAsia" w:ascii="宋体" w:hAnsi="宋体" w:cs="宋体"/>
                <w:sz w:val="24"/>
              </w:rPr>
              <w:t>蔡沁宇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Pr>
          <w:p>
            <w:pPr>
              <w:rPr>
                <w:rFonts w:ascii="宋体" w:hAnsi="宋体" w:cs="宋体"/>
                <w:sz w:val="24"/>
              </w:rPr>
            </w:pPr>
            <w:r>
              <w:rPr>
                <w:rFonts w:hint="eastAsia" w:ascii="宋体" w:hAnsi="宋体" w:cs="宋体"/>
                <w:sz w:val="24"/>
              </w:rPr>
              <w:t>第六周</w:t>
            </w:r>
          </w:p>
        </w:tc>
        <w:tc>
          <w:tcPr>
            <w:tcW w:w="3402" w:type="dxa"/>
          </w:tcPr>
          <w:p>
            <w:pPr>
              <w:rPr>
                <w:rFonts w:ascii="宋体" w:hAnsi="宋体" w:cs="宋体"/>
                <w:sz w:val="24"/>
              </w:rPr>
            </w:pPr>
            <w:r>
              <w:rPr>
                <w:rFonts w:hint="eastAsia" w:ascii="宋体" w:hAnsi="宋体" w:cs="宋体"/>
                <w:sz w:val="24"/>
              </w:rPr>
              <w:t>赛前培训二（写作方法指导）</w:t>
            </w:r>
          </w:p>
        </w:tc>
        <w:tc>
          <w:tcPr>
            <w:tcW w:w="1701" w:type="dxa"/>
          </w:tcPr>
          <w:p>
            <w:pPr>
              <w:rPr>
                <w:rFonts w:ascii="宋体" w:hAnsi="宋体" w:cs="宋体"/>
                <w:sz w:val="24"/>
              </w:rPr>
            </w:pPr>
            <w:r>
              <w:rPr>
                <w:rFonts w:hint="eastAsia" w:ascii="宋体" w:hAnsi="宋体" w:cs="宋体"/>
                <w:sz w:val="24"/>
              </w:rPr>
              <w:t>胡芝芬</w:t>
            </w:r>
          </w:p>
        </w:tc>
        <w:tc>
          <w:tcPr>
            <w:tcW w:w="992" w:type="dxa"/>
          </w:tcPr>
          <w:p>
            <w:pPr>
              <w:rPr>
                <w:rFonts w:ascii="宋体" w:hAnsi="宋体" w:cs="宋体"/>
                <w:sz w:val="24"/>
              </w:rPr>
            </w:pPr>
            <w:r>
              <w:rPr>
                <w:rFonts w:hint="eastAsia" w:ascii="宋体" w:hAnsi="宋体" w:cs="宋体"/>
                <w:sz w:val="24"/>
              </w:rPr>
              <w:t>王红梅</w:t>
            </w:r>
          </w:p>
        </w:tc>
        <w:tc>
          <w:tcPr>
            <w:tcW w:w="1275" w:type="dxa"/>
          </w:tcPr>
          <w:p>
            <w:pPr>
              <w:rPr>
                <w:rFonts w:ascii="宋体" w:hAnsi="宋体" w:cs="宋体"/>
                <w:sz w:val="24"/>
              </w:rPr>
            </w:pPr>
            <w:r>
              <w:rPr>
                <w:rFonts w:hint="eastAsia" w:ascii="宋体" w:hAnsi="宋体" w:cs="宋体"/>
                <w:sz w:val="24"/>
              </w:rPr>
              <w:t>顾洁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Pr>
          <w:p>
            <w:pPr>
              <w:rPr>
                <w:rFonts w:ascii="宋体" w:hAnsi="宋体" w:cs="宋体"/>
                <w:sz w:val="24"/>
              </w:rPr>
            </w:pPr>
            <w:r>
              <w:rPr>
                <w:rFonts w:hint="eastAsia" w:ascii="宋体" w:hAnsi="宋体" w:cs="宋体"/>
                <w:sz w:val="24"/>
              </w:rPr>
              <w:t>第七周</w:t>
            </w:r>
          </w:p>
        </w:tc>
        <w:tc>
          <w:tcPr>
            <w:tcW w:w="3402" w:type="dxa"/>
          </w:tcPr>
          <w:p>
            <w:pPr>
              <w:rPr>
                <w:rFonts w:ascii="宋体" w:hAnsi="宋体" w:cs="宋体"/>
                <w:sz w:val="24"/>
              </w:rPr>
            </w:pPr>
            <w:r>
              <w:rPr>
                <w:rFonts w:hint="eastAsia" w:ascii="宋体" w:hAnsi="宋体" w:cs="宋体"/>
                <w:sz w:val="24"/>
              </w:rPr>
              <w:t>年级终选</w:t>
            </w:r>
          </w:p>
        </w:tc>
        <w:tc>
          <w:tcPr>
            <w:tcW w:w="1701" w:type="dxa"/>
          </w:tcPr>
          <w:p>
            <w:pPr>
              <w:rPr>
                <w:rFonts w:ascii="宋体" w:hAnsi="宋体" w:cs="宋体"/>
                <w:sz w:val="24"/>
              </w:rPr>
            </w:pPr>
            <w:r>
              <w:rPr>
                <w:rFonts w:hint="eastAsia" w:ascii="宋体" w:hAnsi="宋体" w:cs="宋体"/>
                <w:sz w:val="24"/>
              </w:rPr>
              <w:t>蔡沁宇</w:t>
            </w:r>
          </w:p>
        </w:tc>
        <w:tc>
          <w:tcPr>
            <w:tcW w:w="992" w:type="dxa"/>
          </w:tcPr>
          <w:p>
            <w:pPr>
              <w:rPr>
                <w:rFonts w:ascii="宋体" w:hAnsi="宋体" w:cs="宋体"/>
                <w:sz w:val="24"/>
              </w:rPr>
            </w:pPr>
            <w:r>
              <w:rPr>
                <w:rFonts w:hint="eastAsia" w:ascii="宋体" w:hAnsi="宋体" w:cs="宋体"/>
                <w:sz w:val="24"/>
              </w:rPr>
              <w:t>胡芝芬</w:t>
            </w:r>
          </w:p>
        </w:tc>
        <w:tc>
          <w:tcPr>
            <w:tcW w:w="1275" w:type="dxa"/>
          </w:tcPr>
          <w:p>
            <w:pPr>
              <w:rPr>
                <w:rFonts w:ascii="宋体" w:hAnsi="宋体" w:cs="宋体"/>
                <w:sz w:val="24"/>
              </w:rPr>
            </w:pPr>
            <w:r>
              <w:rPr>
                <w:rFonts w:hint="eastAsia" w:ascii="宋体" w:hAnsi="宋体" w:cs="宋体"/>
                <w:sz w:val="24"/>
              </w:rPr>
              <w:t>王红梅</w:t>
            </w:r>
          </w:p>
        </w:tc>
      </w:tr>
    </w:tbl>
    <w:p>
      <w:pPr>
        <w:rPr>
          <w:rFonts w:ascii="宋体" w:hAnsi="宋体" w:cs="宋体"/>
          <w:sz w:val="24"/>
        </w:rPr>
      </w:pPr>
    </w:p>
    <w:p>
      <w:pPr>
        <w:numPr>
          <w:ilvl w:val="0"/>
          <w:numId w:val="6"/>
        </w:numPr>
        <w:rPr>
          <w:rFonts w:ascii="宋体" w:hAnsi="宋体" w:cs="宋体"/>
          <w:sz w:val="24"/>
        </w:rPr>
      </w:pPr>
      <w:r>
        <w:rPr>
          <w:rFonts w:hint="eastAsia" w:ascii="宋体" w:hAnsi="宋体" w:cs="宋体"/>
          <w:sz w:val="24"/>
        </w:rPr>
        <w:t>写字</w:t>
      </w:r>
    </w:p>
    <w:p>
      <w:pPr>
        <w:rPr>
          <w:rFonts w:ascii="宋体" w:hAnsi="宋体" w:cs="宋体"/>
          <w:sz w:val="24"/>
        </w:rPr>
      </w:pPr>
      <w:r>
        <w:rPr>
          <w:rFonts w:hint="eastAsia" w:ascii="宋体" w:hAnsi="宋体" w:cs="宋体"/>
          <w:sz w:val="24"/>
        </w:rPr>
        <w:t>基于本学期重组班的班情考虑，教师要紧抓班级学生钢笔字的书写，扎实日常、严把质量关，不能将写字课变为自习课。让学生习字习惯的养成真正落到实处。</w:t>
      </w:r>
    </w:p>
    <w:p>
      <w:pPr>
        <w:rPr>
          <w:rFonts w:ascii="宋体" w:hAnsi="宋体" w:cs="宋体"/>
          <w:sz w:val="24"/>
        </w:rPr>
      </w:pPr>
      <w:r>
        <w:rPr>
          <w:rFonts w:hint="eastAsia" w:ascii="宋体" w:hAnsi="宋体" w:cs="宋体"/>
          <w:sz w:val="24"/>
        </w:rPr>
        <w:t>①合理安排学生每天的练习内容，结合所学生字、习字册进行练习。依托每月常规调研，重点检查各班同学习字册书写质量。</w:t>
      </w:r>
    </w:p>
    <w:p>
      <w:pPr>
        <w:rPr>
          <w:rFonts w:ascii="宋体" w:hAnsi="宋体" w:cs="宋体"/>
          <w:sz w:val="24"/>
        </w:rPr>
      </w:pPr>
      <w:r>
        <w:rPr>
          <w:rFonts w:hint="eastAsia" w:ascii="宋体" w:hAnsi="宋体" w:cs="宋体"/>
          <w:sz w:val="24"/>
        </w:rPr>
        <w:t>②强调学生的写字姿势，随时纠正不良习惯。</w:t>
      </w:r>
    </w:p>
    <w:p>
      <w:pPr>
        <w:rPr>
          <w:rFonts w:ascii="宋体" w:hAnsi="宋体" w:cs="宋体"/>
          <w:sz w:val="24"/>
        </w:rPr>
      </w:pPr>
      <w:r>
        <w:rPr>
          <w:rFonts w:hint="eastAsia" w:ascii="宋体" w:hAnsi="宋体" w:cs="宋体"/>
          <w:sz w:val="24"/>
        </w:rPr>
        <w:t>③家庭作业少而精，重点关注学生的书写质量。</w:t>
      </w:r>
    </w:p>
    <w:p>
      <w:pPr>
        <w:rPr>
          <w:rFonts w:ascii="宋体" w:hAnsi="宋体" w:cs="宋体"/>
          <w:sz w:val="24"/>
        </w:rPr>
      </w:pPr>
    </w:p>
    <w:p>
      <w:pPr>
        <w:numPr>
          <w:ilvl w:val="0"/>
          <w:numId w:val="6"/>
        </w:numPr>
        <w:rPr>
          <w:rFonts w:ascii="宋体" w:hAnsi="宋体" w:cs="宋体"/>
          <w:sz w:val="24"/>
        </w:rPr>
      </w:pPr>
      <w:r>
        <w:rPr>
          <w:rFonts w:hint="eastAsia" w:ascii="宋体" w:hAnsi="宋体" w:cs="宋体"/>
          <w:sz w:val="24"/>
        </w:rPr>
        <w:t>阅读</w:t>
      </w:r>
    </w:p>
    <w:p>
      <w:pPr>
        <w:ind w:firstLine="480" w:firstLineChars="200"/>
        <w:rPr>
          <w:rFonts w:ascii="宋体" w:hAnsi="宋体" w:cs="宋体"/>
          <w:sz w:val="24"/>
        </w:rPr>
      </w:pPr>
      <w:r>
        <w:rPr>
          <w:rFonts w:hint="eastAsia" w:ascii="宋体" w:hAnsi="宋体" w:cs="宋体"/>
          <w:sz w:val="24"/>
        </w:rPr>
        <w:t>注重阅读积累。开学完成阅读书目推荐，加强课外阅读的过程管理。</w:t>
      </w:r>
    </w:p>
    <w:p>
      <w:pPr>
        <w:rPr>
          <w:rFonts w:ascii="宋体" w:hAnsi="宋体" w:cs="宋体"/>
          <w:sz w:val="24"/>
        </w:rPr>
      </w:pPr>
      <w:r>
        <w:rPr>
          <w:rFonts w:hint="eastAsia" w:ascii="宋体" w:hAnsi="宋体" w:cs="宋体"/>
          <w:sz w:val="24"/>
        </w:rPr>
        <w:t>期初统一推荐阅读书目，在阅读中导读与反馈齐抓等，引导孩子学会阅读，读有所获，同时重点培养孩子在阅读中边读边思的好习惯，认真写批注的好习惯。利用晨读，龙娃玩转午间，周五的课外阅读指导时间，线下与线上并进，开展丰富多彩的“读书活动”。让读书活动有实效有反馈，真正落到实处。</w:t>
      </w:r>
    </w:p>
    <w:tbl>
      <w:tblPr>
        <w:tblStyle w:val="4"/>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8"/>
        <w:gridCol w:w="1742"/>
        <w:gridCol w:w="2131"/>
        <w:gridCol w:w="2131"/>
      </w:tblGrid>
      <w:tr>
        <w:tc>
          <w:tcPr>
            <w:tcW w:w="8272" w:type="dxa"/>
            <w:gridSpan w:val="4"/>
          </w:tcPr>
          <w:p>
            <w:pPr>
              <w:jc w:val="center"/>
              <w:rPr>
                <w:rFonts w:ascii="宋体" w:hAnsi="宋体" w:cs="宋体"/>
                <w:b/>
                <w:bCs/>
                <w:sz w:val="24"/>
              </w:rPr>
            </w:pPr>
            <w:r>
              <w:rPr>
                <w:rFonts w:hint="eastAsia" w:ascii="宋体" w:hAnsi="宋体" w:cs="宋体"/>
                <w:b/>
                <w:bCs/>
                <w:sz w:val="24"/>
              </w:rPr>
              <w:t>四年级课外阅读具体策略</w:t>
            </w:r>
          </w:p>
        </w:tc>
      </w:tr>
      <w:tr>
        <w:tc>
          <w:tcPr>
            <w:tcW w:w="2268" w:type="dxa"/>
          </w:tcPr>
          <w:p>
            <w:pPr>
              <w:rPr>
                <w:rFonts w:ascii="宋体" w:hAnsi="宋体" w:cs="宋体"/>
                <w:bCs/>
                <w:sz w:val="24"/>
              </w:rPr>
            </w:pPr>
            <w:r>
              <w:rPr>
                <w:rFonts w:hint="eastAsia" w:ascii="宋体" w:hAnsi="宋体" w:cs="宋体"/>
                <w:bCs/>
                <w:sz w:val="24"/>
              </w:rPr>
              <w:t>课外阅读书目</w:t>
            </w:r>
          </w:p>
        </w:tc>
        <w:tc>
          <w:tcPr>
            <w:tcW w:w="1742" w:type="dxa"/>
          </w:tcPr>
          <w:p>
            <w:pPr>
              <w:rPr>
                <w:rFonts w:ascii="宋体" w:hAnsi="宋体" w:cs="宋体"/>
                <w:bCs/>
                <w:sz w:val="24"/>
              </w:rPr>
            </w:pPr>
            <w:r>
              <w:rPr>
                <w:rFonts w:hint="eastAsia" w:ascii="宋体" w:hAnsi="宋体" w:cs="宋体"/>
                <w:bCs/>
                <w:sz w:val="24"/>
              </w:rPr>
              <w:t>推荐原因</w:t>
            </w:r>
          </w:p>
        </w:tc>
        <w:tc>
          <w:tcPr>
            <w:tcW w:w="2131" w:type="dxa"/>
          </w:tcPr>
          <w:p>
            <w:pPr>
              <w:rPr>
                <w:rFonts w:ascii="宋体" w:hAnsi="宋体" w:cs="宋体"/>
                <w:bCs/>
                <w:sz w:val="24"/>
              </w:rPr>
            </w:pPr>
            <w:r>
              <w:rPr>
                <w:rFonts w:hint="eastAsia" w:ascii="宋体" w:hAnsi="宋体" w:cs="宋体"/>
                <w:bCs/>
                <w:sz w:val="24"/>
              </w:rPr>
              <w:t>阅读形式</w:t>
            </w:r>
          </w:p>
        </w:tc>
        <w:tc>
          <w:tcPr>
            <w:tcW w:w="2131" w:type="dxa"/>
          </w:tcPr>
          <w:p>
            <w:pPr>
              <w:rPr>
                <w:rFonts w:ascii="宋体" w:hAnsi="宋体" w:cs="宋体"/>
                <w:bCs/>
                <w:sz w:val="24"/>
              </w:rPr>
            </w:pPr>
            <w:r>
              <w:rPr>
                <w:rFonts w:hint="eastAsia" w:ascii="宋体" w:hAnsi="宋体" w:cs="宋体"/>
                <w:bCs/>
                <w:sz w:val="24"/>
              </w:rPr>
              <w:t>考核形式</w:t>
            </w:r>
          </w:p>
        </w:tc>
      </w:tr>
      <w:tr>
        <w:tc>
          <w:tcPr>
            <w:tcW w:w="2268" w:type="dxa"/>
            <w:shd w:val="clear" w:color="auto" w:fill="auto"/>
          </w:tcPr>
          <w:p>
            <w:pPr>
              <w:rPr>
                <w:rFonts w:ascii="宋体" w:hAnsi="宋体" w:cs="宋体"/>
                <w:bCs/>
                <w:sz w:val="24"/>
              </w:rPr>
            </w:pPr>
            <w:r>
              <w:rPr>
                <w:rFonts w:hint="eastAsia" w:ascii="宋体" w:hAnsi="宋体" w:cs="宋体"/>
                <w:bCs/>
                <w:sz w:val="24"/>
              </w:rPr>
              <w:t>《推开窗子看见你》</w:t>
            </w:r>
          </w:p>
        </w:tc>
        <w:tc>
          <w:tcPr>
            <w:tcW w:w="1742" w:type="dxa"/>
            <w:shd w:val="clear" w:color="auto" w:fill="FFFF00"/>
          </w:tcPr>
          <w:p>
            <w:pPr>
              <w:rPr>
                <w:rFonts w:ascii="宋体" w:hAnsi="宋体" w:cs="宋体"/>
                <w:bCs/>
                <w:sz w:val="24"/>
              </w:rPr>
            </w:pPr>
            <w:r>
              <w:rPr>
                <w:rFonts w:hint="eastAsia" w:ascii="宋体" w:hAnsi="宋体" w:cs="宋体"/>
                <w:bCs/>
                <w:sz w:val="24"/>
              </w:rPr>
              <w:t>经典的儿童诗集唤起孩子们心灵上的爱，爱祖国、爱人民、爱亲人、爱朋友。丰富表达想象，让内心世界更多地融入诗意。</w:t>
            </w:r>
          </w:p>
        </w:tc>
        <w:tc>
          <w:tcPr>
            <w:tcW w:w="2131" w:type="dxa"/>
          </w:tcPr>
          <w:p>
            <w:pPr>
              <w:rPr>
                <w:rFonts w:ascii="宋体" w:hAnsi="宋体" w:cs="宋体"/>
                <w:bCs/>
                <w:sz w:val="24"/>
              </w:rPr>
            </w:pPr>
            <w:r>
              <w:rPr>
                <w:rFonts w:hint="eastAsia" w:ascii="宋体" w:hAnsi="宋体" w:cs="宋体"/>
                <w:bCs/>
                <w:sz w:val="24"/>
              </w:rPr>
              <w:t>晨读</w:t>
            </w:r>
          </w:p>
        </w:tc>
        <w:tc>
          <w:tcPr>
            <w:tcW w:w="2131" w:type="dxa"/>
          </w:tcPr>
          <w:p>
            <w:pPr>
              <w:rPr>
                <w:rFonts w:ascii="宋体" w:hAnsi="宋体" w:cs="宋体"/>
                <w:bCs/>
                <w:sz w:val="24"/>
              </w:rPr>
            </w:pPr>
            <w:r>
              <w:rPr>
                <w:rFonts w:hint="eastAsia" w:ascii="宋体" w:hAnsi="宋体" w:cs="宋体"/>
                <w:bCs/>
                <w:sz w:val="24"/>
              </w:rPr>
              <w:t>儿童诗诵读会</w:t>
            </w:r>
          </w:p>
          <w:p>
            <w:pPr>
              <w:rPr>
                <w:rFonts w:ascii="宋体" w:hAnsi="宋体" w:cs="宋体"/>
                <w:bCs/>
                <w:sz w:val="24"/>
              </w:rPr>
            </w:pPr>
            <w:r>
              <w:rPr>
                <w:rFonts w:hint="eastAsia" w:ascii="宋体" w:hAnsi="宋体" w:cs="宋体"/>
                <w:bCs/>
                <w:sz w:val="24"/>
              </w:rPr>
              <w:t>创造儿童诗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shd w:val="clear" w:color="auto" w:fill="auto"/>
          </w:tcPr>
          <w:p>
            <w:pPr>
              <w:rPr>
                <w:rFonts w:ascii="宋体" w:hAnsi="宋体" w:cs="宋体"/>
                <w:bCs/>
                <w:sz w:val="24"/>
              </w:rPr>
            </w:pPr>
            <w:r>
              <w:rPr>
                <w:rFonts w:hint="eastAsia" w:ascii="宋体" w:hAnsi="宋体" w:cs="宋体"/>
                <w:bCs/>
                <w:sz w:val="24"/>
              </w:rPr>
              <w:t>《三国演义》</w:t>
            </w:r>
          </w:p>
        </w:tc>
        <w:tc>
          <w:tcPr>
            <w:tcW w:w="1742" w:type="dxa"/>
            <w:shd w:val="clear" w:color="auto" w:fill="FFFF00"/>
          </w:tcPr>
          <w:p>
            <w:pPr>
              <w:rPr>
                <w:rFonts w:ascii="宋体" w:hAnsi="宋体" w:cs="宋体"/>
                <w:bCs/>
                <w:sz w:val="24"/>
              </w:rPr>
            </w:pPr>
            <w:r>
              <w:t>1、《三国演义》中大大小小的战争，构思宏伟，手法多样，</w:t>
            </w:r>
            <w:r>
              <w:rPr>
                <w:rFonts w:hint="eastAsia"/>
              </w:rPr>
              <w:t>是学生</w:t>
            </w:r>
            <w:r>
              <w:t>历史的好选择。</w:t>
            </w:r>
            <w:r>
              <w:br w:type="textWrapping"/>
            </w:r>
            <w:r>
              <w:rPr>
                <w:rFonts w:hint="eastAsia"/>
              </w:rPr>
              <w:t>2</w:t>
            </w:r>
            <w:r>
              <w:t>、三国是个英雄辈出的年代，这个历史的舞台上出现无数的历史人物。了解这些人物的故事，让</w:t>
            </w:r>
            <w:r>
              <w:rPr>
                <w:rFonts w:hint="eastAsia"/>
              </w:rPr>
              <w:t>学生</w:t>
            </w:r>
            <w:r>
              <w:t>更明白做人的道理。</w:t>
            </w:r>
          </w:p>
        </w:tc>
        <w:tc>
          <w:tcPr>
            <w:tcW w:w="2131" w:type="dxa"/>
            <w:vMerge w:val="restart"/>
          </w:tcPr>
          <w:p>
            <w:pPr>
              <w:rPr>
                <w:rFonts w:ascii="宋体" w:hAnsi="宋体" w:cs="宋体"/>
                <w:bCs/>
                <w:sz w:val="24"/>
              </w:rPr>
            </w:pPr>
            <w:r>
              <w:rPr>
                <w:rFonts w:hint="eastAsia" w:ascii="宋体" w:hAnsi="宋体" w:cs="宋体"/>
                <w:bCs/>
                <w:sz w:val="24"/>
              </w:rPr>
              <w:t>周五阅读课：整本书导读</w:t>
            </w:r>
          </w:p>
          <w:p>
            <w:pPr>
              <w:rPr>
                <w:rFonts w:ascii="宋体" w:hAnsi="宋体" w:cs="宋体"/>
                <w:bCs/>
                <w:sz w:val="24"/>
              </w:rPr>
            </w:pPr>
            <w:r>
              <w:rPr>
                <w:rFonts w:hint="eastAsia" w:ascii="宋体" w:hAnsi="宋体" w:cs="宋体"/>
                <w:bCs/>
                <w:sz w:val="24"/>
              </w:rPr>
              <w:t>午间微课程：主题阅读分享</w:t>
            </w:r>
          </w:p>
          <w:p>
            <w:pPr>
              <w:rPr>
                <w:rFonts w:ascii="宋体" w:hAnsi="宋体" w:cs="宋体"/>
                <w:bCs/>
                <w:sz w:val="24"/>
              </w:rPr>
            </w:pPr>
            <w:r>
              <w:rPr>
                <w:rFonts w:hint="eastAsia" w:ascii="宋体" w:hAnsi="宋体" w:cs="宋体"/>
                <w:bCs/>
                <w:sz w:val="24"/>
              </w:rPr>
              <w:t>线下：亲子共读</w:t>
            </w:r>
          </w:p>
          <w:p>
            <w:pPr>
              <w:rPr>
                <w:rFonts w:ascii="宋体" w:hAnsi="宋体" w:cs="宋体"/>
                <w:bCs/>
                <w:sz w:val="24"/>
              </w:rPr>
            </w:pPr>
            <w:r>
              <w:rPr>
                <w:rFonts w:hint="eastAsia" w:ascii="宋体" w:hAnsi="宋体" w:cs="宋体"/>
                <w:bCs/>
                <w:sz w:val="24"/>
              </w:rPr>
              <w:t>线上：玩伴团共读</w:t>
            </w:r>
          </w:p>
          <w:p>
            <w:pPr>
              <w:rPr>
                <w:rFonts w:ascii="宋体" w:hAnsi="宋体" w:cs="宋体"/>
                <w:bCs/>
                <w:sz w:val="24"/>
              </w:rPr>
            </w:pPr>
          </w:p>
        </w:tc>
        <w:tc>
          <w:tcPr>
            <w:tcW w:w="2131" w:type="dxa"/>
            <w:vMerge w:val="restart"/>
          </w:tcPr>
          <w:p>
            <w:pPr>
              <w:rPr>
                <w:rFonts w:ascii="宋体" w:hAnsi="宋体" w:cs="宋体"/>
                <w:bCs/>
                <w:sz w:val="24"/>
              </w:rPr>
            </w:pPr>
            <w:r>
              <w:rPr>
                <w:rFonts w:hint="eastAsia" w:ascii="宋体" w:hAnsi="宋体" w:cs="宋体"/>
                <w:bCs/>
                <w:sz w:val="24"/>
              </w:rPr>
              <w:t>整本书阅读闯关</w:t>
            </w:r>
          </w:p>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阅读能力考核加入课外阅读部分内容</w:t>
            </w:r>
          </w:p>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读书小报</w:t>
            </w:r>
          </w:p>
          <w:p>
            <w:pPr>
              <w:rPr>
                <w:rFonts w:ascii="宋体" w:hAnsi="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shd w:val="clear" w:color="auto" w:fill="auto"/>
          </w:tcPr>
          <w:p>
            <w:pPr>
              <w:rPr>
                <w:rFonts w:ascii="宋体" w:hAnsi="宋体" w:cs="宋体"/>
                <w:bCs/>
                <w:sz w:val="24"/>
              </w:rPr>
            </w:pPr>
            <w:r>
              <w:rPr>
                <w:rFonts w:hint="eastAsia" w:ascii="宋体" w:hAnsi="宋体" w:cs="宋体"/>
                <w:bCs/>
                <w:sz w:val="24"/>
              </w:rPr>
              <w:t>《希腊神话》</w:t>
            </w:r>
          </w:p>
        </w:tc>
        <w:tc>
          <w:tcPr>
            <w:tcW w:w="1742" w:type="dxa"/>
            <w:shd w:val="clear" w:color="auto" w:fill="FFFF00"/>
          </w:tcPr>
          <w:p>
            <w:pPr>
              <w:rPr>
                <w:rFonts w:ascii="宋体" w:hAnsi="宋体" w:cs="宋体"/>
                <w:bCs/>
                <w:sz w:val="24"/>
              </w:rPr>
            </w:pPr>
            <w:r>
              <w:rPr>
                <w:rFonts w:hint="eastAsia" w:ascii="宋体" w:hAnsi="宋体" w:cs="宋体"/>
                <w:bCs/>
                <w:sz w:val="24"/>
              </w:rPr>
              <w:t>结合部编版四上“神话单元”的“快乐读书吧”的版块。</w:t>
            </w:r>
          </w:p>
        </w:tc>
        <w:tc>
          <w:tcPr>
            <w:tcW w:w="2131" w:type="dxa"/>
            <w:vMerge w:val="continue"/>
          </w:tcPr>
          <w:p>
            <w:pPr>
              <w:rPr>
                <w:rFonts w:ascii="宋体" w:hAnsi="宋体" w:cs="宋体"/>
                <w:bCs/>
                <w:sz w:val="24"/>
              </w:rPr>
            </w:pPr>
          </w:p>
        </w:tc>
        <w:tc>
          <w:tcPr>
            <w:tcW w:w="2131" w:type="dxa"/>
            <w:vMerge w:val="continue"/>
          </w:tcPr>
          <w:p>
            <w:pPr>
              <w:rPr>
                <w:rFonts w:ascii="宋体" w:hAnsi="宋体" w:cs="宋体"/>
                <w:bCs/>
                <w:sz w:val="24"/>
              </w:rPr>
            </w:pPr>
          </w:p>
        </w:tc>
      </w:tr>
    </w:tbl>
    <w:p>
      <w:pPr>
        <w:numPr>
          <w:ilvl w:val="0"/>
          <w:numId w:val="6"/>
        </w:numPr>
        <w:rPr>
          <w:rFonts w:ascii="宋体" w:hAnsi="宋体" w:cs="宋体"/>
          <w:sz w:val="24"/>
        </w:rPr>
      </w:pPr>
      <w:r>
        <w:rPr>
          <w:rFonts w:hint="eastAsia" w:ascii="宋体" w:hAnsi="宋体" w:cs="宋体"/>
          <w:sz w:val="24"/>
        </w:rPr>
        <w:t>朗读</w:t>
      </w:r>
    </w:p>
    <w:p>
      <w:pPr>
        <w:rPr>
          <w:rFonts w:ascii="宋体" w:hAnsi="宋体" w:cs="宋体"/>
          <w:sz w:val="24"/>
        </w:rPr>
      </w:pPr>
      <w:r>
        <w:rPr>
          <w:rFonts w:hint="eastAsia" w:ascii="宋体" w:hAnsi="宋体" w:cs="宋体"/>
          <w:sz w:val="24"/>
        </w:rPr>
        <w:t>①利用早读、语文课，语文老师积极范读，进行朗读指导，年轻老师多请教师傅，注意提高自身朗读水平。</w:t>
      </w:r>
    </w:p>
    <w:p>
      <w:pPr>
        <w:rPr>
          <w:rFonts w:ascii="宋体" w:hAnsi="宋体" w:cs="宋体"/>
          <w:sz w:val="24"/>
        </w:rPr>
      </w:pPr>
      <w:r>
        <w:rPr>
          <w:rFonts w:hint="eastAsia" w:ascii="宋体" w:hAnsi="宋体" w:cs="宋体"/>
          <w:sz w:val="24"/>
        </w:rPr>
        <w:t>②利用班级群、午间微课程等平台，让学生充分展示自我朗读水平，激励班级形成我爱朗读的良好氛围。</w:t>
      </w:r>
    </w:p>
    <w:p>
      <w:pPr>
        <w:rPr>
          <w:rFonts w:ascii="宋体" w:hAnsi="宋体" w:cs="宋体"/>
          <w:sz w:val="24"/>
        </w:rPr>
      </w:pPr>
      <w:r>
        <w:rPr>
          <w:rFonts w:hint="eastAsia" w:ascii="宋体" w:hAnsi="宋体" w:cs="宋体"/>
          <w:sz w:val="24"/>
        </w:rPr>
        <w:t>（四）重点工作：</w:t>
      </w:r>
    </w:p>
    <w:p>
      <w:pPr>
        <w:spacing w:line="440" w:lineRule="exact"/>
        <w:rPr>
          <w:rFonts w:ascii="宋体" w:hAnsi="宋体" w:cs="等线"/>
          <w:b/>
          <w:color w:val="4472C4"/>
          <w:szCs w:val="21"/>
        </w:rPr>
      </w:pPr>
      <w:r>
        <w:rPr>
          <w:rFonts w:hint="eastAsia" w:ascii="宋体" w:hAnsi="宋体" w:cs="宋体"/>
          <w:sz w:val="24"/>
        </w:rPr>
        <w:t>（1）教师发展：①</w:t>
      </w:r>
      <w:r>
        <w:rPr>
          <w:rFonts w:hint="eastAsia" w:ascii="宋体" w:hAnsi="宋体" w:cs="等线"/>
          <w:b/>
          <w:color w:val="4472C4"/>
          <w:szCs w:val="21"/>
        </w:rPr>
        <w:t>“弘雅杯”论文评比（1</w:t>
      </w:r>
      <w:r>
        <w:rPr>
          <w:rFonts w:ascii="宋体" w:hAnsi="宋体" w:cs="等线"/>
          <w:b/>
          <w:color w:val="4472C4"/>
          <w:szCs w:val="21"/>
        </w:rPr>
        <w:t>0</w:t>
      </w:r>
      <w:r>
        <w:rPr>
          <w:rFonts w:hint="eastAsia" w:ascii="宋体" w:hAnsi="宋体" w:cs="等线"/>
          <w:b/>
          <w:color w:val="4472C4"/>
          <w:szCs w:val="21"/>
        </w:rPr>
        <w:t>月份）</w:t>
      </w:r>
    </w:p>
    <w:p>
      <w:pPr>
        <w:ind w:firstLine="1680" w:firstLineChars="700"/>
        <w:rPr>
          <w:rFonts w:ascii="宋体" w:hAnsi="宋体" w:cs="宋体"/>
          <w:sz w:val="24"/>
        </w:rPr>
      </w:pPr>
      <w:r>
        <w:rPr>
          <w:rFonts w:hint="eastAsia" w:ascii="宋体" w:hAnsi="宋体" w:cs="宋体"/>
          <w:sz w:val="24"/>
        </w:rPr>
        <w:t>②</w:t>
      </w:r>
      <w:r>
        <w:rPr>
          <w:rFonts w:hint="eastAsia" w:ascii="宋体" w:hAnsi="宋体" w:cs="等线"/>
          <w:b/>
          <w:color w:val="4472C4"/>
          <w:szCs w:val="21"/>
        </w:rPr>
        <w:t>区基本功竞赛（9~</w:t>
      </w:r>
      <w:r>
        <w:rPr>
          <w:rFonts w:ascii="宋体" w:hAnsi="宋体" w:cs="等线"/>
          <w:b/>
          <w:color w:val="4472C4"/>
          <w:szCs w:val="21"/>
        </w:rPr>
        <w:t>11</w:t>
      </w:r>
      <w:r>
        <w:rPr>
          <w:rFonts w:hint="eastAsia" w:ascii="宋体" w:hAnsi="宋体" w:cs="等线"/>
          <w:b/>
          <w:color w:val="4472C4"/>
          <w:szCs w:val="21"/>
        </w:rPr>
        <w:t>月）</w:t>
      </w:r>
    </w:p>
    <w:p>
      <w:pPr>
        <w:ind w:left="1800" w:hanging="1800" w:hangingChars="750"/>
        <w:rPr>
          <w:rFonts w:ascii="宋体" w:hAnsi="宋体" w:cs="宋体"/>
          <w:sz w:val="24"/>
        </w:rPr>
      </w:pPr>
      <w:r>
        <w:rPr>
          <w:rFonts w:hint="eastAsia" w:ascii="宋体" w:hAnsi="宋体" w:cs="宋体"/>
          <w:sz w:val="24"/>
        </w:rPr>
        <w:t>（2）学生发展：1认真落实9月的作文选拔赛。</w:t>
      </w:r>
    </w:p>
    <w:p>
      <w:pPr>
        <w:ind w:firstLine="1800" w:firstLineChars="750"/>
        <w:rPr>
          <w:rFonts w:ascii="宋体" w:hAnsi="宋体" w:cs="宋体"/>
          <w:sz w:val="24"/>
        </w:rPr>
      </w:pPr>
      <w:r>
        <w:rPr>
          <w:rFonts w:hint="eastAsia" w:ascii="宋体" w:hAnsi="宋体" w:cs="宋体"/>
          <w:sz w:val="24"/>
        </w:rPr>
        <w:t>2每月共读一本书，关注过程，有计划推进，有读后考核。</w:t>
      </w:r>
    </w:p>
    <w:p>
      <w:pPr>
        <w:spacing w:line="400" w:lineRule="exact"/>
        <w:rPr>
          <w:rFonts w:ascii="宋体" w:hAnsi="宋体" w:cs="宋体"/>
          <w:sz w:val="24"/>
          <w:highlight w:val="yellow"/>
        </w:rPr>
      </w:pPr>
      <w:r>
        <w:rPr>
          <w:rFonts w:hint="eastAsia"/>
          <w:b/>
          <w:sz w:val="24"/>
        </w:rPr>
        <w:t>三、行事安排表（</w:t>
      </w:r>
      <w:r>
        <w:rPr>
          <w:rFonts w:hint="eastAsia" w:ascii="宋体" w:hAnsi="宋体" w:cs="宋体"/>
          <w:sz w:val="24"/>
          <w:highlight w:val="yellow"/>
        </w:rPr>
        <w:t>针对以上提出的学生学科素养提升策略，并结合</w:t>
      </w:r>
      <w:r>
        <w:rPr>
          <w:rFonts w:hint="eastAsia" w:ascii="宋体" w:hAnsi="宋体" w:cs="宋体"/>
          <w:b/>
          <w:sz w:val="24"/>
          <w:highlight w:val="yellow"/>
        </w:rPr>
        <w:t>我校月考核</w:t>
      </w:r>
      <w:r>
        <w:rPr>
          <w:rFonts w:hint="eastAsia" w:ascii="宋体" w:hAnsi="宋体" w:cs="宋体"/>
          <w:sz w:val="24"/>
          <w:highlight w:val="yellow"/>
        </w:rPr>
        <w:t>我们做了以下安排）</w:t>
      </w:r>
    </w:p>
    <w:p>
      <w:pPr>
        <w:spacing w:line="400" w:lineRule="exact"/>
        <w:ind w:left="964" w:hanging="964" w:hangingChars="400"/>
        <w:jc w:val="left"/>
        <w:rPr>
          <w:b/>
          <w:sz w:val="24"/>
        </w:rPr>
      </w:pPr>
    </w:p>
    <w:tbl>
      <w:tblPr>
        <w:tblStyle w:val="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440"/>
        <w:gridCol w:w="5040"/>
        <w:gridCol w:w="1872"/>
        <w:gridCol w:w="709"/>
      </w:tblGrid>
      <w:tr>
        <w:trPr>
          <w:trHeight w:val="150" w:hRule="atLeast"/>
        </w:trPr>
        <w:tc>
          <w:tcPr>
            <w:tcW w:w="828" w:type="dxa"/>
            <w:vAlign w:val="center"/>
          </w:tcPr>
          <w:p>
            <w:pPr>
              <w:spacing w:line="400" w:lineRule="exact"/>
              <w:jc w:val="center"/>
              <w:rPr>
                <w:sz w:val="24"/>
              </w:rPr>
            </w:pPr>
            <w:r>
              <w:rPr>
                <w:rFonts w:hint="eastAsia"/>
                <w:sz w:val="24"/>
              </w:rPr>
              <w:t>周 次</w:t>
            </w:r>
          </w:p>
        </w:tc>
        <w:tc>
          <w:tcPr>
            <w:tcW w:w="1440" w:type="dxa"/>
            <w:vAlign w:val="center"/>
          </w:tcPr>
          <w:p>
            <w:pPr>
              <w:spacing w:line="400" w:lineRule="exact"/>
              <w:jc w:val="center"/>
              <w:rPr>
                <w:sz w:val="24"/>
              </w:rPr>
            </w:pPr>
            <w:r>
              <w:rPr>
                <w:rFonts w:hint="eastAsia"/>
                <w:sz w:val="24"/>
              </w:rPr>
              <w:t>活动内容</w:t>
            </w:r>
          </w:p>
        </w:tc>
        <w:tc>
          <w:tcPr>
            <w:tcW w:w="5040" w:type="dxa"/>
            <w:vAlign w:val="center"/>
          </w:tcPr>
          <w:p>
            <w:pPr>
              <w:spacing w:line="400" w:lineRule="exact"/>
              <w:jc w:val="center"/>
              <w:rPr>
                <w:sz w:val="24"/>
              </w:rPr>
            </w:pPr>
            <w:r>
              <w:rPr>
                <w:rFonts w:hint="eastAsia"/>
                <w:sz w:val="24"/>
              </w:rPr>
              <w:t>学生培养目标</w:t>
            </w:r>
          </w:p>
        </w:tc>
        <w:tc>
          <w:tcPr>
            <w:tcW w:w="1872" w:type="dxa"/>
            <w:vAlign w:val="center"/>
          </w:tcPr>
          <w:p>
            <w:pPr>
              <w:spacing w:line="400" w:lineRule="exact"/>
              <w:jc w:val="center"/>
              <w:rPr>
                <w:sz w:val="24"/>
              </w:rPr>
            </w:pPr>
            <w:r>
              <w:rPr>
                <w:rFonts w:hint="eastAsia"/>
                <w:sz w:val="24"/>
              </w:rPr>
              <w:t>行为跟进</w:t>
            </w:r>
          </w:p>
        </w:tc>
        <w:tc>
          <w:tcPr>
            <w:tcW w:w="709" w:type="dxa"/>
            <w:vAlign w:val="center"/>
          </w:tcPr>
          <w:p>
            <w:pPr>
              <w:spacing w:line="400" w:lineRule="exact"/>
              <w:jc w:val="center"/>
              <w:rPr>
                <w:sz w:val="24"/>
              </w:rPr>
            </w:pPr>
          </w:p>
        </w:tc>
      </w:tr>
      <w:tr>
        <w:trPr>
          <w:trHeight w:val="540" w:hRule="atLeast"/>
        </w:trPr>
        <w:tc>
          <w:tcPr>
            <w:tcW w:w="828" w:type="dxa"/>
            <w:vAlign w:val="center"/>
          </w:tcPr>
          <w:p>
            <w:pPr>
              <w:spacing w:line="400" w:lineRule="exact"/>
              <w:jc w:val="center"/>
              <w:rPr>
                <w:sz w:val="24"/>
              </w:rPr>
            </w:pPr>
            <w:r>
              <w:rPr>
                <w:rFonts w:hint="eastAsia"/>
                <w:sz w:val="24"/>
              </w:rPr>
              <w:t>1-4</w:t>
            </w:r>
          </w:p>
        </w:tc>
        <w:tc>
          <w:tcPr>
            <w:tcW w:w="1440" w:type="dxa"/>
            <w:vAlign w:val="center"/>
          </w:tcPr>
          <w:p>
            <w:pPr>
              <w:spacing w:line="400" w:lineRule="exact"/>
              <w:jc w:val="center"/>
              <w:rPr>
                <w:sz w:val="24"/>
              </w:rPr>
            </w:pPr>
            <w:r>
              <w:rPr>
                <w:rFonts w:hint="eastAsia"/>
                <w:sz w:val="24"/>
              </w:rPr>
              <w:t>习作</w:t>
            </w:r>
          </w:p>
        </w:tc>
        <w:tc>
          <w:tcPr>
            <w:tcW w:w="5040" w:type="dxa"/>
          </w:tcPr>
          <w:p>
            <w:pPr>
              <w:rPr>
                <w:rFonts w:ascii="宋体" w:hAnsi="宋体" w:cs="宋体"/>
                <w:sz w:val="24"/>
              </w:rPr>
            </w:pPr>
            <w:r>
              <w:rPr>
                <w:rFonts w:hint="eastAsia" w:ascii="宋体" w:hAnsi="宋体" w:cs="宋体"/>
                <w:sz w:val="24"/>
              </w:rPr>
              <w:t>习作：</w:t>
            </w:r>
          </w:p>
          <w:p>
            <w:pPr>
              <w:jc w:val="left"/>
              <w:rPr>
                <w:rFonts w:ascii="宋体" w:hAnsi="宋体" w:cs="宋体"/>
                <w:sz w:val="24"/>
              </w:rPr>
            </w:pPr>
            <w:r>
              <w:rPr>
                <w:rFonts w:hint="eastAsia" w:ascii="宋体" w:hAnsi="宋体" w:cs="宋体"/>
                <w:sz w:val="24"/>
              </w:rPr>
              <w:t>1.留心观察周围事物，积累习作材料，乐于他人分享新鲜的见闻。</w:t>
            </w:r>
          </w:p>
          <w:p>
            <w:pPr>
              <w:jc w:val="left"/>
              <w:rPr>
                <w:rFonts w:ascii="宋体" w:hAnsi="宋体" w:cs="宋体"/>
                <w:sz w:val="24"/>
              </w:rPr>
            </w:pPr>
            <w:r>
              <w:rPr>
                <w:rFonts w:hint="eastAsia" w:ascii="宋体" w:hAnsi="宋体" w:cs="宋体"/>
                <w:sz w:val="24"/>
              </w:rPr>
              <w:t>2.习作时能主动、有变化地运用积累的词句。</w:t>
            </w:r>
          </w:p>
          <w:p>
            <w:pPr>
              <w:jc w:val="left"/>
              <w:rPr>
                <w:rFonts w:ascii="宋体" w:hAnsi="宋体" w:cs="宋体"/>
                <w:sz w:val="24"/>
              </w:rPr>
            </w:pPr>
            <w:r>
              <w:rPr>
                <w:rFonts w:hint="eastAsia" w:ascii="宋体" w:hAnsi="宋体" w:cs="宋体"/>
                <w:sz w:val="24"/>
              </w:rPr>
              <w:t>3.能完整、具体写一件事。能抓住特点具体有条理地写一个人、一样事物、一处景物。</w:t>
            </w:r>
          </w:p>
          <w:p>
            <w:pPr>
              <w:jc w:val="left"/>
              <w:rPr>
                <w:rFonts w:ascii="宋体" w:hAnsi="宋体" w:cs="宋体"/>
                <w:sz w:val="24"/>
              </w:rPr>
            </w:pPr>
            <w:r>
              <w:rPr>
                <w:rFonts w:hint="eastAsia" w:ascii="宋体" w:hAnsi="宋体" w:cs="宋体"/>
                <w:sz w:val="24"/>
              </w:rPr>
              <w:t>4.学写简单的书信等实用文体。</w:t>
            </w:r>
          </w:p>
          <w:p>
            <w:pPr>
              <w:jc w:val="left"/>
              <w:rPr>
                <w:rFonts w:ascii="宋体" w:hAnsi="宋体" w:cs="宋体"/>
                <w:sz w:val="24"/>
              </w:rPr>
            </w:pPr>
            <w:r>
              <w:rPr>
                <w:rFonts w:hint="eastAsia" w:ascii="宋体" w:hAnsi="宋体" w:cs="宋体"/>
                <w:sz w:val="24"/>
              </w:rPr>
              <w:t>5.认识四种修改符号，并运用修改符合修改习作。</w:t>
            </w:r>
          </w:p>
          <w:p>
            <w:pPr>
              <w:spacing w:line="400" w:lineRule="exact"/>
              <w:rPr>
                <w:sz w:val="24"/>
              </w:rPr>
            </w:pPr>
            <w:r>
              <w:rPr>
                <w:rFonts w:hint="eastAsia" w:ascii="宋体" w:hAnsi="宋体" w:cs="宋体"/>
                <w:sz w:val="24"/>
              </w:rPr>
              <w:t>6.在四十分钟内完成不少于200字的习作。</w:t>
            </w:r>
          </w:p>
        </w:tc>
        <w:tc>
          <w:tcPr>
            <w:tcW w:w="1872" w:type="dxa"/>
          </w:tcPr>
          <w:p>
            <w:pPr>
              <w:widowControl/>
              <w:adjustRightInd w:val="0"/>
              <w:snapToGrid w:val="0"/>
              <w:jc w:val="left"/>
              <w:rPr>
                <w:rFonts w:ascii="宋体" w:hAnsi="宋体" w:cs="宋体"/>
                <w:sz w:val="24"/>
              </w:rPr>
            </w:pPr>
            <w:r>
              <w:rPr>
                <w:rFonts w:hint="eastAsia" w:ascii="宋体" w:hAnsi="宋体" w:cs="宋体"/>
                <w:sz w:val="24"/>
              </w:rPr>
              <w:t>1、紧紧围绕研究主题，深入挖掘每篇精读课文的习作指导切入点。</w:t>
            </w:r>
          </w:p>
          <w:p>
            <w:pPr>
              <w:widowControl/>
              <w:adjustRightInd w:val="0"/>
              <w:snapToGrid w:val="0"/>
              <w:jc w:val="left"/>
              <w:rPr>
                <w:rFonts w:ascii="宋体" w:hAnsi="宋体" w:cs="宋体"/>
                <w:sz w:val="24"/>
              </w:rPr>
            </w:pPr>
            <w:r>
              <w:rPr>
                <w:rFonts w:hint="eastAsia" w:ascii="宋体" w:hAnsi="宋体" w:cs="宋体"/>
                <w:sz w:val="24"/>
              </w:rPr>
              <w:t>2、九月初，各班进行前期摸底。</w:t>
            </w:r>
          </w:p>
          <w:p>
            <w:pPr>
              <w:widowControl/>
              <w:adjustRightInd w:val="0"/>
              <w:snapToGrid w:val="0"/>
              <w:jc w:val="left"/>
              <w:rPr>
                <w:rFonts w:ascii="宋体" w:hAnsi="宋体" w:cs="宋体"/>
                <w:sz w:val="24"/>
              </w:rPr>
            </w:pPr>
            <w:r>
              <w:rPr>
                <w:rFonts w:hint="eastAsia" w:ascii="宋体" w:hAnsi="宋体" w:cs="宋体"/>
                <w:sz w:val="24"/>
              </w:rPr>
              <w:t>3、结合学生习作“祖国一景”进行班内初步选拔。</w:t>
            </w:r>
          </w:p>
          <w:p>
            <w:pPr>
              <w:widowControl/>
              <w:adjustRightInd w:val="0"/>
              <w:snapToGrid w:val="0"/>
              <w:jc w:val="left"/>
              <w:rPr>
                <w:rFonts w:ascii="宋体" w:hAnsi="宋体" w:cs="宋体"/>
                <w:sz w:val="24"/>
              </w:rPr>
            </w:pPr>
            <w:r>
              <w:rPr>
                <w:rFonts w:hint="eastAsia" w:ascii="宋体" w:hAnsi="宋体" w:cs="宋体"/>
                <w:sz w:val="24"/>
              </w:rPr>
              <w:t>4、参加校级组织的作文选拔</w:t>
            </w:r>
          </w:p>
          <w:p>
            <w:pPr>
              <w:spacing w:line="400" w:lineRule="exact"/>
              <w:rPr>
                <w:sz w:val="24"/>
              </w:rPr>
            </w:pPr>
          </w:p>
        </w:tc>
        <w:tc>
          <w:tcPr>
            <w:tcW w:w="709"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28" w:type="dxa"/>
            <w:vAlign w:val="center"/>
          </w:tcPr>
          <w:p>
            <w:pPr>
              <w:spacing w:line="400" w:lineRule="exact"/>
              <w:jc w:val="center"/>
              <w:rPr>
                <w:sz w:val="24"/>
              </w:rPr>
            </w:pPr>
            <w:r>
              <w:rPr>
                <w:rFonts w:hint="eastAsia"/>
                <w:sz w:val="24"/>
              </w:rPr>
              <w:t>5-8周</w:t>
            </w:r>
          </w:p>
        </w:tc>
        <w:tc>
          <w:tcPr>
            <w:tcW w:w="1440" w:type="dxa"/>
            <w:vAlign w:val="center"/>
          </w:tcPr>
          <w:p>
            <w:pPr>
              <w:spacing w:line="400" w:lineRule="exact"/>
              <w:jc w:val="center"/>
              <w:rPr>
                <w:sz w:val="24"/>
              </w:rPr>
            </w:pPr>
            <w:r>
              <w:rPr>
                <w:rFonts w:hint="eastAsia"/>
                <w:sz w:val="24"/>
              </w:rPr>
              <w:t>写字</w:t>
            </w:r>
          </w:p>
        </w:tc>
        <w:tc>
          <w:tcPr>
            <w:tcW w:w="5040" w:type="dxa"/>
          </w:tcPr>
          <w:p>
            <w:pPr>
              <w:rPr>
                <w:rFonts w:ascii="宋体" w:hAnsi="宋体" w:cs="宋体"/>
                <w:bCs/>
                <w:sz w:val="24"/>
              </w:rPr>
            </w:pPr>
            <w:r>
              <w:rPr>
                <w:rFonts w:hint="eastAsia" w:ascii="宋体" w:hAnsi="宋体" w:cs="宋体"/>
                <w:bCs/>
                <w:sz w:val="24"/>
              </w:rPr>
              <w:t>1、依托每月常规调研，重点检查各班同学习字册书写质量。</w:t>
            </w:r>
          </w:p>
          <w:p>
            <w:pPr>
              <w:rPr>
                <w:rFonts w:ascii="宋体" w:hAnsi="宋体" w:cs="宋体"/>
                <w:bCs/>
                <w:sz w:val="24"/>
              </w:rPr>
            </w:pPr>
            <w:r>
              <w:rPr>
                <w:rFonts w:hint="eastAsia" w:ascii="宋体" w:hAnsi="宋体" w:cs="宋体"/>
                <w:bCs/>
                <w:sz w:val="24"/>
              </w:rPr>
              <w:t>2、家庭作业少而精，重点关注学生的书写质量，不合格需要重写。</w:t>
            </w:r>
          </w:p>
          <w:p>
            <w:pPr>
              <w:jc w:val="left"/>
              <w:rPr>
                <w:rFonts w:ascii="宋体" w:hAnsi="宋体" w:cs="宋体"/>
                <w:sz w:val="24"/>
              </w:rPr>
            </w:pPr>
          </w:p>
          <w:p>
            <w:pPr>
              <w:spacing w:line="400" w:lineRule="exact"/>
              <w:rPr>
                <w:sz w:val="24"/>
              </w:rPr>
            </w:pPr>
          </w:p>
        </w:tc>
        <w:tc>
          <w:tcPr>
            <w:tcW w:w="1872" w:type="dxa"/>
          </w:tcPr>
          <w:p>
            <w:pPr>
              <w:spacing w:line="400" w:lineRule="exact"/>
              <w:rPr>
                <w:sz w:val="24"/>
              </w:rPr>
            </w:pPr>
            <w:r>
              <w:rPr>
                <w:rFonts w:hint="eastAsia" w:ascii="宋体" w:hAnsi="宋体" w:cs="宋体"/>
                <w:sz w:val="24"/>
              </w:rPr>
              <w:t>本月进行两次书法调研，过程中关注学生书写的笔画、大小、位置、轻重等。</w:t>
            </w:r>
          </w:p>
        </w:tc>
        <w:tc>
          <w:tcPr>
            <w:tcW w:w="709"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28" w:type="dxa"/>
            <w:vAlign w:val="center"/>
          </w:tcPr>
          <w:p>
            <w:pPr>
              <w:spacing w:line="400" w:lineRule="exact"/>
              <w:jc w:val="center"/>
              <w:rPr>
                <w:szCs w:val="21"/>
              </w:rPr>
            </w:pPr>
            <w:r>
              <w:rPr>
                <w:rFonts w:hint="eastAsia"/>
                <w:szCs w:val="21"/>
              </w:rPr>
              <w:t>9-12周</w:t>
            </w:r>
          </w:p>
        </w:tc>
        <w:tc>
          <w:tcPr>
            <w:tcW w:w="1440" w:type="dxa"/>
            <w:vAlign w:val="center"/>
          </w:tcPr>
          <w:p>
            <w:pPr>
              <w:spacing w:line="400" w:lineRule="exact"/>
              <w:jc w:val="center"/>
              <w:rPr>
                <w:szCs w:val="21"/>
              </w:rPr>
            </w:pPr>
            <w:r>
              <w:rPr>
                <w:rFonts w:hint="eastAsia"/>
                <w:szCs w:val="21"/>
              </w:rPr>
              <w:t>阅读</w:t>
            </w:r>
          </w:p>
        </w:tc>
        <w:tc>
          <w:tcPr>
            <w:tcW w:w="5040" w:type="dxa"/>
          </w:tcPr>
          <w:p>
            <w:pPr>
              <w:rPr>
                <w:rFonts w:ascii="宋体" w:hAnsi="宋体" w:cs="宋体"/>
                <w:sz w:val="24"/>
              </w:rPr>
            </w:pPr>
            <w:r>
              <w:rPr>
                <w:rFonts w:hint="eastAsia" w:ascii="宋体" w:hAnsi="宋体" w:cs="宋体"/>
                <w:sz w:val="24"/>
              </w:rPr>
              <w:t>1.能快速、熟练地默读</w:t>
            </w:r>
          </w:p>
          <w:p>
            <w:pPr>
              <w:rPr>
                <w:rFonts w:ascii="宋体" w:hAnsi="宋体" w:cs="宋体"/>
                <w:sz w:val="24"/>
              </w:rPr>
            </w:pPr>
            <w:r>
              <w:rPr>
                <w:rFonts w:hint="eastAsia" w:ascii="宋体" w:hAnsi="宋体" w:cs="宋体"/>
                <w:sz w:val="24"/>
              </w:rPr>
              <w:t>2.能用学过的方法（逐字解释、联系上下文、找近义词）理解生字词义</w:t>
            </w:r>
          </w:p>
          <w:p>
            <w:pPr>
              <w:rPr>
                <w:rFonts w:ascii="宋体" w:hAnsi="宋体" w:cs="宋体"/>
                <w:sz w:val="24"/>
              </w:rPr>
            </w:pPr>
            <w:r>
              <w:rPr>
                <w:rFonts w:hint="eastAsia" w:ascii="宋体" w:hAnsi="宋体" w:cs="宋体"/>
                <w:sz w:val="24"/>
              </w:rPr>
              <w:t>3.能领会文章主要内容，概括文章大意。</w:t>
            </w:r>
          </w:p>
          <w:p>
            <w:pPr>
              <w:rPr>
                <w:rFonts w:ascii="宋体" w:hAnsi="宋体" w:cs="宋体"/>
                <w:sz w:val="24"/>
              </w:rPr>
            </w:pPr>
            <w:r>
              <w:rPr>
                <w:rFonts w:hint="eastAsia" w:ascii="宋体" w:hAnsi="宋体" w:cs="宋体"/>
                <w:sz w:val="24"/>
              </w:rPr>
              <w:t>4.关注文章的表达形式并体会表达效果。</w:t>
            </w:r>
          </w:p>
          <w:p>
            <w:pPr>
              <w:rPr>
                <w:rFonts w:ascii="宋体" w:hAnsi="宋体" w:cs="宋体"/>
                <w:sz w:val="24"/>
              </w:rPr>
            </w:pPr>
            <w:r>
              <w:rPr>
                <w:rFonts w:hint="eastAsia" w:ascii="宋体" w:hAnsi="宋体" w:cs="宋体"/>
                <w:sz w:val="24"/>
              </w:rPr>
              <w:t>5.能主动提问，学做批注。</w:t>
            </w:r>
          </w:p>
          <w:p>
            <w:pPr>
              <w:spacing w:line="400" w:lineRule="exact"/>
              <w:rPr>
                <w:szCs w:val="21"/>
              </w:rPr>
            </w:pPr>
          </w:p>
        </w:tc>
        <w:tc>
          <w:tcPr>
            <w:tcW w:w="1872" w:type="dxa"/>
          </w:tcPr>
          <w:p>
            <w:pPr>
              <w:widowControl/>
              <w:adjustRightInd w:val="0"/>
              <w:snapToGrid w:val="0"/>
              <w:jc w:val="left"/>
              <w:rPr>
                <w:rFonts w:ascii="宋体" w:hAnsi="宋体" w:cs="宋体"/>
                <w:sz w:val="24"/>
              </w:rPr>
            </w:pPr>
            <w:r>
              <w:rPr>
                <w:rFonts w:hint="eastAsia" w:ascii="宋体" w:hAnsi="宋体" w:cs="宋体"/>
                <w:sz w:val="24"/>
              </w:rPr>
              <w:t>1、语文课上渗透学科素养目标。</w:t>
            </w:r>
          </w:p>
          <w:p>
            <w:pPr>
              <w:widowControl/>
              <w:adjustRightInd w:val="0"/>
              <w:snapToGrid w:val="0"/>
              <w:jc w:val="left"/>
              <w:rPr>
                <w:rFonts w:ascii="宋体" w:hAnsi="宋体" w:cs="宋体"/>
                <w:sz w:val="24"/>
              </w:rPr>
            </w:pPr>
            <w:r>
              <w:rPr>
                <w:rFonts w:hint="eastAsia" w:ascii="宋体" w:hAnsi="宋体" w:cs="宋体"/>
                <w:sz w:val="24"/>
              </w:rPr>
              <w:t>2、每一位老师围绕目标命题，形成习题库。</w:t>
            </w:r>
          </w:p>
          <w:p>
            <w:pPr>
              <w:spacing w:line="400" w:lineRule="exact"/>
              <w:rPr>
                <w:szCs w:val="21"/>
              </w:rPr>
            </w:pPr>
            <w:r>
              <w:rPr>
                <w:rFonts w:hint="eastAsia" w:ascii="宋体" w:hAnsi="宋体" w:cs="宋体"/>
                <w:sz w:val="24"/>
              </w:rPr>
              <w:t>3、在课外阅读中关注以上目标，有意识地考核。</w:t>
            </w:r>
          </w:p>
        </w:tc>
        <w:tc>
          <w:tcPr>
            <w:tcW w:w="709" w:type="dxa"/>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28" w:type="dxa"/>
            <w:vAlign w:val="center"/>
          </w:tcPr>
          <w:p>
            <w:pPr>
              <w:spacing w:line="320" w:lineRule="exact"/>
              <w:jc w:val="center"/>
              <w:rPr>
                <w:szCs w:val="21"/>
              </w:rPr>
            </w:pPr>
            <w:r>
              <w:rPr>
                <w:rFonts w:hint="eastAsia"/>
                <w:szCs w:val="21"/>
              </w:rPr>
              <w:t>13-16周</w:t>
            </w:r>
          </w:p>
        </w:tc>
        <w:tc>
          <w:tcPr>
            <w:tcW w:w="1440" w:type="dxa"/>
            <w:vAlign w:val="center"/>
          </w:tcPr>
          <w:p>
            <w:pPr>
              <w:spacing w:line="320" w:lineRule="exact"/>
              <w:jc w:val="center"/>
              <w:rPr>
                <w:szCs w:val="21"/>
              </w:rPr>
            </w:pPr>
            <w:r>
              <w:rPr>
                <w:rFonts w:hint="eastAsia"/>
                <w:szCs w:val="21"/>
              </w:rPr>
              <w:t>朗读</w:t>
            </w:r>
          </w:p>
        </w:tc>
        <w:tc>
          <w:tcPr>
            <w:tcW w:w="5040" w:type="dxa"/>
          </w:tcPr>
          <w:p>
            <w:pPr>
              <w:spacing w:line="320" w:lineRule="exact"/>
              <w:rPr>
                <w:szCs w:val="21"/>
              </w:rPr>
            </w:pPr>
            <w:r>
              <w:rPr>
                <w:rFonts w:hint="eastAsia" w:ascii="宋体" w:hAnsi="宋体" w:cs="宋体"/>
                <w:sz w:val="24"/>
              </w:rPr>
              <w:t xml:space="preserve">整班学生能做到正确，流利，有感情的朗读课文。  </w:t>
            </w:r>
          </w:p>
        </w:tc>
        <w:tc>
          <w:tcPr>
            <w:tcW w:w="1872" w:type="dxa"/>
          </w:tcPr>
          <w:p>
            <w:pPr>
              <w:widowControl/>
              <w:adjustRightInd w:val="0"/>
              <w:snapToGrid w:val="0"/>
              <w:jc w:val="left"/>
              <w:rPr>
                <w:rFonts w:ascii="宋体" w:hAnsi="宋体" w:cs="宋体"/>
                <w:sz w:val="24"/>
              </w:rPr>
            </w:pPr>
            <w:r>
              <w:rPr>
                <w:rFonts w:hint="eastAsia" w:ascii="宋体" w:hAnsi="宋体" w:cs="宋体"/>
                <w:sz w:val="24"/>
              </w:rPr>
              <w:t>1、充分利用晨读时间，整班进行训练朗读，对于长句，难读的句子加以重点指导，教师范读。</w:t>
            </w:r>
          </w:p>
          <w:p>
            <w:pPr>
              <w:widowControl/>
              <w:adjustRightInd w:val="0"/>
              <w:snapToGrid w:val="0"/>
              <w:jc w:val="left"/>
              <w:rPr>
                <w:rFonts w:ascii="宋体" w:hAnsi="宋体" w:cs="宋体"/>
                <w:sz w:val="24"/>
              </w:rPr>
            </w:pPr>
            <w:r>
              <w:rPr>
                <w:rFonts w:hint="eastAsia" w:ascii="宋体" w:hAnsi="宋体" w:cs="宋体"/>
                <w:sz w:val="24"/>
              </w:rPr>
              <w:t>2、课堂教学中加强有效朗读指导，启用多维评价机制，感受朗读之美。</w:t>
            </w:r>
          </w:p>
          <w:p>
            <w:pPr>
              <w:widowControl/>
              <w:adjustRightInd w:val="0"/>
              <w:snapToGrid w:val="0"/>
              <w:jc w:val="left"/>
              <w:rPr>
                <w:rFonts w:ascii="宋体" w:hAnsi="宋体" w:cs="宋体"/>
                <w:sz w:val="24"/>
              </w:rPr>
            </w:pPr>
            <w:r>
              <w:rPr>
                <w:rFonts w:hint="eastAsia" w:ascii="宋体" w:hAnsi="宋体" w:cs="宋体"/>
                <w:sz w:val="24"/>
              </w:rPr>
              <w:t>3、在班级和年级组开展不同形式的语文活动，如每月一赛，我是“朗读者”，做到竞赛有记录。</w:t>
            </w:r>
          </w:p>
          <w:p>
            <w:pPr>
              <w:spacing w:line="320" w:lineRule="exact"/>
              <w:rPr>
                <w:szCs w:val="21"/>
              </w:rPr>
            </w:pPr>
            <w:r>
              <w:rPr>
                <w:rFonts w:hint="eastAsia" w:ascii="宋体" w:hAnsi="宋体" w:cs="宋体"/>
                <w:sz w:val="24"/>
              </w:rPr>
              <w:t>4、与午间微课程相整合，开展多种多样的阅读活动。如开展讲故事比赛，进行美文诵读的活动等等，激发孩子阅读激情。</w:t>
            </w:r>
          </w:p>
        </w:tc>
        <w:tc>
          <w:tcPr>
            <w:tcW w:w="709" w:type="dxa"/>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828" w:type="dxa"/>
            <w:vAlign w:val="center"/>
          </w:tcPr>
          <w:p>
            <w:pPr>
              <w:spacing w:line="320" w:lineRule="exact"/>
              <w:jc w:val="center"/>
              <w:rPr>
                <w:szCs w:val="21"/>
              </w:rPr>
            </w:pPr>
          </w:p>
        </w:tc>
        <w:tc>
          <w:tcPr>
            <w:tcW w:w="1440" w:type="dxa"/>
            <w:vAlign w:val="center"/>
          </w:tcPr>
          <w:p>
            <w:pPr>
              <w:spacing w:line="320" w:lineRule="exact"/>
              <w:jc w:val="center"/>
              <w:rPr>
                <w:szCs w:val="21"/>
              </w:rPr>
            </w:pPr>
          </w:p>
        </w:tc>
        <w:tc>
          <w:tcPr>
            <w:tcW w:w="5040" w:type="dxa"/>
          </w:tcPr>
          <w:p>
            <w:pPr>
              <w:spacing w:line="320" w:lineRule="exact"/>
              <w:rPr>
                <w:szCs w:val="21"/>
              </w:rPr>
            </w:pPr>
          </w:p>
        </w:tc>
        <w:tc>
          <w:tcPr>
            <w:tcW w:w="1872" w:type="dxa"/>
          </w:tcPr>
          <w:p>
            <w:pPr>
              <w:spacing w:line="320" w:lineRule="exact"/>
              <w:rPr>
                <w:szCs w:val="21"/>
              </w:rPr>
            </w:pPr>
          </w:p>
        </w:tc>
        <w:tc>
          <w:tcPr>
            <w:tcW w:w="709" w:type="dxa"/>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828" w:type="dxa"/>
            <w:vAlign w:val="center"/>
          </w:tcPr>
          <w:p>
            <w:pPr>
              <w:spacing w:line="320" w:lineRule="exact"/>
              <w:jc w:val="center"/>
              <w:rPr>
                <w:szCs w:val="21"/>
              </w:rPr>
            </w:pPr>
          </w:p>
        </w:tc>
        <w:tc>
          <w:tcPr>
            <w:tcW w:w="1440" w:type="dxa"/>
            <w:vAlign w:val="center"/>
          </w:tcPr>
          <w:p>
            <w:pPr>
              <w:spacing w:line="320" w:lineRule="exact"/>
              <w:jc w:val="center"/>
              <w:rPr>
                <w:szCs w:val="21"/>
              </w:rPr>
            </w:pPr>
          </w:p>
        </w:tc>
        <w:tc>
          <w:tcPr>
            <w:tcW w:w="5040" w:type="dxa"/>
          </w:tcPr>
          <w:p>
            <w:pPr>
              <w:spacing w:line="320" w:lineRule="exact"/>
              <w:rPr>
                <w:szCs w:val="21"/>
              </w:rPr>
            </w:pPr>
          </w:p>
        </w:tc>
        <w:tc>
          <w:tcPr>
            <w:tcW w:w="1872" w:type="dxa"/>
          </w:tcPr>
          <w:p>
            <w:pPr>
              <w:spacing w:line="320" w:lineRule="exact"/>
              <w:rPr>
                <w:szCs w:val="21"/>
              </w:rPr>
            </w:pPr>
          </w:p>
        </w:tc>
        <w:tc>
          <w:tcPr>
            <w:tcW w:w="709" w:type="dxa"/>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828" w:type="dxa"/>
            <w:vAlign w:val="center"/>
          </w:tcPr>
          <w:p>
            <w:pPr>
              <w:spacing w:line="320" w:lineRule="exact"/>
              <w:jc w:val="center"/>
              <w:rPr>
                <w:szCs w:val="21"/>
              </w:rPr>
            </w:pPr>
          </w:p>
        </w:tc>
        <w:tc>
          <w:tcPr>
            <w:tcW w:w="1440" w:type="dxa"/>
            <w:vAlign w:val="center"/>
          </w:tcPr>
          <w:p>
            <w:pPr>
              <w:spacing w:line="320" w:lineRule="exact"/>
              <w:jc w:val="center"/>
              <w:rPr>
                <w:szCs w:val="21"/>
              </w:rPr>
            </w:pPr>
          </w:p>
        </w:tc>
        <w:tc>
          <w:tcPr>
            <w:tcW w:w="5040" w:type="dxa"/>
          </w:tcPr>
          <w:p>
            <w:pPr>
              <w:spacing w:line="320" w:lineRule="exact"/>
              <w:rPr>
                <w:szCs w:val="21"/>
              </w:rPr>
            </w:pPr>
          </w:p>
        </w:tc>
        <w:tc>
          <w:tcPr>
            <w:tcW w:w="1872" w:type="dxa"/>
          </w:tcPr>
          <w:p>
            <w:pPr>
              <w:spacing w:line="320" w:lineRule="exact"/>
              <w:rPr>
                <w:szCs w:val="21"/>
              </w:rPr>
            </w:pPr>
          </w:p>
        </w:tc>
        <w:tc>
          <w:tcPr>
            <w:tcW w:w="709" w:type="dxa"/>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28" w:type="dxa"/>
            <w:vAlign w:val="center"/>
          </w:tcPr>
          <w:p>
            <w:pPr>
              <w:spacing w:line="320" w:lineRule="exact"/>
              <w:jc w:val="center"/>
              <w:rPr>
                <w:szCs w:val="21"/>
              </w:rPr>
            </w:pPr>
          </w:p>
        </w:tc>
        <w:tc>
          <w:tcPr>
            <w:tcW w:w="1440" w:type="dxa"/>
            <w:vAlign w:val="center"/>
          </w:tcPr>
          <w:p>
            <w:pPr>
              <w:spacing w:line="320" w:lineRule="exact"/>
              <w:jc w:val="center"/>
              <w:rPr>
                <w:szCs w:val="21"/>
              </w:rPr>
            </w:pPr>
          </w:p>
        </w:tc>
        <w:tc>
          <w:tcPr>
            <w:tcW w:w="5040" w:type="dxa"/>
          </w:tcPr>
          <w:p>
            <w:pPr>
              <w:spacing w:line="320" w:lineRule="exact"/>
              <w:rPr>
                <w:szCs w:val="21"/>
              </w:rPr>
            </w:pPr>
          </w:p>
        </w:tc>
        <w:tc>
          <w:tcPr>
            <w:tcW w:w="1872" w:type="dxa"/>
          </w:tcPr>
          <w:p>
            <w:pPr>
              <w:spacing w:line="320" w:lineRule="exact"/>
              <w:rPr>
                <w:szCs w:val="21"/>
              </w:rPr>
            </w:pPr>
          </w:p>
        </w:tc>
        <w:tc>
          <w:tcPr>
            <w:tcW w:w="709" w:type="dxa"/>
          </w:tcPr>
          <w:p>
            <w:pPr>
              <w:spacing w:line="3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828" w:type="dxa"/>
            <w:vAlign w:val="center"/>
          </w:tcPr>
          <w:p>
            <w:pPr>
              <w:spacing w:line="320" w:lineRule="exact"/>
              <w:jc w:val="center"/>
              <w:rPr>
                <w:szCs w:val="21"/>
              </w:rPr>
            </w:pPr>
          </w:p>
        </w:tc>
        <w:tc>
          <w:tcPr>
            <w:tcW w:w="1440" w:type="dxa"/>
            <w:vAlign w:val="center"/>
          </w:tcPr>
          <w:p>
            <w:pPr>
              <w:spacing w:line="320" w:lineRule="exact"/>
              <w:jc w:val="center"/>
              <w:rPr>
                <w:szCs w:val="21"/>
              </w:rPr>
            </w:pPr>
          </w:p>
        </w:tc>
        <w:tc>
          <w:tcPr>
            <w:tcW w:w="5040" w:type="dxa"/>
          </w:tcPr>
          <w:p>
            <w:pPr>
              <w:spacing w:line="320" w:lineRule="exact"/>
              <w:rPr>
                <w:szCs w:val="21"/>
              </w:rPr>
            </w:pPr>
          </w:p>
        </w:tc>
        <w:tc>
          <w:tcPr>
            <w:tcW w:w="1872" w:type="dxa"/>
          </w:tcPr>
          <w:p>
            <w:pPr>
              <w:spacing w:line="320" w:lineRule="exact"/>
              <w:rPr>
                <w:szCs w:val="21"/>
              </w:rPr>
            </w:pPr>
          </w:p>
        </w:tc>
        <w:tc>
          <w:tcPr>
            <w:tcW w:w="709" w:type="dxa"/>
          </w:tcPr>
          <w:p>
            <w:pPr>
              <w:spacing w:line="320" w:lineRule="exact"/>
              <w:rPr>
                <w:szCs w:val="21"/>
              </w:rPr>
            </w:pPr>
          </w:p>
        </w:tc>
      </w:tr>
    </w:tbl>
    <w:p>
      <w:pPr>
        <w:rPr>
          <w:rFonts w:ascii="宋体" w:hAnsi="宋体" w:cs="宋体"/>
          <w:sz w:val="32"/>
          <w:szCs w:val="32"/>
        </w:rPr>
      </w:pPr>
      <w:r>
        <w:rPr>
          <w:rFonts w:hint="eastAsia" w:ascii="宋体" w:hAnsi="宋体" w:cs="宋体"/>
          <w:sz w:val="32"/>
          <w:szCs w:val="32"/>
        </w:rPr>
        <w:t>以上便是我们本学期的教学计划，计划中罗列出了本学期的目标以及努力的方向，作为新手小白，我所说的内容大家听起来也许会感到繁杂、或许还有些混乱，但我相信，团队的力量是无懈可击的，我们终将能够一步一个脚印，乘风破浪，挺难而上。最后，借用马克.扎克伯格的一句话结束我的交流，没有人一开始就能想清楚，只有做起来，目标才会越来越清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方正黑体简体">
    <w:altName w:val="苹方-简"/>
    <w:panose1 w:val="00000000000000000000"/>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等线">
    <w:altName w:val="汉仪中等线KW"/>
    <w:panose1 w:val="02010600030101010101"/>
    <w:charset w:val="00"/>
    <w:family w:val="auto"/>
    <w:pitch w:val="default"/>
    <w:sig w:usb0="00000000" w:usb1="00000000" w:usb2="00000000" w:usb3="00000000" w:csb0="00000000" w:csb1="00000000"/>
  </w:font>
  <w:font w:name="STXinwei">
    <w:panose1 w:val="02010800040101010101"/>
    <w:charset w:val="86"/>
    <w:family w:val="auto"/>
    <w:pitch w:val="default"/>
    <w:sig w:usb0="00000001" w:usb1="080F0000" w:usb2="00000000" w:usb3="00000000" w:csb0="00040000" w:csb1="00000000"/>
  </w:font>
  <w:font w:name="方正大黑简体">
    <w:altName w:val="苹方-简"/>
    <w:panose1 w:val="00000000000000000000"/>
    <w:charset w:val="86"/>
    <w:family w:val="auto"/>
    <w:pitch w:val="default"/>
    <w:sig w:usb0="00000000" w:usb1="00000000" w:usb2="0000001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0249B"/>
    <w:multiLevelType w:val="singleLevel"/>
    <w:tmpl w:val="C460249B"/>
    <w:lvl w:ilvl="0" w:tentative="0">
      <w:start w:val="2"/>
      <w:numFmt w:val="chineseCounting"/>
      <w:suff w:val="nothing"/>
      <w:lvlText w:val="（%1）"/>
      <w:lvlJc w:val="left"/>
      <w:rPr>
        <w:rFonts w:hint="eastAsia"/>
      </w:rPr>
    </w:lvl>
  </w:abstractNum>
  <w:abstractNum w:abstractNumId="1">
    <w:nsid w:val="04140CCE"/>
    <w:multiLevelType w:val="singleLevel"/>
    <w:tmpl w:val="04140CCE"/>
    <w:lvl w:ilvl="0" w:tentative="0">
      <w:start w:val="2"/>
      <w:numFmt w:val="decimal"/>
      <w:suff w:val="nothing"/>
      <w:lvlText w:val="（%1）"/>
      <w:lvlJc w:val="left"/>
    </w:lvl>
  </w:abstractNum>
  <w:abstractNum w:abstractNumId="2">
    <w:nsid w:val="1ABFCA9A"/>
    <w:multiLevelType w:val="singleLevel"/>
    <w:tmpl w:val="1ABFCA9A"/>
    <w:lvl w:ilvl="0" w:tentative="0">
      <w:start w:val="3"/>
      <w:numFmt w:val="decimal"/>
      <w:lvlText w:val="%1."/>
      <w:lvlJc w:val="left"/>
      <w:pPr>
        <w:tabs>
          <w:tab w:val="left" w:pos="312"/>
        </w:tabs>
      </w:pPr>
    </w:lvl>
  </w:abstractNum>
  <w:abstractNum w:abstractNumId="3">
    <w:nsid w:val="2BDE240B"/>
    <w:multiLevelType w:val="multilevel"/>
    <w:tmpl w:val="2BDE24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543EED"/>
    <w:multiLevelType w:val="multilevel"/>
    <w:tmpl w:val="43543E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92F44"/>
    <w:multiLevelType w:val="multilevel"/>
    <w:tmpl w:val="5A292F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DC8099"/>
    <w:rsid w:val="FADC8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34"/>
    <w:pPr>
      <w:ind w:firstLine="420" w:firstLineChars="200"/>
    </w:pPr>
  </w:style>
  <w:style w:type="paragraph" w:customStyle="1" w:styleId="6">
    <w:name w:val="List Paragraph"/>
    <w:basedOn w:val="1"/>
    <w:qFormat/>
    <w:uiPriority w:val="34"/>
    <w:pPr>
      <w:ind w:firstLine="420" w:firstLineChars="200"/>
    </w:pPr>
  </w:style>
  <w:style w:type="table" w:customStyle="1" w:styleId="7">
    <w:name w:val="网格型1"/>
    <w:basedOn w:val="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Office_2.4.0.3964_F1E327BC-269C-435d-A152-05C5408002CA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2020-09-23T19:43:00Z</dcterms:created>
  <dc:creator>yayaya</dc:creator>
  <cp:lastModifiedBy>yayaya</cp:lastModifiedBy>
  <dcterms:modified xsi:type="dcterms:W3CDTF">2020-09-23T19:43:52Z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