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E" w:rsidRDefault="003D6447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常州市新北区乡村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小学体育</w:t>
      </w:r>
      <w:r>
        <w:rPr>
          <w:rFonts w:ascii="黑体" w:eastAsia="黑体" w:hAnsi="黑体" w:cs="黑体" w:hint="eastAsia"/>
          <w:b/>
          <w:sz w:val="30"/>
          <w:szCs w:val="30"/>
        </w:rPr>
        <w:t>培育站第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1</w:t>
      </w:r>
      <w:r>
        <w:rPr>
          <w:rFonts w:ascii="黑体" w:eastAsia="黑体" w:hAnsi="黑体" w:cs="黑体" w:hint="eastAsia"/>
          <w:b/>
          <w:sz w:val="30"/>
          <w:szCs w:val="30"/>
        </w:rPr>
        <w:t>次活动通知</w:t>
      </w:r>
    </w:p>
    <w:p w:rsidR="00713CCE" w:rsidRPr="00B95EFE" w:rsidRDefault="003D6447" w:rsidP="00C6112C">
      <w:pPr>
        <w:adjustRightInd w:val="0"/>
        <w:snapToGrid w:val="0"/>
        <w:spacing w:line="280" w:lineRule="exac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培育站全体成员：</w:t>
      </w:r>
    </w:p>
    <w:p w:rsidR="00713CCE" w:rsidRPr="00B95EFE" w:rsidRDefault="003D6447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按照省教育厅和省教师培训中心的管理规定，依据《2020年“新北区乡村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骨干教师培育站”研修方案》的安排，定于</w:t>
      </w:r>
      <w:r w:rsidRPr="00B95EFE">
        <w:rPr>
          <w:rFonts w:ascii="宋体" w:hAnsi="宋体" w:cs="仿宋"/>
          <w:color w:val="000000"/>
          <w:sz w:val="24"/>
          <w:szCs w:val="24"/>
        </w:rPr>
        <w:t>8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月2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6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日-2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9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日举行培育站第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1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次活动。</w:t>
      </w:r>
    </w:p>
    <w:p w:rsidR="00713CCE" w:rsidRPr="00B95EFE" w:rsidRDefault="003D6447" w:rsidP="00C6112C">
      <w:pPr>
        <w:numPr>
          <w:ilvl w:val="0"/>
          <w:numId w:val="1"/>
        </w:num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活动时间</w:t>
      </w:r>
    </w:p>
    <w:p w:rsidR="00713CCE" w:rsidRPr="00B95EFE" w:rsidRDefault="003D6447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/>
          <w:color w:val="000000"/>
          <w:sz w:val="24"/>
          <w:szCs w:val="24"/>
        </w:rPr>
        <w:t>8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月2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6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日-2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9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日。</w:t>
      </w:r>
    </w:p>
    <w:p w:rsidR="00713CCE" w:rsidRPr="00B95EFE" w:rsidRDefault="003D6447" w:rsidP="00C6112C">
      <w:pPr>
        <w:numPr>
          <w:ilvl w:val="0"/>
          <w:numId w:val="1"/>
        </w:num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活动地点</w:t>
      </w:r>
    </w:p>
    <w:p w:rsidR="00713CCE" w:rsidRPr="00B95EFE" w:rsidRDefault="008E7AD4" w:rsidP="00C6112C">
      <w:pPr>
        <w:adjustRightInd w:val="0"/>
        <w:snapToGrid w:val="0"/>
        <w:spacing w:line="280" w:lineRule="exact"/>
        <w:ind w:leftChars="200" w:left="420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线上与线下相结合，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线上腾讯会议，会议号与参训方式，另行通知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。</w:t>
      </w:r>
    </w:p>
    <w:p w:rsidR="00713CCE" w:rsidRPr="00B95EFE" w:rsidRDefault="003D6447" w:rsidP="00C6112C">
      <w:p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三、活动内容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2125"/>
        <w:gridCol w:w="4329"/>
        <w:gridCol w:w="1497"/>
      </w:tblGrid>
      <w:tr w:rsidR="003D6447" w:rsidRPr="003D6447" w:rsidTr="000F56F1">
        <w:trPr>
          <w:trHeight w:val="534"/>
        </w:trPr>
        <w:tc>
          <w:tcPr>
            <w:tcW w:w="818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25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329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1497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主讲</w:t>
            </w:r>
          </w:p>
        </w:tc>
      </w:tr>
      <w:tr w:rsidR="003D6447" w:rsidRPr="003D6447" w:rsidTr="000F56F1">
        <w:trPr>
          <w:trHeight w:val="1014"/>
        </w:trPr>
        <w:tc>
          <w:tcPr>
            <w:tcW w:w="818" w:type="dxa"/>
            <w:vMerge w:val="restart"/>
            <w:vAlign w:val="center"/>
          </w:tcPr>
          <w:p w:rsidR="00542CBC" w:rsidRPr="003D6447" w:rsidRDefault="00542CB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8月</w:t>
            </w:r>
          </w:p>
          <w:p w:rsidR="00713CCE" w:rsidRPr="003D6447" w:rsidRDefault="00542CB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26日</w:t>
            </w:r>
          </w:p>
        </w:tc>
        <w:tc>
          <w:tcPr>
            <w:tcW w:w="2125" w:type="dxa"/>
            <w:vAlign w:val="center"/>
          </w:tcPr>
          <w:p w:rsidR="00B95EFE" w:rsidRPr="003D6447" w:rsidRDefault="00542CB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</w:t>
            </w:r>
            <w:r w:rsidR="003D6447" w:rsidRPr="003D6447">
              <w:rPr>
                <w:rFonts w:ascii="宋体" w:hAnsi="宋体" w:hint="eastAsia"/>
                <w:sz w:val="24"/>
                <w:szCs w:val="24"/>
              </w:rPr>
              <w:t>: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3</w:t>
            </w:r>
            <w:r w:rsidR="003D6447" w:rsidRPr="003D6447">
              <w:rPr>
                <w:rFonts w:ascii="宋体" w:hAnsi="宋体" w:hint="eastAsia"/>
                <w:sz w:val="24"/>
                <w:szCs w:val="24"/>
              </w:rPr>
              <w:t>0—11:30</w:t>
            </w:r>
          </w:p>
          <w:p w:rsidR="00713CC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（线上学习）</w:t>
            </w:r>
          </w:p>
        </w:tc>
        <w:tc>
          <w:tcPr>
            <w:tcW w:w="4329" w:type="dxa"/>
            <w:vAlign w:val="center"/>
          </w:tcPr>
          <w:p w:rsidR="00713CCE" w:rsidRPr="003D6447" w:rsidRDefault="00542CBC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1.课堂观摩：</w:t>
            </w:r>
            <w:r w:rsidRPr="003D6447">
              <w:rPr>
                <w:rFonts w:ascii="宋体" w:hAnsi="宋体"/>
                <w:sz w:val="24"/>
                <w:szCs w:val="24"/>
              </w:rPr>
              <w:t>仰卧起坐成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桥（执教</w:t>
            </w:r>
            <w:r w:rsidRPr="003D6447">
              <w:rPr>
                <w:rFonts w:ascii="宋体" w:hAnsi="宋体"/>
                <w:sz w:val="24"/>
                <w:szCs w:val="24"/>
              </w:rPr>
              <w:t>姜秀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）、</w:t>
            </w:r>
            <w:r w:rsidRPr="003D6447">
              <w:rPr>
                <w:rFonts w:ascii="宋体" w:hAnsi="宋体"/>
                <w:sz w:val="24"/>
                <w:szCs w:val="24"/>
              </w:rPr>
              <w:t>山羊分腿腾跃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（执教</w:t>
            </w:r>
            <w:r w:rsidRPr="003D6447">
              <w:rPr>
                <w:rFonts w:ascii="宋体" w:hAnsi="宋体"/>
                <w:sz w:val="24"/>
                <w:szCs w:val="24"/>
              </w:rPr>
              <w:t>金刚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542CBC" w:rsidRPr="003D6447" w:rsidRDefault="00542CBC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2.评课议课。</w:t>
            </w:r>
          </w:p>
        </w:tc>
        <w:tc>
          <w:tcPr>
            <w:tcW w:w="1497" w:type="dxa"/>
            <w:vAlign w:val="center"/>
          </w:tcPr>
          <w:p w:rsidR="00713CCE" w:rsidRPr="003D6447" w:rsidRDefault="00542CB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组长</w:t>
            </w:r>
          </w:p>
          <w:p w:rsidR="00542CBC" w:rsidRPr="003D6447" w:rsidRDefault="00542CB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3D6447" w:rsidRPr="003D6447" w:rsidTr="000F56F1">
        <w:trPr>
          <w:trHeight w:val="762"/>
        </w:trPr>
        <w:tc>
          <w:tcPr>
            <w:tcW w:w="818" w:type="dxa"/>
            <w:vMerge/>
            <w:vAlign w:val="center"/>
          </w:tcPr>
          <w:p w:rsidR="00713CCE" w:rsidRPr="003D6447" w:rsidRDefault="00713CC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B95EF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13:30—16:30</w:t>
            </w:r>
          </w:p>
          <w:p w:rsidR="00713CC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（线上学习）</w:t>
            </w:r>
          </w:p>
        </w:tc>
        <w:tc>
          <w:tcPr>
            <w:tcW w:w="4329" w:type="dxa"/>
            <w:vAlign w:val="center"/>
          </w:tcPr>
          <w:p w:rsidR="00713CCE" w:rsidRPr="003D6447" w:rsidRDefault="00542CBC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1.讲座：心中有火，眼中有光，脚下有路（孙建顺）；</w:t>
            </w:r>
          </w:p>
          <w:p w:rsidR="00542CBC" w:rsidRPr="003D6447" w:rsidRDefault="00542CBC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2.近期工作安排。</w:t>
            </w:r>
          </w:p>
        </w:tc>
        <w:tc>
          <w:tcPr>
            <w:tcW w:w="1497" w:type="dxa"/>
            <w:vAlign w:val="center"/>
          </w:tcPr>
          <w:p w:rsidR="00542CBC" w:rsidRPr="003D6447" w:rsidRDefault="00542CB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孙建顺</w:t>
            </w:r>
          </w:p>
          <w:p w:rsidR="00713CCE" w:rsidRPr="003D6447" w:rsidRDefault="00542CB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3D6447" w:rsidRPr="003D6447" w:rsidTr="000F56F1">
        <w:trPr>
          <w:trHeight w:val="1014"/>
        </w:trPr>
        <w:tc>
          <w:tcPr>
            <w:tcW w:w="818" w:type="dxa"/>
            <w:vMerge w:val="restart"/>
            <w:vAlign w:val="center"/>
          </w:tcPr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8月</w:t>
            </w:r>
          </w:p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27日</w:t>
            </w:r>
          </w:p>
        </w:tc>
        <w:tc>
          <w:tcPr>
            <w:tcW w:w="2125" w:type="dxa"/>
            <w:vAlign w:val="center"/>
          </w:tcPr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8:30—11:30</w:t>
            </w:r>
          </w:p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（线上学习）</w:t>
            </w:r>
          </w:p>
        </w:tc>
        <w:tc>
          <w:tcPr>
            <w:tcW w:w="4329" w:type="dxa"/>
            <w:vAlign w:val="center"/>
          </w:tcPr>
          <w:p w:rsidR="002C77E0" w:rsidRPr="003D6447" w:rsidRDefault="002C77E0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1.课堂观摩：体操：单杠（执教陈依方）、抛打纸球（执教倪晨谨）；</w:t>
            </w:r>
          </w:p>
          <w:p w:rsidR="002C77E0" w:rsidRPr="003D6447" w:rsidRDefault="002C77E0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2.评课议课。</w:t>
            </w:r>
          </w:p>
        </w:tc>
        <w:tc>
          <w:tcPr>
            <w:tcW w:w="1497" w:type="dxa"/>
            <w:vAlign w:val="center"/>
          </w:tcPr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组长</w:t>
            </w:r>
          </w:p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3D6447" w:rsidRPr="003D6447" w:rsidTr="000F56F1">
        <w:trPr>
          <w:trHeight w:val="260"/>
        </w:trPr>
        <w:tc>
          <w:tcPr>
            <w:tcW w:w="818" w:type="dxa"/>
            <w:vMerge/>
            <w:vAlign w:val="center"/>
          </w:tcPr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13:30—16:30</w:t>
            </w:r>
          </w:p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（线上学习）</w:t>
            </w:r>
          </w:p>
        </w:tc>
        <w:tc>
          <w:tcPr>
            <w:tcW w:w="4329" w:type="dxa"/>
            <w:vAlign w:val="center"/>
          </w:tcPr>
          <w:p w:rsidR="002C77E0" w:rsidRPr="003D6447" w:rsidRDefault="002C77E0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1.讲座：</w:t>
            </w:r>
            <w:r w:rsidRPr="003D6447">
              <w:rPr>
                <w:rFonts w:ascii="宋体" w:hAnsi="宋体"/>
                <w:sz w:val="24"/>
                <w:szCs w:val="24"/>
              </w:rPr>
              <w:t>学科育人的六重境界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（黄华萍）；</w:t>
            </w:r>
          </w:p>
          <w:p w:rsidR="002C77E0" w:rsidRPr="003D6447" w:rsidRDefault="002C77E0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2.沙龙研讨。</w:t>
            </w:r>
          </w:p>
        </w:tc>
        <w:tc>
          <w:tcPr>
            <w:tcW w:w="1497" w:type="dxa"/>
            <w:vAlign w:val="center"/>
          </w:tcPr>
          <w:p w:rsidR="002C77E0" w:rsidRPr="003D6447" w:rsidRDefault="00C6112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黄华萍</w:t>
            </w:r>
          </w:p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3D6447" w:rsidRPr="003D6447" w:rsidTr="000F56F1">
        <w:trPr>
          <w:trHeight w:val="260"/>
        </w:trPr>
        <w:tc>
          <w:tcPr>
            <w:tcW w:w="818" w:type="dxa"/>
            <w:vMerge w:val="restart"/>
            <w:vAlign w:val="center"/>
          </w:tcPr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8月</w:t>
            </w:r>
          </w:p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28日</w:t>
            </w:r>
          </w:p>
        </w:tc>
        <w:tc>
          <w:tcPr>
            <w:tcW w:w="2125" w:type="dxa"/>
            <w:vAlign w:val="center"/>
          </w:tcPr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8:30—11:30</w:t>
            </w:r>
          </w:p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（线上学习）</w:t>
            </w:r>
          </w:p>
        </w:tc>
        <w:tc>
          <w:tcPr>
            <w:tcW w:w="4329" w:type="dxa"/>
            <w:vAlign w:val="center"/>
          </w:tcPr>
          <w:p w:rsidR="00B95EFE" w:rsidRPr="003D6447" w:rsidRDefault="00B95EFE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1.课堂观摩：跳跃-助跑单脚起跳双脚落地（执教庞燕）、技巧（执教高兵）；</w:t>
            </w:r>
          </w:p>
          <w:p w:rsidR="00B95EFE" w:rsidRPr="003D6447" w:rsidRDefault="00B95EFE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2.评课议课。</w:t>
            </w:r>
          </w:p>
        </w:tc>
        <w:tc>
          <w:tcPr>
            <w:tcW w:w="1497" w:type="dxa"/>
            <w:vAlign w:val="center"/>
          </w:tcPr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组长</w:t>
            </w:r>
          </w:p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3D6447" w:rsidRPr="003D6447" w:rsidTr="000F56F1">
        <w:trPr>
          <w:trHeight w:val="511"/>
        </w:trPr>
        <w:tc>
          <w:tcPr>
            <w:tcW w:w="818" w:type="dxa"/>
            <w:vMerge/>
            <w:vAlign w:val="center"/>
          </w:tcPr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13:30—16:30</w:t>
            </w:r>
          </w:p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（线上学习）</w:t>
            </w:r>
          </w:p>
        </w:tc>
        <w:tc>
          <w:tcPr>
            <w:tcW w:w="4329" w:type="dxa"/>
            <w:vAlign w:val="center"/>
          </w:tcPr>
          <w:p w:rsidR="00B95EFE" w:rsidRPr="003D6447" w:rsidRDefault="00B95EFE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1.讲座：学员三年成长规划编制（孙建顺）；</w:t>
            </w:r>
          </w:p>
          <w:p w:rsidR="00B95EFE" w:rsidRPr="003D6447" w:rsidRDefault="00B95EFE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2.个人成长规划研讨</w:t>
            </w:r>
            <w:r w:rsidR="000F56F1">
              <w:rPr>
                <w:rFonts w:ascii="宋体" w:hAnsi="宋体" w:hint="eastAsia"/>
                <w:sz w:val="24"/>
                <w:szCs w:val="24"/>
              </w:rPr>
              <w:t>（专家：黄华萍）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97" w:type="dxa"/>
            <w:vAlign w:val="center"/>
          </w:tcPr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孙建顺</w:t>
            </w:r>
          </w:p>
          <w:p w:rsidR="00B95EFE" w:rsidRPr="003D6447" w:rsidRDefault="00B95EFE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44630D" w:rsidRPr="003D6447" w:rsidTr="000F56F1">
        <w:trPr>
          <w:trHeight w:val="453"/>
        </w:trPr>
        <w:tc>
          <w:tcPr>
            <w:tcW w:w="818" w:type="dxa"/>
            <w:vMerge w:val="restart"/>
            <w:vAlign w:val="center"/>
          </w:tcPr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8月</w:t>
            </w:r>
          </w:p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29日</w:t>
            </w:r>
          </w:p>
        </w:tc>
        <w:tc>
          <w:tcPr>
            <w:tcW w:w="2125" w:type="dxa"/>
            <w:vAlign w:val="center"/>
          </w:tcPr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8:30—11:30</w:t>
            </w:r>
          </w:p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北师大常州附属学校</w:t>
            </w:r>
          </w:p>
        </w:tc>
        <w:tc>
          <w:tcPr>
            <w:tcW w:w="4329" w:type="dxa"/>
            <w:vAlign w:val="center"/>
          </w:tcPr>
          <w:p w:rsidR="0044630D" w:rsidRPr="003D6447" w:rsidRDefault="0044630D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1.爱生故事宣讲</w:t>
            </w:r>
          </w:p>
          <w:p w:rsidR="0044630D" w:rsidRPr="003D6447" w:rsidRDefault="0044630D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2.教育拥抱技术讲座</w:t>
            </w:r>
          </w:p>
          <w:p w:rsidR="0044630D" w:rsidRPr="003D6447" w:rsidRDefault="0044630D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3.运动技能的信息化分析</w:t>
            </w:r>
          </w:p>
        </w:tc>
        <w:tc>
          <w:tcPr>
            <w:tcW w:w="1497" w:type="dxa"/>
            <w:vMerge w:val="restart"/>
            <w:vAlign w:val="center"/>
          </w:tcPr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刘成兵</w:t>
            </w:r>
          </w:p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张勇卫</w:t>
            </w:r>
          </w:p>
        </w:tc>
      </w:tr>
      <w:tr w:rsidR="0044630D" w:rsidRPr="003D6447" w:rsidTr="000F56F1">
        <w:trPr>
          <w:trHeight w:val="268"/>
        </w:trPr>
        <w:tc>
          <w:tcPr>
            <w:tcW w:w="818" w:type="dxa"/>
            <w:vMerge/>
            <w:vAlign w:val="center"/>
          </w:tcPr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13:30—16:30</w:t>
            </w:r>
          </w:p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北师大常州附属学校</w:t>
            </w:r>
          </w:p>
        </w:tc>
        <w:tc>
          <w:tcPr>
            <w:tcW w:w="4329" w:type="dxa"/>
            <w:vAlign w:val="center"/>
          </w:tcPr>
          <w:p w:rsidR="0044630D" w:rsidRPr="003D6447" w:rsidRDefault="0044630D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4.优秀教研组介绍</w:t>
            </w:r>
          </w:p>
          <w:p w:rsidR="0044630D" w:rsidRPr="003D6447" w:rsidRDefault="0044630D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5.名师课堂展示</w:t>
            </w:r>
          </w:p>
        </w:tc>
        <w:tc>
          <w:tcPr>
            <w:tcW w:w="1497" w:type="dxa"/>
            <w:vMerge/>
            <w:vAlign w:val="center"/>
          </w:tcPr>
          <w:p w:rsidR="0044630D" w:rsidRPr="003D6447" w:rsidRDefault="0044630D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13CCE" w:rsidRPr="00B95EFE" w:rsidRDefault="003D6447" w:rsidP="00C6112C">
      <w:p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四、参加对象</w:t>
      </w:r>
    </w:p>
    <w:p w:rsidR="00713CCE" w:rsidRPr="00B95EFE" w:rsidRDefault="00C6112C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培育站全体成员及导师。</w:t>
      </w:r>
    </w:p>
    <w:p w:rsidR="00713CCE" w:rsidRPr="00B95EFE" w:rsidRDefault="00C6112C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2.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请各位培育站成员准时参加，如有问题请于培育站主持人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孙建顺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联系，电话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13401350616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。</w:t>
      </w:r>
    </w:p>
    <w:p w:rsidR="00713CCE" w:rsidRPr="00B95EFE" w:rsidRDefault="003D6447" w:rsidP="00C6112C">
      <w:pPr>
        <w:wordWrap w:val="0"/>
        <w:adjustRightInd w:val="0"/>
        <w:snapToGrid w:val="0"/>
        <w:spacing w:line="28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常州市教师发展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学院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</w:p>
    <w:p w:rsidR="00713CCE" w:rsidRPr="00B95EFE" w:rsidRDefault="003D6447" w:rsidP="00C6112C">
      <w:pPr>
        <w:adjustRightInd w:val="0"/>
        <w:snapToGrid w:val="0"/>
        <w:spacing w:line="28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</w:t>
      </w:r>
    </w:p>
    <w:p w:rsidR="00713CCE" w:rsidRPr="00B95EFE" w:rsidRDefault="003D6447" w:rsidP="00C6112C">
      <w:pPr>
        <w:wordWrap w:val="0"/>
        <w:adjustRightInd w:val="0"/>
        <w:snapToGrid w:val="0"/>
        <w:spacing w:line="28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2020年8月2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5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日     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</w:p>
    <w:sectPr w:rsidR="00713CCE" w:rsidRPr="00B95EFE" w:rsidSect="00713C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84" w:rsidRDefault="001D3484" w:rsidP="00713CCE">
      <w:r>
        <w:separator/>
      </w:r>
    </w:p>
  </w:endnote>
  <w:endnote w:type="continuationSeparator" w:id="1">
    <w:p w:rsidR="001D3484" w:rsidRDefault="001D3484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84" w:rsidRDefault="001D3484" w:rsidP="00713CCE">
      <w:r>
        <w:separator/>
      </w:r>
    </w:p>
  </w:footnote>
  <w:footnote w:type="continuationSeparator" w:id="1">
    <w:p w:rsidR="001D3484" w:rsidRDefault="001D3484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E" w:rsidRDefault="00713CC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5ABA"/>
    <w:rsid w:val="00096D00"/>
    <w:rsid w:val="00097CAC"/>
    <w:rsid w:val="000B285B"/>
    <w:rsid w:val="000D1850"/>
    <w:rsid w:val="000F56F1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D3484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C77E0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D6447"/>
    <w:rsid w:val="003F267C"/>
    <w:rsid w:val="00403481"/>
    <w:rsid w:val="0041239D"/>
    <w:rsid w:val="0044630D"/>
    <w:rsid w:val="004515A0"/>
    <w:rsid w:val="00463BBB"/>
    <w:rsid w:val="00484845"/>
    <w:rsid w:val="004A0E61"/>
    <w:rsid w:val="004A2956"/>
    <w:rsid w:val="004C07C9"/>
    <w:rsid w:val="00503D0B"/>
    <w:rsid w:val="00506660"/>
    <w:rsid w:val="00510F41"/>
    <w:rsid w:val="00513664"/>
    <w:rsid w:val="00542CBC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13CCE"/>
    <w:rsid w:val="007202FA"/>
    <w:rsid w:val="00735E3C"/>
    <w:rsid w:val="0078637D"/>
    <w:rsid w:val="00787BB8"/>
    <w:rsid w:val="007B111B"/>
    <w:rsid w:val="007B4966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E7AD4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9F31DA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95EFE"/>
    <w:rsid w:val="00BA0E43"/>
    <w:rsid w:val="00BA2F83"/>
    <w:rsid w:val="00BA4DBF"/>
    <w:rsid w:val="00BB36F7"/>
    <w:rsid w:val="00BD4FC1"/>
    <w:rsid w:val="00BE061D"/>
    <w:rsid w:val="00C14E0E"/>
    <w:rsid w:val="00C40B20"/>
    <w:rsid w:val="00C43708"/>
    <w:rsid w:val="00C509C6"/>
    <w:rsid w:val="00C567F2"/>
    <w:rsid w:val="00C6112C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91C6A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13C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3CCE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71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3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713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13C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713C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13CCE"/>
    <w:rPr>
      <w:rFonts w:cs="Times New Roman"/>
    </w:rPr>
  </w:style>
  <w:style w:type="character" w:customStyle="1" w:styleId="text-muted">
    <w:name w:val="text-muted"/>
    <w:basedOn w:val="a0"/>
    <w:uiPriority w:val="99"/>
    <w:qFormat/>
    <w:rsid w:val="00713CC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13C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735</Characters>
  <Application>Microsoft Office Word</Application>
  <DocSecurity>0</DocSecurity>
  <Lines>6</Lines>
  <Paragraphs>1</Paragraphs>
  <ScaleCrop>false</ScaleCrop>
  <Company>User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lenovo</cp:lastModifiedBy>
  <cp:revision>46</cp:revision>
  <dcterms:created xsi:type="dcterms:W3CDTF">2018-01-08T03:10:00Z</dcterms:created>
  <dcterms:modified xsi:type="dcterms:W3CDTF">2020-09-22T01:47:00Z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