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2" w:firstLineChars="200"/>
        <w:textAlignment w:val="auto"/>
        <w:rPr>
          <w:rFonts w:hint="default"/>
          <w:b/>
          <w:bCs/>
          <w:color w:val="auto"/>
          <w:sz w:val="32"/>
          <w:szCs w:val="32"/>
        </w:rPr>
      </w:pPr>
      <w:r>
        <w:rPr>
          <w:rStyle w:val="5"/>
          <w:rFonts w:hint="eastAsia" w:ascii="&amp;quot" w:hAnsi="&amp;quot" w:eastAsia="宋体" w:cs="&amp;quot"/>
          <w:i w:val="0"/>
          <w:caps w:val="0"/>
          <w:color w:val="000000"/>
          <w:spacing w:val="0"/>
          <w:sz w:val="20"/>
          <w:szCs w:val="20"/>
          <w:u w:val="non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color w:val="auto"/>
          <w:sz w:val="32"/>
          <w:szCs w:val="32"/>
        </w:rPr>
        <w:t>小班安全教案　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/>
          <w:b/>
          <w:bCs/>
          <w:color w:val="auto"/>
          <w:sz w:val="32"/>
          <w:szCs w:val="32"/>
        </w:rPr>
        <w:t>防火小能手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1、训练爬、跑等动作技能。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2、练习遇到火险时的自救方法，提高自我保护意识和安全意识。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1、经验准备：幼儿了解防火的相关知识，明白如何自救。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2、物质准备：地垫2组、盛满水的塑料容器2个、毛巾与幼儿人数相等，小锤子2个，鼓1个。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游戏玩法：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1、每个组员都要在听到鼓声后才能出发。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2、必须用毛巾捂住嘴和鼻在地垫上爬行。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延伸活动：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可在游戏后开展真正的防火演习活动。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2、师巡回观察幼儿引导幼儿互相讨论。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30054"/>
    <w:rsid w:val="18EB790D"/>
    <w:rsid w:val="4693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2020-06-19T05:46:00Z</dcterms:created>
  <dc:creator>施孙有</dc:creator>
  <cp:lastModifiedBy>PC</cp:lastModifiedBy>
  <dcterms:modified xsi:type="dcterms:W3CDTF">2020-09-21T05:37:38Z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