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D8ACA" w14:textId="77777777" w:rsidR="007C3DFA" w:rsidRPr="00571907" w:rsidRDefault="00A83F8A" w:rsidP="002759AA">
      <w:pPr>
        <w:spacing w:line="360" w:lineRule="auto"/>
        <w:ind w:firstLineChars="200" w:firstLine="562"/>
        <w:jc w:val="center"/>
        <w:rPr>
          <w:rFonts w:ascii="宋体" w:eastAsia="宋体" w:hAnsi="宋体" w:cs="Arial"/>
          <w:b/>
          <w:sz w:val="28"/>
          <w:szCs w:val="28"/>
          <w:lang w:eastAsia="zh-CN"/>
        </w:rPr>
      </w:pPr>
      <w:r w:rsidRPr="00571907">
        <w:rPr>
          <w:rFonts w:ascii="宋体" w:eastAsia="宋体" w:hAnsi="宋体" w:cs="Arial" w:hint="eastAsia"/>
          <w:b/>
          <w:sz w:val="28"/>
          <w:szCs w:val="28"/>
          <w:lang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571907">
        <w:rPr>
          <w:rFonts w:ascii="宋体" w:eastAsia="宋体" w:hAnsi="宋体" w:cs="Arial" w:hint="eastAsia"/>
          <w:b/>
          <w:sz w:val="28"/>
          <w:szCs w:val="28"/>
          <w:lang w:eastAsia="zh-CN"/>
        </w:rPr>
        <w:instrText>ADDIN CNKISM.UserStyle</w:instrText>
      </w:r>
      <w:r w:rsidRPr="00571907">
        <w:rPr>
          <w:rFonts w:ascii="宋体" w:eastAsia="宋体" w:hAnsi="宋体" w:cs="Arial" w:hint="eastAsia"/>
          <w:b/>
          <w:sz w:val="28"/>
          <w:szCs w:val="28"/>
          <w:lang w:eastAsia="zh-CN"/>
        </w:rPr>
      </w:r>
      <w:r w:rsidRPr="00571907">
        <w:rPr>
          <w:rFonts w:ascii="宋体" w:eastAsia="宋体" w:hAnsi="宋体" w:cs="Arial" w:hint="eastAsia"/>
          <w:b/>
          <w:sz w:val="28"/>
          <w:szCs w:val="28"/>
          <w:lang w:eastAsia="zh-CN"/>
        </w:rPr>
        <w:fldChar w:fldCharType="end"/>
      </w:r>
      <w:r w:rsidRPr="00571907">
        <w:rPr>
          <w:rFonts w:ascii="宋体" w:eastAsia="宋体" w:hAnsi="宋体" w:cs="Arial" w:hint="eastAsia"/>
          <w:b/>
          <w:sz w:val="28"/>
          <w:szCs w:val="28"/>
          <w:lang w:eastAsia="zh-CN"/>
        </w:rPr>
        <w:t>脚踏实地潜心钻研</w:t>
      </w:r>
      <w:r w:rsidRPr="00571907">
        <w:rPr>
          <w:rFonts w:ascii="宋体" w:eastAsia="宋体" w:hAnsi="宋体" w:cs="Arial"/>
          <w:b/>
          <w:sz w:val="28"/>
          <w:szCs w:val="28"/>
          <w:lang w:eastAsia="zh-CN"/>
        </w:rPr>
        <w:t>—</w:t>
      </w:r>
      <w:r w:rsidRPr="00571907">
        <w:rPr>
          <w:rFonts w:ascii="宋体" w:eastAsia="宋体" w:hAnsi="宋体" w:cs="Arial" w:hint="eastAsia"/>
          <w:b/>
          <w:sz w:val="28"/>
          <w:szCs w:val="28"/>
          <w:lang w:eastAsia="zh-CN"/>
        </w:rPr>
        <w:t>记新北区</w:t>
      </w:r>
      <w:proofErr w:type="gramStart"/>
      <w:r w:rsidRPr="00571907">
        <w:rPr>
          <w:rFonts w:ascii="宋体" w:eastAsia="宋体" w:hAnsi="宋体" w:cs="Arial" w:hint="eastAsia"/>
          <w:b/>
          <w:sz w:val="28"/>
          <w:szCs w:val="28"/>
          <w:lang w:eastAsia="zh-CN"/>
        </w:rPr>
        <w:t>盛小青名</w:t>
      </w:r>
      <w:proofErr w:type="gramEnd"/>
      <w:r w:rsidRPr="00571907">
        <w:rPr>
          <w:rFonts w:ascii="宋体" w:eastAsia="宋体" w:hAnsi="宋体" w:cs="Arial" w:hint="eastAsia"/>
          <w:b/>
          <w:sz w:val="28"/>
          <w:szCs w:val="28"/>
          <w:lang w:eastAsia="zh-CN"/>
        </w:rPr>
        <w:t>教师成长营第9次培训活动</w:t>
      </w:r>
    </w:p>
    <w:p w14:paraId="21C233BD" w14:textId="0BDE644E" w:rsidR="007C3DFA" w:rsidRPr="00571907" w:rsidRDefault="00386F29" w:rsidP="002759AA">
      <w:pPr>
        <w:spacing w:line="360" w:lineRule="auto"/>
        <w:ind w:firstLineChars="200" w:firstLine="482"/>
        <w:rPr>
          <w:rFonts w:ascii="宋体" w:eastAsia="宋体" w:hAnsi="宋体" w:cs="Arial"/>
          <w:sz w:val="24"/>
          <w:szCs w:val="24"/>
          <w:lang w:eastAsia="zh-CN"/>
        </w:rPr>
      </w:pPr>
      <w:r>
        <w:rPr>
          <w:rFonts w:ascii="宋体" w:eastAsia="宋体" w:hAnsi="宋体" w:cs="Arial" w:hint="eastAsia"/>
          <w:b/>
          <w:noProof/>
          <w:sz w:val="24"/>
          <w:szCs w:val="24"/>
          <w:lang w:val="zh-CN" w:eastAsia="zh-CN"/>
        </w:rPr>
        <w:drawing>
          <wp:anchor distT="0" distB="0" distL="114300" distR="114300" simplePos="0" relativeHeight="251658240" behindDoc="0" locked="0" layoutInCell="1" allowOverlap="1" wp14:anchorId="30E36106" wp14:editId="6DBAB809">
            <wp:simplePos x="0" y="0"/>
            <wp:positionH relativeFrom="margin">
              <wp:align>left</wp:align>
            </wp:positionH>
            <wp:positionV relativeFrom="paragraph">
              <wp:posOffset>990600</wp:posOffset>
            </wp:positionV>
            <wp:extent cx="5724525" cy="5724525"/>
            <wp:effectExtent l="0" t="0" r="952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4525" cy="5724525"/>
                    </a:xfrm>
                    <a:prstGeom prst="rect">
                      <a:avLst/>
                    </a:prstGeom>
                  </pic:spPr>
                </pic:pic>
              </a:graphicData>
            </a:graphic>
            <wp14:sizeRelH relativeFrom="margin">
              <wp14:pctWidth>0</wp14:pctWidth>
            </wp14:sizeRelH>
            <wp14:sizeRelV relativeFrom="margin">
              <wp14:pctHeight>0</wp14:pctHeight>
            </wp14:sizeRelV>
          </wp:anchor>
        </w:drawing>
      </w:r>
      <w:r w:rsidR="00A83F8A" w:rsidRPr="00571907">
        <w:rPr>
          <w:rFonts w:ascii="宋体" w:eastAsia="宋体" w:hAnsi="宋体" w:cs="Arial" w:hint="eastAsia"/>
          <w:sz w:val="24"/>
          <w:szCs w:val="24"/>
          <w:lang w:eastAsia="zh-CN"/>
        </w:rPr>
        <w:t>2</w:t>
      </w:r>
      <w:r w:rsidR="00A83F8A" w:rsidRPr="00571907">
        <w:rPr>
          <w:rFonts w:ascii="宋体" w:eastAsia="宋体" w:hAnsi="宋体" w:cs="Arial"/>
          <w:sz w:val="24"/>
          <w:szCs w:val="24"/>
          <w:lang w:eastAsia="zh-CN"/>
        </w:rPr>
        <w:t>020</w:t>
      </w:r>
      <w:r w:rsidR="00A83F8A" w:rsidRPr="00571907">
        <w:rPr>
          <w:rFonts w:ascii="宋体" w:eastAsia="宋体" w:hAnsi="宋体" w:cs="Arial" w:hint="eastAsia"/>
          <w:sz w:val="24"/>
          <w:szCs w:val="24"/>
          <w:lang w:eastAsia="zh-CN"/>
        </w:rPr>
        <w:t>年9月1</w:t>
      </w:r>
      <w:r w:rsidR="00A83F8A" w:rsidRPr="00571907">
        <w:rPr>
          <w:rFonts w:ascii="宋体" w:eastAsia="宋体" w:hAnsi="宋体" w:cs="Arial"/>
          <w:sz w:val="24"/>
          <w:szCs w:val="24"/>
          <w:lang w:eastAsia="zh-CN"/>
        </w:rPr>
        <w:t>6</w:t>
      </w:r>
      <w:r w:rsidR="00A83F8A" w:rsidRPr="00571907">
        <w:rPr>
          <w:rFonts w:ascii="宋体" w:eastAsia="宋体" w:hAnsi="宋体" w:cs="Arial" w:hint="eastAsia"/>
          <w:sz w:val="24"/>
          <w:szCs w:val="24"/>
          <w:lang w:eastAsia="zh-CN"/>
        </w:rPr>
        <w:t>号，初秋携一缕清凉，缓缓而来，“盛小青名教师成长营”全体成员在领衔人盛小青老师的引领下，齐聚飞龙中学，开展了第九次集中研讨活动。本次活动分为教学展示、成员评课、专题讲座、书籍发放及后期工作安排</w:t>
      </w:r>
      <w:r w:rsidR="005C26CA" w:rsidRPr="00571907">
        <w:rPr>
          <w:rFonts w:ascii="宋体" w:eastAsia="宋体" w:hAnsi="宋体" w:cs="Arial"/>
          <w:sz w:val="24"/>
          <w:szCs w:val="24"/>
          <w:lang w:eastAsia="zh-CN"/>
        </w:rPr>
        <w:t>5</w:t>
      </w:r>
      <w:r w:rsidR="00A83F8A" w:rsidRPr="00571907">
        <w:rPr>
          <w:rFonts w:ascii="宋体" w:eastAsia="宋体" w:hAnsi="宋体" w:cs="Arial" w:hint="eastAsia"/>
          <w:sz w:val="24"/>
          <w:szCs w:val="24"/>
          <w:lang w:eastAsia="zh-CN"/>
        </w:rPr>
        <w:t>个环节。</w:t>
      </w:r>
    </w:p>
    <w:p w14:paraId="324790A9" w14:textId="3320C97C" w:rsidR="007C3DFA" w:rsidRPr="00571907" w:rsidRDefault="00A83F8A" w:rsidP="002759AA">
      <w:pPr>
        <w:spacing w:line="360" w:lineRule="auto"/>
        <w:rPr>
          <w:rFonts w:ascii="宋体" w:eastAsia="宋体" w:hAnsi="宋体" w:cs="Arial"/>
          <w:b/>
          <w:sz w:val="24"/>
          <w:szCs w:val="24"/>
          <w:lang w:eastAsia="zh-CN"/>
        </w:rPr>
      </w:pPr>
      <w:r w:rsidRPr="00571907">
        <w:rPr>
          <w:rFonts w:ascii="宋体" w:eastAsia="宋体" w:hAnsi="宋体" w:cs="Arial" w:hint="eastAsia"/>
          <w:b/>
          <w:sz w:val="24"/>
          <w:szCs w:val="24"/>
          <w:lang w:eastAsia="zh-CN"/>
        </w:rPr>
        <w:t>第一环节：基于深度学习视角的研究课课堂展示</w:t>
      </w:r>
    </w:p>
    <w:p w14:paraId="7E85634E" w14:textId="77777777" w:rsidR="007C3DFA" w:rsidRPr="00571907" w:rsidRDefault="00A83F8A" w:rsidP="002759AA">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常州市新北区实验中学陈洁</w:t>
      </w:r>
    </w:p>
    <w:p w14:paraId="5E3FA537" w14:textId="1967E72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lastRenderedPageBreak/>
        <w:t>今天我执教了苏</w:t>
      </w:r>
      <w:proofErr w:type="gramStart"/>
      <w:r w:rsidRPr="00571907">
        <w:rPr>
          <w:rFonts w:ascii="宋体" w:eastAsia="宋体" w:hAnsi="宋体" w:cs="Arial" w:hint="eastAsia"/>
          <w:sz w:val="24"/>
          <w:szCs w:val="24"/>
          <w:lang w:eastAsia="zh-CN"/>
        </w:rPr>
        <w:t>科版教材七</w:t>
      </w:r>
      <w:proofErr w:type="gramEnd"/>
      <w:r w:rsidRPr="00571907">
        <w:rPr>
          <w:rFonts w:ascii="宋体" w:eastAsia="宋体" w:hAnsi="宋体" w:cs="Arial" w:hint="eastAsia"/>
          <w:sz w:val="24"/>
          <w:szCs w:val="24"/>
          <w:lang w:eastAsia="zh-CN"/>
        </w:rPr>
        <w:t>上《5</w:t>
      </w:r>
      <w:r w:rsidRPr="00571907">
        <w:rPr>
          <w:rFonts w:ascii="宋体" w:eastAsia="宋体" w:hAnsi="宋体" w:cs="Arial"/>
          <w:sz w:val="24"/>
          <w:szCs w:val="24"/>
          <w:lang w:eastAsia="zh-CN"/>
        </w:rPr>
        <w:t>.4</w:t>
      </w:r>
      <w:r w:rsidRPr="00571907">
        <w:rPr>
          <w:rFonts w:ascii="宋体" w:eastAsia="宋体" w:hAnsi="宋体" w:cs="Arial" w:hint="eastAsia"/>
          <w:sz w:val="24"/>
          <w:szCs w:val="24"/>
          <w:lang w:eastAsia="zh-CN"/>
        </w:rPr>
        <w:t>从三个方向看》，这节课我主要从六个板块来展开教学活动：一、感悟生活中的两个事例；二、体会从不同方向观察物体所得的结果；三、进一步认识物体的三个视图；四、探索三个视图的特点，规范作图；五、应用物体的三个视图解决实际问题；六、课堂小结。</w:t>
      </w:r>
    </w:p>
    <w:p w14:paraId="1BDB7412" w14:textId="5C08661E" w:rsidR="005A080D" w:rsidRDefault="005A080D" w:rsidP="002759AA">
      <w:pPr>
        <w:spacing w:line="360" w:lineRule="auto"/>
        <w:ind w:firstLineChars="200" w:firstLine="480"/>
        <w:rPr>
          <w:rFonts w:ascii="宋体" w:eastAsia="宋体" w:hAnsi="宋体" w:cs="Arial"/>
          <w:sz w:val="24"/>
          <w:szCs w:val="24"/>
          <w:lang w:eastAsia="zh-CN"/>
        </w:rPr>
      </w:pPr>
      <w:r>
        <w:rPr>
          <w:rFonts w:ascii="宋体" w:eastAsia="宋体" w:hAnsi="宋体" w:cs="Arial" w:hint="eastAsia"/>
          <w:noProof/>
          <w:sz w:val="24"/>
          <w:szCs w:val="24"/>
          <w:lang w:val="zh-CN" w:eastAsia="zh-CN"/>
        </w:rPr>
        <w:drawing>
          <wp:anchor distT="0" distB="0" distL="114300" distR="114300" simplePos="0" relativeHeight="251659264" behindDoc="0" locked="0" layoutInCell="1" allowOverlap="1" wp14:anchorId="24C52325" wp14:editId="1B7FE1CD">
            <wp:simplePos x="0" y="0"/>
            <wp:positionH relativeFrom="margin">
              <wp:posOffset>235585</wp:posOffset>
            </wp:positionH>
            <wp:positionV relativeFrom="paragraph">
              <wp:posOffset>12065</wp:posOffset>
            </wp:positionV>
            <wp:extent cx="4309745" cy="59626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extLst>
                        <a:ext uri="{28A0092B-C50C-407E-A947-70E740481C1C}">
                          <a14:useLocalDpi xmlns:a14="http://schemas.microsoft.com/office/drawing/2010/main" val="0"/>
                        </a:ext>
                      </a:extLst>
                    </a:blip>
                    <a:stretch>
                      <a:fillRect/>
                    </a:stretch>
                  </pic:blipFill>
                  <pic:spPr>
                    <a:xfrm>
                      <a:off x="0" y="0"/>
                      <a:ext cx="4309745" cy="5962650"/>
                    </a:xfrm>
                    <a:prstGeom prst="rect">
                      <a:avLst/>
                    </a:prstGeom>
                  </pic:spPr>
                </pic:pic>
              </a:graphicData>
            </a:graphic>
            <wp14:sizeRelH relativeFrom="margin">
              <wp14:pctWidth>0</wp14:pctWidth>
            </wp14:sizeRelH>
            <wp14:sizeRelV relativeFrom="margin">
              <wp14:pctHeight>0</wp14:pctHeight>
            </wp14:sizeRelV>
          </wp:anchor>
        </w:drawing>
      </w:r>
    </w:p>
    <w:p w14:paraId="2A22DCF6" w14:textId="4E16C825" w:rsidR="005A080D" w:rsidRDefault="005A080D" w:rsidP="002759AA">
      <w:pPr>
        <w:spacing w:line="360" w:lineRule="auto"/>
        <w:ind w:firstLineChars="200" w:firstLine="480"/>
        <w:rPr>
          <w:rFonts w:ascii="宋体" w:eastAsia="宋体" w:hAnsi="宋体" w:cs="Arial"/>
          <w:sz w:val="24"/>
          <w:szCs w:val="24"/>
          <w:lang w:eastAsia="zh-CN"/>
        </w:rPr>
      </w:pPr>
    </w:p>
    <w:p w14:paraId="50923706" w14:textId="1383F357" w:rsidR="005A080D" w:rsidRDefault="005A080D" w:rsidP="002759AA">
      <w:pPr>
        <w:spacing w:line="360" w:lineRule="auto"/>
        <w:ind w:firstLineChars="200" w:firstLine="480"/>
        <w:rPr>
          <w:rFonts w:ascii="宋体" w:eastAsia="宋体" w:hAnsi="宋体" w:cs="Arial"/>
          <w:sz w:val="24"/>
          <w:szCs w:val="24"/>
          <w:lang w:eastAsia="zh-CN"/>
        </w:rPr>
      </w:pPr>
    </w:p>
    <w:p w14:paraId="38DD5603" w14:textId="1E4922D5" w:rsidR="005A080D" w:rsidRDefault="005A080D" w:rsidP="002759AA">
      <w:pPr>
        <w:spacing w:line="360" w:lineRule="auto"/>
        <w:ind w:firstLineChars="200" w:firstLine="480"/>
        <w:rPr>
          <w:rFonts w:ascii="宋体" w:eastAsia="宋体" w:hAnsi="宋体" w:cs="Arial"/>
          <w:sz w:val="24"/>
          <w:szCs w:val="24"/>
          <w:lang w:eastAsia="zh-CN"/>
        </w:rPr>
      </w:pPr>
    </w:p>
    <w:p w14:paraId="223A2B20" w14:textId="417A418A" w:rsidR="005A080D" w:rsidRDefault="005A080D" w:rsidP="002759AA">
      <w:pPr>
        <w:spacing w:line="360" w:lineRule="auto"/>
        <w:ind w:firstLineChars="200" w:firstLine="480"/>
        <w:rPr>
          <w:rFonts w:ascii="宋体" w:eastAsia="宋体" w:hAnsi="宋体" w:cs="Arial"/>
          <w:sz w:val="24"/>
          <w:szCs w:val="24"/>
          <w:lang w:eastAsia="zh-CN"/>
        </w:rPr>
      </w:pPr>
    </w:p>
    <w:p w14:paraId="70D2F00D" w14:textId="490DD89F" w:rsidR="005A080D" w:rsidRDefault="005A080D" w:rsidP="002759AA">
      <w:pPr>
        <w:spacing w:line="360" w:lineRule="auto"/>
        <w:ind w:firstLineChars="200" w:firstLine="480"/>
        <w:rPr>
          <w:rFonts w:ascii="宋体" w:eastAsia="宋体" w:hAnsi="宋体" w:cs="Arial"/>
          <w:sz w:val="24"/>
          <w:szCs w:val="24"/>
          <w:lang w:eastAsia="zh-CN"/>
        </w:rPr>
      </w:pPr>
    </w:p>
    <w:p w14:paraId="0924C6BE" w14:textId="318BD21D" w:rsidR="005A080D" w:rsidRDefault="005A080D" w:rsidP="002759AA">
      <w:pPr>
        <w:spacing w:line="360" w:lineRule="auto"/>
        <w:ind w:firstLineChars="200" w:firstLine="480"/>
        <w:rPr>
          <w:rFonts w:ascii="宋体" w:eastAsia="宋体" w:hAnsi="宋体" w:cs="Arial"/>
          <w:sz w:val="24"/>
          <w:szCs w:val="24"/>
          <w:lang w:eastAsia="zh-CN"/>
        </w:rPr>
      </w:pPr>
    </w:p>
    <w:p w14:paraId="22152469" w14:textId="1E1373CF" w:rsidR="005A080D" w:rsidRDefault="005A080D" w:rsidP="002759AA">
      <w:pPr>
        <w:spacing w:line="360" w:lineRule="auto"/>
        <w:ind w:firstLineChars="200" w:firstLine="480"/>
        <w:rPr>
          <w:rFonts w:ascii="宋体" w:eastAsia="宋体" w:hAnsi="宋体" w:cs="Arial"/>
          <w:sz w:val="24"/>
          <w:szCs w:val="24"/>
          <w:lang w:eastAsia="zh-CN"/>
        </w:rPr>
      </w:pPr>
    </w:p>
    <w:p w14:paraId="67E69382" w14:textId="647E376A" w:rsidR="005A080D" w:rsidRDefault="005A080D" w:rsidP="002759AA">
      <w:pPr>
        <w:spacing w:line="360" w:lineRule="auto"/>
        <w:ind w:firstLineChars="200" w:firstLine="480"/>
        <w:rPr>
          <w:rFonts w:ascii="宋体" w:eastAsia="宋体" w:hAnsi="宋体" w:cs="Arial"/>
          <w:sz w:val="24"/>
          <w:szCs w:val="24"/>
          <w:lang w:eastAsia="zh-CN"/>
        </w:rPr>
      </w:pPr>
    </w:p>
    <w:p w14:paraId="414CA3B2" w14:textId="77777777" w:rsidR="005A080D" w:rsidRDefault="005A080D" w:rsidP="002759AA">
      <w:pPr>
        <w:spacing w:line="360" w:lineRule="auto"/>
        <w:ind w:firstLineChars="200" w:firstLine="480"/>
        <w:rPr>
          <w:rFonts w:ascii="宋体" w:eastAsia="宋体" w:hAnsi="宋体" w:cs="Arial"/>
          <w:sz w:val="24"/>
          <w:szCs w:val="24"/>
          <w:lang w:eastAsia="zh-CN"/>
        </w:rPr>
      </w:pPr>
    </w:p>
    <w:p w14:paraId="4E9A9BBF" w14:textId="594654A1" w:rsidR="005A080D" w:rsidRDefault="005A080D" w:rsidP="002759AA">
      <w:pPr>
        <w:spacing w:line="360" w:lineRule="auto"/>
        <w:ind w:firstLineChars="200" w:firstLine="480"/>
        <w:rPr>
          <w:rFonts w:ascii="宋体" w:eastAsia="宋体" w:hAnsi="宋体" w:cs="Arial"/>
          <w:sz w:val="24"/>
          <w:szCs w:val="24"/>
          <w:lang w:eastAsia="zh-CN"/>
        </w:rPr>
      </w:pPr>
    </w:p>
    <w:p w14:paraId="251CA625" w14:textId="494286F5" w:rsidR="005A080D" w:rsidRDefault="005A080D" w:rsidP="002759AA">
      <w:pPr>
        <w:spacing w:line="360" w:lineRule="auto"/>
        <w:ind w:firstLineChars="200" w:firstLine="480"/>
        <w:rPr>
          <w:rFonts w:ascii="宋体" w:eastAsia="宋体" w:hAnsi="宋体" w:cs="Arial"/>
          <w:sz w:val="24"/>
          <w:szCs w:val="24"/>
          <w:lang w:eastAsia="zh-CN"/>
        </w:rPr>
      </w:pPr>
    </w:p>
    <w:p w14:paraId="18403ABA" w14:textId="6087FF7D" w:rsidR="005A080D" w:rsidRDefault="005A080D" w:rsidP="002759AA">
      <w:pPr>
        <w:spacing w:line="360" w:lineRule="auto"/>
        <w:ind w:firstLineChars="200" w:firstLine="480"/>
        <w:rPr>
          <w:rFonts w:ascii="宋体" w:eastAsia="宋体" w:hAnsi="宋体" w:cs="Arial"/>
          <w:sz w:val="24"/>
          <w:szCs w:val="24"/>
          <w:lang w:eastAsia="zh-CN"/>
        </w:rPr>
      </w:pPr>
    </w:p>
    <w:p w14:paraId="5C6136E6" w14:textId="18840341" w:rsidR="005A080D" w:rsidRDefault="005A080D" w:rsidP="002759AA">
      <w:pPr>
        <w:spacing w:line="360" w:lineRule="auto"/>
        <w:ind w:firstLineChars="200" w:firstLine="480"/>
        <w:rPr>
          <w:rFonts w:ascii="宋体" w:eastAsia="宋体" w:hAnsi="宋体" w:cs="Arial"/>
          <w:sz w:val="24"/>
          <w:szCs w:val="24"/>
          <w:lang w:eastAsia="zh-CN"/>
        </w:rPr>
      </w:pPr>
    </w:p>
    <w:p w14:paraId="1B7D8518" w14:textId="77777777" w:rsidR="005A080D" w:rsidRDefault="005A080D" w:rsidP="002759AA">
      <w:pPr>
        <w:spacing w:line="360" w:lineRule="auto"/>
        <w:ind w:firstLineChars="200" w:firstLine="480"/>
        <w:rPr>
          <w:rFonts w:ascii="宋体" w:eastAsia="宋体" w:hAnsi="宋体" w:cs="Arial" w:hint="eastAsia"/>
          <w:sz w:val="24"/>
          <w:szCs w:val="24"/>
          <w:lang w:eastAsia="zh-CN"/>
        </w:rPr>
      </w:pPr>
    </w:p>
    <w:p w14:paraId="4AB20ED0" w14:textId="18EB074A"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本节</w:t>
      </w:r>
      <w:proofErr w:type="gramStart"/>
      <w:r w:rsidRPr="00571907">
        <w:rPr>
          <w:rFonts w:ascii="宋体" w:eastAsia="宋体" w:hAnsi="宋体" w:cs="Arial" w:hint="eastAsia"/>
          <w:sz w:val="24"/>
          <w:szCs w:val="24"/>
          <w:lang w:eastAsia="zh-CN"/>
        </w:rPr>
        <w:t>课首先</w:t>
      </w:r>
      <w:proofErr w:type="gramEnd"/>
      <w:r w:rsidRPr="00571907">
        <w:rPr>
          <w:rFonts w:ascii="宋体" w:eastAsia="宋体" w:hAnsi="宋体" w:cs="Arial" w:hint="eastAsia"/>
          <w:sz w:val="24"/>
          <w:szCs w:val="24"/>
          <w:lang w:eastAsia="zh-CN"/>
        </w:rPr>
        <w:t>从大量的生活中的例子让学生来感悟数学，学习数学的相关知识，再回到生活中去应用所学知识，体现了数学来源于生活，又服务于生活的宗旨，以及生活与数学的紧密联系，在这同时也激发了学生学习的兴趣和热情。</w:t>
      </w:r>
    </w:p>
    <w:p w14:paraId="2BEF279E" w14:textId="35EAA991" w:rsidR="007C3DFA" w:rsidRPr="00571907" w:rsidRDefault="00386F29" w:rsidP="002759AA">
      <w:pPr>
        <w:spacing w:line="360" w:lineRule="auto"/>
        <w:ind w:firstLineChars="200" w:firstLine="480"/>
        <w:rPr>
          <w:rFonts w:ascii="宋体" w:eastAsia="宋体" w:hAnsi="宋体" w:cs="Arial"/>
          <w:sz w:val="24"/>
          <w:szCs w:val="24"/>
          <w:lang w:eastAsia="zh-CN"/>
        </w:rPr>
      </w:pPr>
      <w:r>
        <w:rPr>
          <w:rFonts w:ascii="宋体" w:eastAsia="宋体" w:hAnsi="宋体" w:cs="Arial" w:hint="eastAsia"/>
          <w:noProof/>
          <w:sz w:val="24"/>
          <w:szCs w:val="24"/>
          <w:lang w:val="zh-CN" w:eastAsia="zh-CN"/>
        </w:rPr>
        <w:drawing>
          <wp:anchor distT="0" distB="0" distL="114300" distR="114300" simplePos="0" relativeHeight="251660288" behindDoc="0" locked="0" layoutInCell="1" allowOverlap="1" wp14:anchorId="63C9B0B5" wp14:editId="7C4CDFD8">
            <wp:simplePos x="0" y="0"/>
            <wp:positionH relativeFrom="margin">
              <wp:align>right</wp:align>
            </wp:positionH>
            <wp:positionV relativeFrom="paragraph">
              <wp:posOffset>695325</wp:posOffset>
            </wp:positionV>
            <wp:extent cx="5686425" cy="5686425"/>
            <wp:effectExtent l="0" t="0" r="9525"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extLst>
                        <a:ext uri="{28A0092B-C50C-407E-A947-70E740481C1C}">
                          <a14:useLocalDpi xmlns:a14="http://schemas.microsoft.com/office/drawing/2010/main" val="0"/>
                        </a:ext>
                      </a:extLst>
                    </a:blip>
                    <a:stretch>
                      <a:fillRect/>
                    </a:stretch>
                  </pic:blipFill>
                  <pic:spPr>
                    <a:xfrm>
                      <a:off x="0" y="0"/>
                      <a:ext cx="5686425" cy="5686425"/>
                    </a:xfrm>
                    <a:prstGeom prst="rect">
                      <a:avLst/>
                    </a:prstGeom>
                  </pic:spPr>
                </pic:pic>
              </a:graphicData>
            </a:graphic>
            <wp14:sizeRelH relativeFrom="margin">
              <wp14:pctWidth>0</wp14:pctWidth>
            </wp14:sizeRelH>
            <wp14:sizeRelV relativeFrom="margin">
              <wp14:pctHeight>0</wp14:pctHeight>
            </wp14:sizeRelV>
          </wp:anchor>
        </w:drawing>
      </w:r>
      <w:r w:rsidR="00A83F8A" w:rsidRPr="00571907">
        <w:rPr>
          <w:rFonts w:ascii="宋体" w:eastAsia="宋体" w:hAnsi="宋体" w:cs="Arial" w:hint="eastAsia"/>
          <w:sz w:val="24"/>
          <w:szCs w:val="24"/>
          <w:lang w:eastAsia="zh-CN"/>
        </w:rPr>
        <w:t>其次以观看魔术表演和医院的拍片进行引入，让学生明白为什么要从三个方向去看，感受到从三个方向看的必要性和迫切性，从而引发三个视图的概念。</w:t>
      </w:r>
    </w:p>
    <w:p w14:paraId="10CF9B03" w14:textId="7C6F017E"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本节课注重学生的观察与表达，放手让学生去说，去写，在探索中感悟知识和人生的道理。但是还存在一定的问题：比如对于实物的观察，三维动画的演示，三个方向的站位，规范作图的板书，都还要好好落实，把课堂抓到实处。</w:t>
      </w:r>
    </w:p>
    <w:p w14:paraId="077A87ED" w14:textId="095EBB22" w:rsidR="007C3DFA" w:rsidRPr="00571907" w:rsidRDefault="00A83F8A" w:rsidP="002759AA">
      <w:pPr>
        <w:spacing w:line="360" w:lineRule="auto"/>
        <w:rPr>
          <w:rFonts w:ascii="宋体" w:eastAsia="宋体" w:hAnsi="宋体" w:cs="Arial"/>
          <w:b/>
          <w:sz w:val="24"/>
          <w:szCs w:val="24"/>
          <w:lang w:eastAsia="zh-CN"/>
        </w:rPr>
      </w:pPr>
      <w:r w:rsidRPr="00571907">
        <w:rPr>
          <w:rFonts w:ascii="宋体" w:eastAsia="宋体" w:hAnsi="宋体" w:cs="Arial" w:hint="eastAsia"/>
          <w:b/>
          <w:sz w:val="24"/>
          <w:szCs w:val="24"/>
          <w:lang w:eastAsia="zh-CN"/>
        </w:rPr>
        <w:t>第二环节：研究课营员评课交流</w:t>
      </w:r>
    </w:p>
    <w:p w14:paraId="33593FEF" w14:textId="5A5864E2" w:rsidR="007C3DFA" w:rsidRPr="00386F29" w:rsidRDefault="00386F29" w:rsidP="00386F29">
      <w:pPr>
        <w:spacing w:line="360" w:lineRule="auto"/>
        <w:ind w:firstLineChars="200" w:firstLine="482"/>
        <w:rPr>
          <w:rFonts w:ascii="宋体" w:eastAsia="宋体" w:hAnsi="宋体" w:cs="Arial"/>
          <w:sz w:val="24"/>
          <w:szCs w:val="24"/>
          <w:lang w:eastAsia="zh-CN"/>
        </w:rPr>
      </w:pPr>
      <w:r>
        <w:rPr>
          <w:rFonts w:ascii="宋体" w:eastAsia="宋体" w:hAnsi="宋体" w:cs="Arial" w:hint="eastAsia"/>
          <w:b/>
          <w:noProof/>
          <w:sz w:val="24"/>
          <w:szCs w:val="24"/>
          <w:lang w:val="zh-CN" w:eastAsia="zh-CN"/>
        </w:rPr>
        <w:drawing>
          <wp:anchor distT="0" distB="0" distL="114300" distR="114300" simplePos="0" relativeHeight="251661312" behindDoc="0" locked="0" layoutInCell="1" allowOverlap="1" wp14:anchorId="0994D9CA" wp14:editId="63783C53">
            <wp:simplePos x="0" y="0"/>
            <wp:positionH relativeFrom="margin">
              <wp:posOffset>438150</wp:posOffset>
            </wp:positionH>
            <wp:positionV relativeFrom="paragraph">
              <wp:posOffset>809625</wp:posOffset>
            </wp:positionV>
            <wp:extent cx="5191125" cy="5191125"/>
            <wp:effectExtent l="0" t="0" r="9525"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tretch>
                      <a:fillRect/>
                    </a:stretch>
                  </pic:blipFill>
                  <pic:spPr>
                    <a:xfrm>
                      <a:off x="0" y="0"/>
                      <a:ext cx="5191125" cy="5191125"/>
                    </a:xfrm>
                    <a:prstGeom prst="rect">
                      <a:avLst/>
                    </a:prstGeom>
                  </pic:spPr>
                </pic:pic>
              </a:graphicData>
            </a:graphic>
            <wp14:sizeRelH relativeFrom="margin">
              <wp14:pctWidth>0</wp14:pctWidth>
            </wp14:sizeRelH>
            <wp14:sizeRelV relativeFrom="margin">
              <wp14:pctHeight>0</wp14:pctHeight>
            </wp14:sizeRelV>
          </wp:anchor>
        </w:drawing>
      </w:r>
      <w:r w:rsidR="00A83F8A" w:rsidRPr="00571907">
        <w:rPr>
          <w:rFonts w:ascii="宋体" w:eastAsia="宋体" w:hAnsi="宋体" w:cs="Arial" w:hint="eastAsia"/>
          <w:sz w:val="24"/>
          <w:szCs w:val="24"/>
          <w:lang w:eastAsia="zh-CN"/>
        </w:rPr>
        <w:t>一个人独行可以走的很快，一群人才会走的更远！因为一个人的认知是有限的，而唯有一个优秀的群体，才能刷新你的认知，打开你的眼界，激发你的潜力，并调动你的积极性，从而让你走的更远。</w:t>
      </w:r>
    </w:p>
    <w:p w14:paraId="20096B66" w14:textId="77777777" w:rsidR="00386F29" w:rsidRDefault="00386F29" w:rsidP="002759AA">
      <w:pPr>
        <w:spacing w:line="360" w:lineRule="auto"/>
        <w:ind w:firstLineChars="200" w:firstLine="480"/>
        <w:rPr>
          <w:rFonts w:ascii="宋体" w:eastAsia="宋体" w:hAnsi="宋体" w:cs="Arial"/>
          <w:sz w:val="24"/>
          <w:szCs w:val="24"/>
          <w:lang w:eastAsia="zh-CN"/>
        </w:rPr>
      </w:pPr>
    </w:p>
    <w:p w14:paraId="104AD1B7" w14:textId="77777777" w:rsidR="00386F29" w:rsidRDefault="00386F29" w:rsidP="002759AA">
      <w:pPr>
        <w:spacing w:line="360" w:lineRule="auto"/>
        <w:ind w:firstLineChars="200" w:firstLine="480"/>
        <w:rPr>
          <w:rFonts w:ascii="宋体" w:eastAsia="宋体" w:hAnsi="宋体" w:cs="Arial"/>
          <w:sz w:val="24"/>
          <w:szCs w:val="24"/>
          <w:lang w:eastAsia="zh-CN"/>
        </w:rPr>
      </w:pPr>
    </w:p>
    <w:p w14:paraId="6255F117" w14:textId="77777777" w:rsidR="00386F29" w:rsidRDefault="00386F29" w:rsidP="002759AA">
      <w:pPr>
        <w:spacing w:line="360" w:lineRule="auto"/>
        <w:ind w:firstLineChars="200" w:firstLine="480"/>
        <w:rPr>
          <w:rFonts w:ascii="宋体" w:eastAsia="宋体" w:hAnsi="宋体" w:cs="Arial"/>
          <w:sz w:val="24"/>
          <w:szCs w:val="24"/>
          <w:lang w:eastAsia="zh-CN"/>
        </w:rPr>
      </w:pPr>
    </w:p>
    <w:p w14:paraId="58CEBE22" w14:textId="77777777" w:rsidR="00386F29" w:rsidRDefault="00386F29" w:rsidP="002759AA">
      <w:pPr>
        <w:spacing w:line="360" w:lineRule="auto"/>
        <w:ind w:firstLineChars="200" w:firstLine="480"/>
        <w:rPr>
          <w:rFonts w:ascii="宋体" w:eastAsia="宋体" w:hAnsi="宋体" w:cs="Arial"/>
          <w:sz w:val="24"/>
          <w:szCs w:val="24"/>
          <w:lang w:eastAsia="zh-CN"/>
        </w:rPr>
      </w:pPr>
    </w:p>
    <w:p w14:paraId="3D992DDF" w14:textId="77777777" w:rsidR="00386F29" w:rsidRDefault="00386F29" w:rsidP="002759AA">
      <w:pPr>
        <w:spacing w:line="360" w:lineRule="auto"/>
        <w:ind w:firstLineChars="200" w:firstLine="480"/>
        <w:rPr>
          <w:rFonts w:ascii="宋体" w:eastAsia="宋体" w:hAnsi="宋体" w:cs="Arial"/>
          <w:sz w:val="24"/>
          <w:szCs w:val="24"/>
          <w:lang w:eastAsia="zh-CN"/>
        </w:rPr>
      </w:pPr>
    </w:p>
    <w:p w14:paraId="604C5D76" w14:textId="77777777" w:rsidR="00386F29" w:rsidRDefault="00386F29" w:rsidP="002759AA">
      <w:pPr>
        <w:spacing w:line="360" w:lineRule="auto"/>
        <w:ind w:firstLineChars="200" w:firstLine="480"/>
        <w:rPr>
          <w:rFonts w:ascii="宋体" w:eastAsia="宋体" w:hAnsi="宋体" w:cs="Arial"/>
          <w:sz w:val="24"/>
          <w:szCs w:val="24"/>
          <w:lang w:eastAsia="zh-CN"/>
        </w:rPr>
      </w:pPr>
    </w:p>
    <w:p w14:paraId="5D15FE09" w14:textId="77777777" w:rsidR="00386F29" w:rsidRDefault="00386F29" w:rsidP="002759AA">
      <w:pPr>
        <w:spacing w:line="360" w:lineRule="auto"/>
        <w:ind w:firstLineChars="200" w:firstLine="480"/>
        <w:rPr>
          <w:rFonts w:ascii="宋体" w:eastAsia="宋体" w:hAnsi="宋体" w:cs="Arial"/>
          <w:sz w:val="24"/>
          <w:szCs w:val="24"/>
          <w:lang w:eastAsia="zh-CN"/>
        </w:rPr>
      </w:pPr>
    </w:p>
    <w:p w14:paraId="636D0C9D" w14:textId="77777777" w:rsidR="00386F29" w:rsidRDefault="00386F29" w:rsidP="002759AA">
      <w:pPr>
        <w:spacing w:line="360" w:lineRule="auto"/>
        <w:ind w:firstLineChars="200" w:firstLine="480"/>
        <w:rPr>
          <w:rFonts w:ascii="宋体" w:eastAsia="宋体" w:hAnsi="宋体" w:cs="Arial"/>
          <w:sz w:val="24"/>
          <w:szCs w:val="24"/>
          <w:lang w:eastAsia="zh-CN"/>
        </w:rPr>
      </w:pPr>
    </w:p>
    <w:p w14:paraId="658F9E7E" w14:textId="77777777" w:rsidR="00386F29" w:rsidRDefault="00386F29" w:rsidP="002759AA">
      <w:pPr>
        <w:spacing w:line="360" w:lineRule="auto"/>
        <w:ind w:firstLineChars="200" w:firstLine="480"/>
        <w:rPr>
          <w:rFonts w:ascii="宋体" w:eastAsia="宋体" w:hAnsi="宋体" w:cs="Arial"/>
          <w:sz w:val="24"/>
          <w:szCs w:val="24"/>
          <w:lang w:eastAsia="zh-CN"/>
        </w:rPr>
      </w:pPr>
    </w:p>
    <w:p w14:paraId="543505EE" w14:textId="77777777" w:rsidR="00386F29" w:rsidRDefault="00386F29" w:rsidP="002759AA">
      <w:pPr>
        <w:spacing w:line="360" w:lineRule="auto"/>
        <w:ind w:firstLineChars="200" w:firstLine="480"/>
        <w:rPr>
          <w:rFonts w:ascii="宋体" w:eastAsia="宋体" w:hAnsi="宋体" w:cs="Arial"/>
          <w:sz w:val="24"/>
          <w:szCs w:val="24"/>
          <w:lang w:eastAsia="zh-CN"/>
        </w:rPr>
      </w:pPr>
    </w:p>
    <w:p w14:paraId="2BF5C468" w14:textId="77777777" w:rsidR="00386F29" w:rsidRDefault="00386F29" w:rsidP="002759AA">
      <w:pPr>
        <w:spacing w:line="360" w:lineRule="auto"/>
        <w:ind w:firstLineChars="200" w:firstLine="480"/>
        <w:rPr>
          <w:rFonts w:ascii="宋体" w:eastAsia="宋体" w:hAnsi="宋体" w:cs="Arial"/>
          <w:sz w:val="24"/>
          <w:szCs w:val="24"/>
          <w:lang w:eastAsia="zh-CN"/>
        </w:rPr>
      </w:pPr>
    </w:p>
    <w:p w14:paraId="5B5C41F0" w14:textId="77777777" w:rsidR="00386F29" w:rsidRDefault="00386F29" w:rsidP="002759AA">
      <w:pPr>
        <w:spacing w:line="360" w:lineRule="auto"/>
        <w:ind w:firstLineChars="200" w:firstLine="480"/>
        <w:rPr>
          <w:rFonts w:ascii="宋体" w:eastAsia="宋体" w:hAnsi="宋体" w:cs="Arial"/>
          <w:sz w:val="24"/>
          <w:szCs w:val="24"/>
          <w:lang w:eastAsia="zh-CN"/>
        </w:rPr>
      </w:pPr>
    </w:p>
    <w:p w14:paraId="120ACAE8" w14:textId="77777777" w:rsidR="00386F29" w:rsidRDefault="00386F29" w:rsidP="002759AA">
      <w:pPr>
        <w:spacing w:line="360" w:lineRule="auto"/>
        <w:ind w:firstLineChars="200" w:firstLine="480"/>
        <w:rPr>
          <w:rFonts w:ascii="宋体" w:eastAsia="宋体" w:hAnsi="宋体" w:cs="Arial"/>
          <w:sz w:val="24"/>
          <w:szCs w:val="24"/>
          <w:lang w:eastAsia="zh-CN"/>
        </w:rPr>
      </w:pPr>
    </w:p>
    <w:p w14:paraId="1F6D0BA4" w14:textId="39601DE5" w:rsidR="00386F29" w:rsidRPr="00571907" w:rsidRDefault="00386F29" w:rsidP="00386F29">
      <w:pPr>
        <w:spacing w:line="360" w:lineRule="auto"/>
        <w:jc w:val="both"/>
        <w:rPr>
          <w:rFonts w:ascii="宋体" w:eastAsia="宋体" w:hAnsi="宋体" w:cs="Arial"/>
          <w:b/>
          <w:bCs/>
          <w:sz w:val="24"/>
          <w:szCs w:val="24"/>
          <w:lang w:eastAsia="zh-CN"/>
        </w:rPr>
      </w:pPr>
      <w:r>
        <w:rPr>
          <w:rFonts w:ascii="宋体" w:eastAsia="宋体" w:hAnsi="宋体" w:cs="Arial" w:hint="eastAsia"/>
          <w:b/>
          <w:bCs/>
          <w:sz w:val="24"/>
          <w:szCs w:val="24"/>
          <w:lang w:eastAsia="zh-CN"/>
        </w:rPr>
        <w:t>常</w:t>
      </w:r>
      <w:r w:rsidRPr="00571907">
        <w:rPr>
          <w:rFonts w:ascii="宋体" w:eastAsia="宋体" w:hAnsi="宋体" w:cs="Arial" w:hint="eastAsia"/>
          <w:b/>
          <w:bCs/>
          <w:sz w:val="24"/>
          <w:szCs w:val="24"/>
          <w:lang w:eastAsia="zh-CN"/>
        </w:rPr>
        <w:t>州市新北区实验中学   朱晓玲</w:t>
      </w:r>
    </w:p>
    <w:p w14:paraId="01F6911E" w14:textId="16AF1F5C"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同一物体，从不同的角度去观察、思考就会有不同的收获与感悟。今天陈洁老师给我们开设了七上《从三个方向看》的示范课，从生活到数学，陈老师精心设置了各种问题情境，生动地展示图片，充分激发了学生浓厚的学习兴趣，使学生亲身体验，从不同方向观察同一物体，可能得到不同的结论。新知识引起学生强烈的探究欲望，同时发展了空间观念，画三视图，增强了学生的探究能力，动手操作能力，突出了学生自主探究的学习方式。在课的最后，学生畅谈本节课的所获感想，使每位学生都有不同程度的收获，从而激发学生学习数学的潜能。</w:t>
      </w:r>
    </w:p>
    <w:p w14:paraId="6B29D57B" w14:textId="69D64D41" w:rsidR="007C3DFA" w:rsidRPr="00571907"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常州市新北区实验中学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史琦</w:t>
      </w:r>
    </w:p>
    <w:p w14:paraId="3EEFC89F"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陈洁老师的《从三个方向看》设计具有以下特点;情境导入新颖有趣、板块清晰，内容层层递进。我们也可以从三个方向来看待这节课：</w:t>
      </w:r>
    </w:p>
    <w:p w14:paraId="0FF04CC3"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 xml:space="preserve">（1）主视：从学生感兴趣的实例入手，每一个环节都是由易到难，讲解清晰并通俗易懂，匹配的练习也符合学生思维的自然规律，并将数学源于生活又用于生活的思想渗透了整节课的始终。 </w:t>
      </w:r>
    </w:p>
    <w:p w14:paraId="10BD95E1" w14:textId="1E7DAF3E"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2）左视：从听课者的角度来看，课堂氛围极其融洽和谐，老师善于引导，学生乐于参与，师生和生生的交流碰撞出了很多智慧和文化的火花。如学生熟练自然地用苏东坡的诗句来刻画数学中因观察物体的不同视角而带来的视觉差异，这种在老师的预设之外产生的学科碰撞和交融之美，让课堂洋溢着充满活力的数学之美、以及教育和谐的脉脉温情。（3）俯视：从老师角度来看，学生课堂上的踊跃发言和精彩回答，无疑是对老师智慧课堂的最好反馈以及肯定。</w:t>
      </w:r>
      <w:proofErr w:type="gramStart"/>
      <w:r w:rsidRPr="00571907">
        <w:rPr>
          <w:rFonts w:ascii="宋体" w:eastAsia="宋体" w:hAnsi="宋体" w:cs="Arial" w:hint="eastAsia"/>
          <w:sz w:val="24"/>
          <w:szCs w:val="24"/>
          <w:lang w:eastAsia="zh-CN"/>
        </w:rPr>
        <w:t>俯</w:t>
      </w:r>
      <w:proofErr w:type="gramEnd"/>
      <w:r w:rsidRPr="00571907">
        <w:rPr>
          <w:rFonts w:ascii="宋体" w:eastAsia="宋体" w:hAnsi="宋体" w:cs="Arial" w:hint="eastAsia"/>
          <w:sz w:val="24"/>
          <w:szCs w:val="24"/>
          <w:lang w:eastAsia="zh-CN"/>
        </w:rPr>
        <w:t>下身来，学生的优秀表现，对于老师而言，也是促进老师成长的有利资源，课堂是老师与学生共成长的最主要阵地。</w:t>
      </w:r>
    </w:p>
    <w:p w14:paraId="542BA5B0" w14:textId="5D5EB3D1" w:rsidR="007C3DFA" w:rsidRPr="00571907"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常州市新北区孟河中学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莫桑</w:t>
      </w:r>
    </w:p>
    <w:p w14:paraId="29803FAF"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今天陈洁老师的课让我收获很大。首先是陈洁老师举的例子新颖并且贴近生活，在课的一开始就极大地调动了学生学习的兴趣，并且由例子让学生体会到学习这堂课的必要性，后面很自然地就过渡到了这节课的主要内容。同时，陈老师的课堂板块清晰，由简到难，逐步深入。先是带领学生观察单个几何体的三视图，接着放手让学生练习，最后学生能够自主去从3个方向观察物体。这也很好地体现了深度学习的教学理念，与我们成长营的研修主题相契合。</w:t>
      </w:r>
    </w:p>
    <w:p w14:paraId="3817E1E2" w14:textId="152546C6" w:rsidR="007C3DFA" w:rsidRPr="00571907"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常州市新北区薛家中学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张宇蕾</w:t>
      </w:r>
    </w:p>
    <w:p w14:paraId="0741759E"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陈洁老师的“从三个方向看”一课，分六个板块进行教学，板块清晰，各板块的任务目标明确。在教学过程中穿插了大量的生活实例，还融入了其它学科的知识，充分发挥了学生的主观能动性，让学生在自主、自觉、自由的活动中，探究学习，从而学有所得，学有所进。在课堂教学中，教师及时给予学生鼓励，使学生获得成功的喜悦。本节课的导入从魔术和医院拍片入手，设计新颖，激发了学生的兴趣。课堂最后让学生自己总结本节课学习的内容，对所学知识进行了系统的回顾，并且对下一节课的内容进行了一定的引导。</w:t>
      </w:r>
    </w:p>
    <w:p w14:paraId="7549F20E" w14:textId="5218D858" w:rsidR="007C3DFA" w:rsidRPr="00571907"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常州市新</w:t>
      </w:r>
      <w:proofErr w:type="gramStart"/>
      <w:r w:rsidRPr="00571907">
        <w:rPr>
          <w:rFonts w:ascii="宋体" w:eastAsia="宋体" w:hAnsi="宋体" w:cs="Arial" w:hint="eastAsia"/>
          <w:b/>
          <w:bCs/>
          <w:sz w:val="24"/>
          <w:szCs w:val="24"/>
          <w:lang w:eastAsia="zh-CN"/>
        </w:rPr>
        <w:t>北区罗溪中学</w:t>
      </w:r>
      <w:proofErr w:type="gramEnd"/>
      <w:r w:rsidRPr="00571907">
        <w:rPr>
          <w:rFonts w:ascii="宋体" w:eastAsia="宋体" w:hAnsi="宋体" w:cs="Arial" w:hint="eastAsia"/>
          <w:b/>
          <w:bCs/>
          <w:sz w:val="24"/>
          <w:szCs w:val="24"/>
          <w:lang w:eastAsia="zh-CN"/>
        </w:rPr>
        <w:t xml:space="preserve">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王观涛</w:t>
      </w:r>
    </w:p>
    <w:p w14:paraId="30D8041D"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听了陈洁老师的课（从三个方向看）对这个内容有了新的认识。学习到了引入居然能和生活那么贴切，举了身边3个例字，极大的调动了学习学习的兴趣。在上课过程中陈洁老师扎实的基本功也让我折服，自然的教态、抑扬顿挫的语言、对学生激励性的评价，充分发挥学生主体作用，细微之处见真章。课程最后由本节课的总结上升到了人生哲理，给我们师生带来了一场精神上的盛宴。</w:t>
      </w:r>
    </w:p>
    <w:p w14:paraId="6A229E48" w14:textId="1E308D93" w:rsidR="007C3DFA" w:rsidRPr="00571907"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常州市新北区飞龙中学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霍达</w:t>
      </w:r>
    </w:p>
    <w:p w14:paraId="4D1F1083"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陈洁老师的《从三个方向看》设计的板块清晰，内容层层递进。以魔术为情境导入新课，引发学生的兴趣，在课堂中能够把知识与实际生活中的问题相结合，让学生感受到了数学源于生活，并服务于生活。此外，陈洁老师的语言精练而又充满激情，时刻注意对学生的鼓励，引导学生分析问题，提出的问题具有指向性，并能在课堂的关键时刻做好总结，板块间的过渡</w:t>
      </w:r>
      <w:proofErr w:type="gramStart"/>
      <w:r w:rsidRPr="00571907">
        <w:rPr>
          <w:rFonts w:ascii="宋体" w:eastAsia="宋体" w:hAnsi="宋体" w:cs="Arial" w:hint="eastAsia"/>
          <w:sz w:val="24"/>
          <w:szCs w:val="24"/>
          <w:lang w:eastAsia="zh-CN"/>
        </w:rPr>
        <w:t>语非常</w:t>
      </w:r>
      <w:proofErr w:type="gramEnd"/>
      <w:r w:rsidRPr="00571907">
        <w:rPr>
          <w:rFonts w:ascii="宋体" w:eastAsia="宋体" w:hAnsi="宋体" w:cs="Arial" w:hint="eastAsia"/>
          <w:sz w:val="24"/>
          <w:szCs w:val="24"/>
          <w:lang w:eastAsia="zh-CN"/>
        </w:rPr>
        <w:t>自然，这都是值得我去学习的。</w:t>
      </w:r>
    </w:p>
    <w:p w14:paraId="3BC9620F" w14:textId="5F603C3C" w:rsidR="007C3DFA" w:rsidRPr="00571907"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常州市新北区实验中学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季红</w:t>
      </w:r>
    </w:p>
    <w:p w14:paraId="37C3A594"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陈洁老师执教的这节课在第一步情境导入环节就成功地吸引住了学生，利用魔术和医院拍片这种有趣、贴近生活的实例，充分调动学生的课堂积极性。在选用数学例题时，从简单的圆柱、长方体等几何体，过渡到组合体，再到不规则的几何体，体现了教学难度的梯度性。还有值得我学习的就是陈洁老师在整节课中对学生的反馈评价，及时又充满激励性，师生互动自然又热烈，相信在这种教学氛围下，学生的学习效率必定可以大大提高。</w:t>
      </w:r>
    </w:p>
    <w:p w14:paraId="67B3E738" w14:textId="68ED51E1" w:rsidR="007C3DFA" w:rsidRPr="00571907" w:rsidRDefault="00A83F8A" w:rsidP="002759AA">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常州市滨江中学 </w:t>
      </w:r>
      <w:r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李莉</w:t>
      </w:r>
    </w:p>
    <w:p w14:paraId="7BBA41FB"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陈老师的这节</w:t>
      </w:r>
      <w:proofErr w:type="gramStart"/>
      <w:r w:rsidRPr="00571907">
        <w:rPr>
          <w:rFonts w:ascii="宋体" w:eastAsia="宋体" w:hAnsi="宋体" w:cs="Arial" w:hint="eastAsia"/>
          <w:sz w:val="24"/>
          <w:szCs w:val="24"/>
          <w:lang w:eastAsia="zh-CN"/>
        </w:rPr>
        <w:t>课值得</w:t>
      </w:r>
      <w:proofErr w:type="gramEnd"/>
      <w:r w:rsidRPr="00571907">
        <w:rPr>
          <w:rFonts w:ascii="宋体" w:eastAsia="宋体" w:hAnsi="宋体" w:cs="Arial" w:hint="eastAsia"/>
          <w:sz w:val="24"/>
          <w:szCs w:val="24"/>
          <w:lang w:eastAsia="zh-CN"/>
        </w:rPr>
        <w:t>我学习的地方很多。本节</w:t>
      </w:r>
      <w:proofErr w:type="gramStart"/>
      <w:r w:rsidRPr="00571907">
        <w:rPr>
          <w:rFonts w:ascii="宋体" w:eastAsia="宋体" w:hAnsi="宋体" w:cs="Arial" w:hint="eastAsia"/>
          <w:sz w:val="24"/>
          <w:szCs w:val="24"/>
          <w:lang w:eastAsia="zh-CN"/>
        </w:rPr>
        <w:t>课板块</w:t>
      </w:r>
      <w:proofErr w:type="gramEnd"/>
      <w:r w:rsidRPr="00571907">
        <w:rPr>
          <w:rFonts w:ascii="宋体" w:eastAsia="宋体" w:hAnsi="宋体" w:cs="Arial" w:hint="eastAsia"/>
          <w:sz w:val="24"/>
          <w:szCs w:val="24"/>
          <w:lang w:eastAsia="zh-CN"/>
        </w:rPr>
        <w:t>设计清晰，老师和学生的数学素养都很高。首先陈老师语言亲切，</w:t>
      </w:r>
      <w:proofErr w:type="gramStart"/>
      <w:r w:rsidRPr="00571907">
        <w:rPr>
          <w:rFonts w:ascii="宋体" w:eastAsia="宋体" w:hAnsi="宋体" w:cs="Arial" w:hint="eastAsia"/>
          <w:sz w:val="24"/>
          <w:szCs w:val="24"/>
          <w:lang w:eastAsia="zh-CN"/>
        </w:rPr>
        <w:t>教态自然</w:t>
      </w:r>
      <w:proofErr w:type="gramEnd"/>
      <w:r w:rsidRPr="00571907">
        <w:rPr>
          <w:rFonts w:ascii="宋体" w:eastAsia="宋体" w:hAnsi="宋体" w:cs="Arial" w:hint="eastAsia"/>
          <w:sz w:val="24"/>
          <w:szCs w:val="24"/>
          <w:lang w:eastAsia="zh-CN"/>
        </w:rPr>
        <w:t>大方，非常有感染力。其次，陈老师以大量的生活实例来引入三个视图，极大地吸引了学生学习的兴趣，激发了学生的求知欲。最后，整节课的课堂氛围非常好，本班级的学生基础很好，回答问题逻辑性很强，对学生的回答，陈老师都及时给与了反馈。总结部分，陈老师又将数学回归到了生活，和本节课的开始有了很好的呼应。</w:t>
      </w:r>
    </w:p>
    <w:p w14:paraId="338236F1" w14:textId="09F3AC7B" w:rsidR="007C3DFA" w:rsidRPr="00571907" w:rsidRDefault="00A83F8A" w:rsidP="002759AA">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常州市新北区西夏</w:t>
      </w:r>
      <w:proofErr w:type="gramStart"/>
      <w:r w:rsidRPr="00571907">
        <w:rPr>
          <w:rFonts w:ascii="宋体" w:eastAsia="宋体" w:hAnsi="宋体" w:cs="Arial" w:hint="eastAsia"/>
          <w:b/>
          <w:bCs/>
          <w:sz w:val="24"/>
          <w:szCs w:val="24"/>
          <w:lang w:eastAsia="zh-CN"/>
        </w:rPr>
        <w:t>墅</w:t>
      </w:r>
      <w:proofErr w:type="gramEnd"/>
      <w:r w:rsidRPr="00571907">
        <w:rPr>
          <w:rFonts w:ascii="宋体" w:eastAsia="宋体" w:hAnsi="宋体" w:cs="Arial" w:hint="eastAsia"/>
          <w:b/>
          <w:bCs/>
          <w:sz w:val="24"/>
          <w:szCs w:val="24"/>
          <w:lang w:eastAsia="zh-CN"/>
        </w:rPr>
        <w:t xml:space="preserve">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邓兵</w:t>
      </w:r>
    </w:p>
    <w:p w14:paraId="25827FAA"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今天陈洁老师在七年级开设的数学示范课《从三个方向看》亮点十足，值得我们学习，陈老师在问题的情境设置上，以生活中的魔术为引，激发学生的学习探究热情，紧接着又</w:t>
      </w:r>
      <w:proofErr w:type="gramStart"/>
      <w:r w:rsidRPr="00571907">
        <w:rPr>
          <w:rFonts w:ascii="宋体" w:eastAsia="宋体" w:hAnsi="宋体" w:cs="Arial" w:hint="eastAsia"/>
          <w:sz w:val="24"/>
          <w:szCs w:val="24"/>
          <w:lang w:eastAsia="zh-CN"/>
        </w:rPr>
        <w:t>例举</w:t>
      </w:r>
      <w:proofErr w:type="gramEnd"/>
      <w:r w:rsidRPr="00571907">
        <w:rPr>
          <w:rFonts w:ascii="宋体" w:eastAsia="宋体" w:hAnsi="宋体" w:cs="Arial" w:hint="eastAsia"/>
          <w:sz w:val="24"/>
          <w:szCs w:val="24"/>
          <w:lang w:eastAsia="zh-CN"/>
        </w:rPr>
        <w:t>医生的拍片问题，紧扣生活中的学问。整堂课设计合理，逻辑较强，旨在培养学生的空间想象能力和空间与平面的联系与相互转化。而且陈洁老师语言组织合理，正向评价学生居多，鼓励学生参与课堂，生成课堂。整节课由生活到数学再回归解决生活的三段式课型值得后续多尝试。也符合新课程对于学生核心素养的培养要求。</w:t>
      </w:r>
    </w:p>
    <w:p w14:paraId="1A685482" w14:textId="642CA6A0" w:rsidR="007C3DFA" w:rsidRPr="00571907" w:rsidRDefault="00A83F8A" w:rsidP="002759AA">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常州市滨江中学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 xml:space="preserve"> 洪瑶</w:t>
      </w:r>
    </w:p>
    <w:p w14:paraId="2F7EB819" w14:textId="188B188B" w:rsidR="007C3DFA"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今天学习了陈洁老师的一节概念课教学，本节课上陈老师深情并茂，充满激情，对学生的活动给予充分肯定，对学生的反馈评价多元，充满亲和力。设计内容板块清晰，借助魔术现象吸引学生的学习兴趣，紧扣生活实例，引导学生从不同角度看待物体，从而引出数学中的三个视图，从三个角度看待立体图形。正因为陈老师耐心细致的引导，学生们才能给出很多精彩的回答，给整节课增添了很多亮点。</w:t>
      </w:r>
    </w:p>
    <w:p w14:paraId="5082CC2B" w14:textId="77777777" w:rsidR="00015427" w:rsidRPr="00D73479" w:rsidRDefault="00015427" w:rsidP="00015427">
      <w:pPr>
        <w:spacing w:line="360" w:lineRule="auto"/>
        <w:rPr>
          <w:rFonts w:ascii="宋体" w:eastAsia="宋体" w:hAnsi="宋体" w:cs="Arial"/>
          <w:b/>
          <w:bCs/>
          <w:sz w:val="24"/>
          <w:szCs w:val="24"/>
          <w:lang w:eastAsia="zh-CN"/>
        </w:rPr>
      </w:pPr>
      <w:r w:rsidRPr="00D73479">
        <w:rPr>
          <w:rFonts w:ascii="宋体" w:eastAsia="宋体" w:hAnsi="宋体" w:cs="Arial"/>
          <w:b/>
          <w:bCs/>
          <w:sz w:val="24"/>
          <w:szCs w:val="24"/>
          <w:lang w:eastAsia="zh-CN"/>
        </w:rPr>
        <w:t>薛家中学</w:t>
      </w:r>
      <w:r>
        <w:rPr>
          <w:rFonts w:ascii="宋体" w:eastAsia="宋体" w:hAnsi="宋体" w:cs="Arial" w:hint="eastAsia"/>
          <w:b/>
          <w:bCs/>
          <w:sz w:val="24"/>
          <w:szCs w:val="24"/>
          <w:lang w:eastAsia="zh-CN"/>
        </w:rPr>
        <w:t xml:space="preserve"> </w:t>
      </w:r>
      <w:r>
        <w:rPr>
          <w:rFonts w:ascii="宋体" w:eastAsia="宋体" w:hAnsi="宋体" w:cs="Arial"/>
          <w:b/>
          <w:bCs/>
          <w:sz w:val="24"/>
          <w:szCs w:val="24"/>
          <w:lang w:eastAsia="zh-CN"/>
        </w:rPr>
        <w:t xml:space="preserve">  </w:t>
      </w:r>
      <w:r w:rsidRPr="00D73479">
        <w:rPr>
          <w:rFonts w:ascii="宋体" w:eastAsia="宋体" w:hAnsi="宋体" w:cs="Arial"/>
          <w:b/>
          <w:bCs/>
          <w:sz w:val="24"/>
          <w:szCs w:val="24"/>
          <w:lang w:eastAsia="zh-CN"/>
        </w:rPr>
        <w:t>陆小莉</w:t>
      </w:r>
    </w:p>
    <w:p w14:paraId="7765FD26" w14:textId="77777777" w:rsidR="00015427" w:rsidRDefault="00015427" w:rsidP="00015427">
      <w:pPr>
        <w:spacing w:line="360" w:lineRule="auto"/>
        <w:rPr>
          <w:rFonts w:ascii="宋体" w:eastAsia="宋体" w:hAnsi="宋体" w:cs="Arial"/>
          <w:sz w:val="24"/>
          <w:szCs w:val="24"/>
          <w:lang w:eastAsia="zh-CN"/>
        </w:rPr>
      </w:pPr>
      <w:r w:rsidRPr="00D73479">
        <w:rPr>
          <w:rFonts w:ascii="宋体" w:eastAsia="宋体" w:hAnsi="宋体" w:cs="Arial"/>
          <w:sz w:val="24"/>
          <w:szCs w:val="24"/>
          <w:lang w:eastAsia="zh-CN"/>
        </w:rPr>
        <w:t>陈洁老师从魔术引入，一开始就引起学生兴趣，举的事例与生活息息相关；从题西林壁出发，与其他学科融合，举例说明从不同角度观察物体，看到的是不同的，学生参与度比较高。归纳三视图时，不是直接给出每个图形的三视图，而是借助表格来整理各个物体不同的三视图。整堂课紧扣生活，联系实际，使得数学从生活中来，最后又回到生活中去。陈老师重视内化，语言流畅，始终面带微笑，及时给予学生肯定和鼓励，使学生的积极性始终被调动着。</w:t>
      </w:r>
    </w:p>
    <w:p w14:paraId="04B1A1FF" w14:textId="7B369102" w:rsidR="00015427" w:rsidRPr="00D73479" w:rsidRDefault="00015427" w:rsidP="00015427">
      <w:pPr>
        <w:spacing w:line="360" w:lineRule="auto"/>
        <w:rPr>
          <w:rFonts w:ascii="宋体" w:eastAsia="宋体" w:hAnsi="宋体" w:cs="Arial"/>
          <w:b/>
          <w:bCs/>
          <w:sz w:val="24"/>
          <w:szCs w:val="24"/>
          <w:lang w:eastAsia="zh-CN"/>
        </w:rPr>
      </w:pPr>
      <w:r w:rsidRPr="00D73479">
        <w:rPr>
          <w:rFonts w:ascii="宋体" w:eastAsia="宋体" w:hAnsi="宋体" w:cs="Arial"/>
          <w:b/>
          <w:bCs/>
          <w:sz w:val="24"/>
          <w:szCs w:val="24"/>
          <w:lang w:eastAsia="zh-CN"/>
        </w:rPr>
        <w:t>常州市龙城小学   贺妍颖</w:t>
      </w:r>
    </w:p>
    <w:p w14:paraId="2B696BC1" w14:textId="369F8E5A" w:rsidR="007C3DFA" w:rsidRPr="00571907" w:rsidRDefault="00015427" w:rsidP="00015427">
      <w:pPr>
        <w:spacing w:line="360" w:lineRule="auto"/>
        <w:ind w:firstLineChars="200" w:firstLine="480"/>
        <w:rPr>
          <w:rFonts w:ascii="宋体" w:eastAsia="宋体" w:hAnsi="宋体" w:cs="Arial"/>
          <w:b/>
          <w:bCs/>
          <w:sz w:val="24"/>
          <w:szCs w:val="24"/>
          <w:lang w:eastAsia="zh-CN"/>
        </w:rPr>
      </w:pPr>
      <w:r w:rsidRPr="00D73479">
        <w:rPr>
          <w:rFonts w:ascii="宋体" w:eastAsia="宋体" w:hAnsi="宋体" w:cs="Arial"/>
          <w:sz w:val="24"/>
          <w:szCs w:val="24"/>
          <w:lang w:eastAsia="zh-CN"/>
        </w:rPr>
        <w:t>陈洁老师执教的《从三个方向看》一课，设计思路清晰，教学过程循序渐进。陈老师将数学学科知识与语文、政治等学科内容进行有机融合，在课的最后环节得到升华，让所授知识获得成长性。她利用了大量的生活实例，激发学生的学习兴趣，在课堂中关注知识的渗透与迁移，使学生学完本节课能将所学知识在真实世界中得以运用。</w:t>
      </w:r>
      <w:r w:rsidRPr="00D73479">
        <w:rPr>
          <w:rFonts w:ascii="宋体" w:eastAsia="宋体" w:hAnsi="宋体" w:cs="Arial"/>
          <w:sz w:val="24"/>
          <w:szCs w:val="24"/>
          <w:lang w:eastAsia="zh-CN"/>
        </w:rPr>
        <w:br/>
      </w:r>
      <w:r w:rsidR="00A83F8A" w:rsidRPr="00571907">
        <w:rPr>
          <w:rFonts w:ascii="宋体" w:eastAsia="宋体" w:hAnsi="宋体" w:cs="Arial" w:hint="eastAsia"/>
          <w:b/>
          <w:bCs/>
          <w:sz w:val="24"/>
          <w:szCs w:val="24"/>
          <w:lang w:eastAsia="zh-CN"/>
        </w:rPr>
        <w:t>第三环节：基于深度学习视角的专题讲座研修心得</w:t>
      </w:r>
    </w:p>
    <w:p w14:paraId="5BE0FF9A" w14:textId="552BD34E" w:rsidR="00386F29" w:rsidRDefault="00386F29" w:rsidP="002759AA">
      <w:pPr>
        <w:spacing w:line="360" w:lineRule="auto"/>
        <w:ind w:firstLineChars="200" w:firstLine="482"/>
        <w:rPr>
          <w:rFonts w:ascii="宋体" w:eastAsia="宋体" w:hAnsi="宋体" w:cs="Arial"/>
          <w:sz w:val="24"/>
          <w:szCs w:val="24"/>
          <w:lang w:eastAsia="zh-CN"/>
        </w:rPr>
      </w:pPr>
      <w:r>
        <w:rPr>
          <w:rFonts w:ascii="宋体" w:eastAsia="宋体" w:hAnsi="宋体" w:cs="Arial" w:hint="eastAsia"/>
          <w:b/>
          <w:bCs/>
          <w:noProof/>
          <w:sz w:val="24"/>
          <w:szCs w:val="24"/>
          <w:lang w:val="zh-CN" w:eastAsia="zh-CN"/>
        </w:rPr>
        <w:drawing>
          <wp:anchor distT="0" distB="0" distL="114300" distR="114300" simplePos="0" relativeHeight="251662336" behindDoc="0" locked="0" layoutInCell="1" allowOverlap="1" wp14:anchorId="7E0618A0" wp14:editId="48115857">
            <wp:simplePos x="0" y="0"/>
            <wp:positionH relativeFrom="margin">
              <wp:posOffset>161926</wp:posOffset>
            </wp:positionH>
            <wp:positionV relativeFrom="paragraph">
              <wp:posOffset>6986</wp:posOffset>
            </wp:positionV>
            <wp:extent cx="5486400" cy="54864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margin">
              <wp14:pctWidth>0</wp14:pctWidth>
            </wp14:sizeRelH>
            <wp14:sizeRelV relativeFrom="margin">
              <wp14:pctHeight>0</wp14:pctHeight>
            </wp14:sizeRelV>
          </wp:anchor>
        </w:drawing>
      </w:r>
    </w:p>
    <w:p w14:paraId="506A9CFF" w14:textId="6920D5F0" w:rsidR="00386F29" w:rsidRDefault="00386F29" w:rsidP="002759AA">
      <w:pPr>
        <w:spacing w:line="360" w:lineRule="auto"/>
        <w:ind w:firstLineChars="200" w:firstLine="480"/>
        <w:rPr>
          <w:rFonts w:ascii="宋体" w:eastAsia="宋体" w:hAnsi="宋体" w:cs="Arial"/>
          <w:sz w:val="24"/>
          <w:szCs w:val="24"/>
          <w:lang w:eastAsia="zh-CN"/>
        </w:rPr>
      </w:pPr>
    </w:p>
    <w:p w14:paraId="4FE08F7D" w14:textId="3B916742" w:rsidR="00386F29" w:rsidRDefault="00386F29" w:rsidP="002759AA">
      <w:pPr>
        <w:spacing w:line="360" w:lineRule="auto"/>
        <w:ind w:firstLineChars="200" w:firstLine="480"/>
        <w:rPr>
          <w:rFonts w:ascii="宋体" w:eastAsia="宋体" w:hAnsi="宋体" w:cs="Arial"/>
          <w:sz w:val="24"/>
          <w:szCs w:val="24"/>
          <w:lang w:eastAsia="zh-CN"/>
        </w:rPr>
      </w:pPr>
    </w:p>
    <w:p w14:paraId="5945BD43" w14:textId="5692B4B8" w:rsidR="00386F29" w:rsidRDefault="00386F29" w:rsidP="002759AA">
      <w:pPr>
        <w:spacing w:line="360" w:lineRule="auto"/>
        <w:ind w:firstLineChars="200" w:firstLine="480"/>
        <w:rPr>
          <w:rFonts w:ascii="宋体" w:eastAsia="宋体" w:hAnsi="宋体" w:cs="Arial"/>
          <w:sz w:val="24"/>
          <w:szCs w:val="24"/>
          <w:lang w:eastAsia="zh-CN"/>
        </w:rPr>
      </w:pPr>
    </w:p>
    <w:p w14:paraId="73584369" w14:textId="6E5DF47A" w:rsidR="00386F29" w:rsidRDefault="00386F29" w:rsidP="002759AA">
      <w:pPr>
        <w:spacing w:line="360" w:lineRule="auto"/>
        <w:ind w:firstLineChars="200" w:firstLine="480"/>
        <w:rPr>
          <w:rFonts w:ascii="宋体" w:eastAsia="宋体" w:hAnsi="宋体" w:cs="Arial"/>
          <w:sz w:val="24"/>
          <w:szCs w:val="24"/>
          <w:lang w:eastAsia="zh-CN"/>
        </w:rPr>
      </w:pPr>
    </w:p>
    <w:p w14:paraId="6C227283" w14:textId="38BF5674" w:rsidR="00386F29" w:rsidRDefault="00386F29" w:rsidP="002759AA">
      <w:pPr>
        <w:spacing w:line="360" w:lineRule="auto"/>
        <w:ind w:firstLineChars="200" w:firstLine="480"/>
        <w:rPr>
          <w:rFonts w:ascii="宋体" w:eastAsia="宋体" w:hAnsi="宋体" w:cs="Arial"/>
          <w:sz w:val="24"/>
          <w:szCs w:val="24"/>
          <w:lang w:eastAsia="zh-CN"/>
        </w:rPr>
      </w:pPr>
    </w:p>
    <w:p w14:paraId="2ED9B6AC" w14:textId="09854332" w:rsidR="00386F29" w:rsidRDefault="00386F29" w:rsidP="002759AA">
      <w:pPr>
        <w:spacing w:line="360" w:lineRule="auto"/>
        <w:ind w:firstLineChars="200" w:firstLine="480"/>
        <w:rPr>
          <w:rFonts w:ascii="宋体" w:eastAsia="宋体" w:hAnsi="宋体" w:cs="Arial"/>
          <w:sz w:val="24"/>
          <w:szCs w:val="24"/>
          <w:lang w:eastAsia="zh-CN"/>
        </w:rPr>
      </w:pPr>
    </w:p>
    <w:p w14:paraId="010180E9" w14:textId="2E684C00" w:rsidR="00386F29" w:rsidRDefault="00386F29" w:rsidP="002759AA">
      <w:pPr>
        <w:spacing w:line="360" w:lineRule="auto"/>
        <w:ind w:firstLineChars="200" w:firstLine="480"/>
        <w:rPr>
          <w:rFonts w:ascii="宋体" w:eastAsia="宋体" w:hAnsi="宋体" w:cs="Arial"/>
          <w:sz w:val="24"/>
          <w:szCs w:val="24"/>
          <w:lang w:eastAsia="zh-CN"/>
        </w:rPr>
      </w:pPr>
    </w:p>
    <w:p w14:paraId="707FB3F4" w14:textId="5BA50719" w:rsidR="00386F29" w:rsidRDefault="00386F29" w:rsidP="002759AA">
      <w:pPr>
        <w:spacing w:line="360" w:lineRule="auto"/>
        <w:ind w:firstLineChars="200" w:firstLine="480"/>
        <w:rPr>
          <w:rFonts w:ascii="宋体" w:eastAsia="宋体" w:hAnsi="宋体" w:cs="Arial"/>
          <w:sz w:val="24"/>
          <w:szCs w:val="24"/>
          <w:lang w:eastAsia="zh-CN"/>
        </w:rPr>
      </w:pPr>
    </w:p>
    <w:p w14:paraId="7C93825F" w14:textId="4262DD7B" w:rsidR="00386F29" w:rsidRDefault="00386F29" w:rsidP="002759AA">
      <w:pPr>
        <w:spacing w:line="360" w:lineRule="auto"/>
        <w:ind w:firstLineChars="200" w:firstLine="480"/>
        <w:rPr>
          <w:rFonts w:ascii="宋体" w:eastAsia="宋体" w:hAnsi="宋体" w:cs="Arial"/>
          <w:sz w:val="24"/>
          <w:szCs w:val="24"/>
          <w:lang w:eastAsia="zh-CN"/>
        </w:rPr>
      </w:pPr>
    </w:p>
    <w:p w14:paraId="325BAC44" w14:textId="46AEEA8D" w:rsidR="00386F29" w:rsidRDefault="00386F29" w:rsidP="002759AA">
      <w:pPr>
        <w:spacing w:line="360" w:lineRule="auto"/>
        <w:ind w:firstLineChars="200" w:firstLine="480"/>
        <w:rPr>
          <w:rFonts w:ascii="宋体" w:eastAsia="宋体" w:hAnsi="宋体" w:cs="Arial"/>
          <w:sz w:val="24"/>
          <w:szCs w:val="24"/>
          <w:lang w:eastAsia="zh-CN"/>
        </w:rPr>
      </w:pPr>
    </w:p>
    <w:p w14:paraId="670415EC" w14:textId="457827A2" w:rsidR="00386F29" w:rsidRDefault="00386F29" w:rsidP="002759AA">
      <w:pPr>
        <w:spacing w:line="360" w:lineRule="auto"/>
        <w:ind w:firstLineChars="200" w:firstLine="480"/>
        <w:rPr>
          <w:rFonts w:ascii="宋体" w:eastAsia="宋体" w:hAnsi="宋体" w:cs="Arial"/>
          <w:sz w:val="24"/>
          <w:szCs w:val="24"/>
          <w:lang w:eastAsia="zh-CN"/>
        </w:rPr>
      </w:pPr>
    </w:p>
    <w:p w14:paraId="34ABC666" w14:textId="5C6342B1" w:rsidR="00386F29" w:rsidRDefault="00386F29" w:rsidP="002759AA">
      <w:pPr>
        <w:spacing w:line="360" w:lineRule="auto"/>
        <w:ind w:firstLineChars="200" w:firstLine="480"/>
        <w:rPr>
          <w:rFonts w:ascii="宋体" w:eastAsia="宋体" w:hAnsi="宋体" w:cs="Arial"/>
          <w:sz w:val="24"/>
          <w:szCs w:val="24"/>
          <w:lang w:eastAsia="zh-CN"/>
        </w:rPr>
      </w:pPr>
    </w:p>
    <w:p w14:paraId="03CB5D8B" w14:textId="688CCFE9" w:rsidR="00386F29" w:rsidRDefault="00386F29" w:rsidP="002759AA">
      <w:pPr>
        <w:spacing w:line="360" w:lineRule="auto"/>
        <w:ind w:firstLineChars="200" w:firstLine="480"/>
        <w:rPr>
          <w:rFonts w:ascii="宋体" w:eastAsia="宋体" w:hAnsi="宋体" w:cs="Arial"/>
          <w:sz w:val="24"/>
          <w:szCs w:val="24"/>
          <w:lang w:eastAsia="zh-CN"/>
        </w:rPr>
      </w:pPr>
    </w:p>
    <w:p w14:paraId="06578855" w14:textId="58C6135F" w:rsidR="007C3DFA" w:rsidRPr="00571907" w:rsidRDefault="00A83F8A" w:rsidP="002759AA">
      <w:pPr>
        <w:spacing w:line="360" w:lineRule="auto"/>
        <w:ind w:firstLineChars="200" w:firstLine="480"/>
        <w:rPr>
          <w:rFonts w:ascii="宋体" w:eastAsia="宋体" w:hAnsi="宋体" w:cs="Arial"/>
          <w:b/>
          <w:sz w:val="24"/>
          <w:szCs w:val="24"/>
          <w:lang w:eastAsia="zh-CN"/>
        </w:rPr>
      </w:pPr>
      <w:r w:rsidRPr="00571907">
        <w:rPr>
          <w:rFonts w:ascii="宋体" w:eastAsia="宋体" w:hAnsi="宋体" w:cs="Arial" w:hint="eastAsia"/>
          <w:sz w:val="24"/>
          <w:szCs w:val="24"/>
          <w:lang w:eastAsia="zh-CN"/>
        </w:rPr>
        <w:t>成长营陈洁老师以“深度学习视角下的初中数学课堂的概念引入”为主题，给大家作了一次精彩纷呈的专题讲座。讲座主要从两个方面讲述数学概念产生的必然性，以及以《从三个方向看》和《探索两直线平行的条件》为例，重点讲述书本中概念引入编排的用意。全体成员认真聆听了讲座，从中收获了成长与感悟，大家受益匪浅，感触良多。</w:t>
      </w:r>
    </w:p>
    <w:p w14:paraId="6715E7B6" w14:textId="390888AD" w:rsidR="007C3DFA" w:rsidRPr="00571907" w:rsidRDefault="00184B37" w:rsidP="002759AA">
      <w:pPr>
        <w:spacing w:line="360" w:lineRule="auto"/>
        <w:jc w:val="both"/>
        <w:rPr>
          <w:rFonts w:ascii="宋体" w:eastAsia="宋体" w:hAnsi="宋体" w:cs="Arial"/>
          <w:b/>
          <w:bCs/>
          <w:sz w:val="24"/>
          <w:szCs w:val="24"/>
          <w:lang w:eastAsia="zh-CN"/>
        </w:rPr>
      </w:pPr>
      <w:r>
        <w:rPr>
          <w:rFonts w:ascii="宋体" w:eastAsia="宋体" w:hAnsi="宋体" w:cs="Arial"/>
          <w:noProof/>
          <w:sz w:val="24"/>
          <w:szCs w:val="24"/>
          <w:lang w:eastAsia="zh-CN"/>
        </w:rPr>
        <w:drawing>
          <wp:anchor distT="0" distB="0" distL="114300" distR="114300" simplePos="0" relativeHeight="251663360" behindDoc="0" locked="0" layoutInCell="1" allowOverlap="1" wp14:anchorId="061FF8A4" wp14:editId="41BD6A51">
            <wp:simplePos x="0" y="0"/>
            <wp:positionH relativeFrom="column">
              <wp:posOffset>304800</wp:posOffset>
            </wp:positionH>
            <wp:positionV relativeFrom="paragraph">
              <wp:posOffset>400685</wp:posOffset>
            </wp:positionV>
            <wp:extent cx="4895850" cy="489585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5850" cy="4895850"/>
                    </a:xfrm>
                    <a:prstGeom prst="rect">
                      <a:avLst/>
                    </a:prstGeom>
                  </pic:spPr>
                </pic:pic>
              </a:graphicData>
            </a:graphic>
            <wp14:sizeRelH relativeFrom="margin">
              <wp14:pctWidth>0</wp14:pctWidth>
            </wp14:sizeRelH>
            <wp14:sizeRelV relativeFrom="margin">
              <wp14:pctHeight>0</wp14:pctHeight>
            </wp14:sizeRelV>
          </wp:anchor>
        </w:drawing>
      </w:r>
      <w:r w:rsidR="00A83F8A" w:rsidRPr="00571907">
        <w:rPr>
          <w:rFonts w:ascii="宋体" w:eastAsia="宋体" w:hAnsi="宋体" w:cs="Arial" w:hint="eastAsia"/>
          <w:b/>
          <w:bCs/>
          <w:sz w:val="24"/>
          <w:szCs w:val="24"/>
          <w:lang w:eastAsia="zh-CN"/>
        </w:rPr>
        <w:t>常州市新北区实验中学</w:t>
      </w:r>
      <w:r w:rsidR="00253490" w:rsidRPr="00571907">
        <w:rPr>
          <w:rFonts w:ascii="宋体" w:eastAsia="宋体" w:hAnsi="宋体" w:cs="Arial" w:hint="eastAsia"/>
          <w:b/>
          <w:bCs/>
          <w:sz w:val="24"/>
          <w:szCs w:val="24"/>
          <w:lang w:eastAsia="zh-CN"/>
        </w:rPr>
        <w:t xml:space="preserve"> </w:t>
      </w:r>
      <w:r w:rsidR="00253490" w:rsidRPr="00571907">
        <w:rPr>
          <w:rFonts w:ascii="宋体" w:eastAsia="宋体" w:hAnsi="宋体" w:cs="Arial"/>
          <w:b/>
          <w:bCs/>
          <w:sz w:val="24"/>
          <w:szCs w:val="24"/>
          <w:lang w:eastAsia="zh-CN"/>
        </w:rPr>
        <w:t xml:space="preserve"> </w:t>
      </w:r>
      <w:r w:rsidR="00A83F8A" w:rsidRPr="00571907">
        <w:rPr>
          <w:rFonts w:ascii="宋体" w:eastAsia="宋体" w:hAnsi="宋体" w:cs="Arial" w:hint="eastAsia"/>
          <w:b/>
          <w:bCs/>
          <w:sz w:val="24"/>
          <w:szCs w:val="24"/>
          <w:lang w:eastAsia="zh-CN"/>
        </w:rPr>
        <w:t xml:space="preserve"> 陈洁</w:t>
      </w:r>
    </w:p>
    <w:p w14:paraId="0528F3DB" w14:textId="11B71E0D" w:rsidR="00386F29" w:rsidRPr="00184B37" w:rsidRDefault="00386F29" w:rsidP="002759AA">
      <w:pPr>
        <w:spacing w:line="360" w:lineRule="auto"/>
        <w:ind w:firstLineChars="200" w:firstLine="480"/>
        <w:rPr>
          <w:rFonts w:ascii="宋体" w:eastAsia="宋体" w:hAnsi="宋体" w:cs="Arial"/>
          <w:sz w:val="24"/>
          <w:szCs w:val="24"/>
          <w:lang w:eastAsia="zh-CN"/>
        </w:rPr>
      </w:pPr>
    </w:p>
    <w:p w14:paraId="4F7942BF" w14:textId="32F223F4" w:rsidR="00386F29" w:rsidRDefault="00386F29" w:rsidP="002759AA">
      <w:pPr>
        <w:spacing w:line="360" w:lineRule="auto"/>
        <w:ind w:firstLineChars="200" w:firstLine="480"/>
        <w:rPr>
          <w:rFonts w:ascii="宋体" w:eastAsia="宋体" w:hAnsi="宋体" w:cs="Arial"/>
          <w:sz w:val="24"/>
          <w:szCs w:val="24"/>
          <w:lang w:eastAsia="zh-CN"/>
        </w:rPr>
      </w:pPr>
    </w:p>
    <w:p w14:paraId="4B86E42E" w14:textId="1B76FACF" w:rsidR="00386F29" w:rsidRDefault="00386F29" w:rsidP="002759AA">
      <w:pPr>
        <w:spacing w:line="360" w:lineRule="auto"/>
        <w:ind w:firstLineChars="200" w:firstLine="480"/>
        <w:rPr>
          <w:rFonts w:ascii="宋体" w:eastAsia="宋体" w:hAnsi="宋体" w:cs="Arial"/>
          <w:sz w:val="24"/>
          <w:szCs w:val="24"/>
          <w:lang w:eastAsia="zh-CN"/>
        </w:rPr>
      </w:pPr>
    </w:p>
    <w:p w14:paraId="60E12452" w14:textId="01441A52" w:rsidR="00386F29" w:rsidRDefault="00386F29" w:rsidP="002759AA">
      <w:pPr>
        <w:spacing w:line="360" w:lineRule="auto"/>
        <w:ind w:firstLineChars="200" w:firstLine="480"/>
        <w:rPr>
          <w:rFonts w:ascii="宋体" w:eastAsia="宋体" w:hAnsi="宋体" w:cs="Arial"/>
          <w:sz w:val="24"/>
          <w:szCs w:val="24"/>
          <w:lang w:eastAsia="zh-CN"/>
        </w:rPr>
      </w:pPr>
    </w:p>
    <w:p w14:paraId="5624C6E1" w14:textId="75E12BCF" w:rsidR="00386F29" w:rsidRDefault="00386F29" w:rsidP="002759AA">
      <w:pPr>
        <w:spacing w:line="360" w:lineRule="auto"/>
        <w:ind w:firstLineChars="200" w:firstLine="480"/>
        <w:rPr>
          <w:rFonts w:ascii="宋体" w:eastAsia="宋体" w:hAnsi="宋体" w:cs="Arial"/>
          <w:sz w:val="24"/>
          <w:szCs w:val="24"/>
          <w:lang w:eastAsia="zh-CN"/>
        </w:rPr>
      </w:pPr>
    </w:p>
    <w:p w14:paraId="68BAD5C3" w14:textId="5ABBD6AB" w:rsidR="00386F29" w:rsidRDefault="00386F29" w:rsidP="002759AA">
      <w:pPr>
        <w:spacing w:line="360" w:lineRule="auto"/>
        <w:ind w:firstLineChars="200" w:firstLine="480"/>
        <w:rPr>
          <w:rFonts w:ascii="宋体" w:eastAsia="宋体" w:hAnsi="宋体" w:cs="Arial"/>
          <w:sz w:val="24"/>
          <w:szCs w:val="24"/>
          <w:lang w:eastAsia="zh-CN"/>
        </w:rPr>
      </w:pPr>
    </w:p>
    <w:p w14:paraId="4FB40D5C" w14:textId="74F21EB2" w:rsidR="00386F29" w:rsidRDefault="00386F29" w:rsidP="002759AA">
      <w:pPr>
        <w:spacing w:line="360" w:lineRule="auto"/>
        <w:ind w:firstLineChars="200" w:firstLine="480"/>
        <w:rPr>
          <w:rFonts w:ascii="宋体" w:eastAsia="宋体" w:hAnsi="宋体" w:cs="Arial"/>
          <w:sz w:val="24"/>
          <w:szCs w:val="24"/>
          <w:lang w:eastAsia="zh-CN"/>
        </w:rPr>
      </w:pPr>
    </w:p>
    <w:p w14:paraId="20965DDB" w14:textId="769E9333" w:rsidR="00386F29" w:rsidRDefault="00386F29" w:rsidP="002759AA">
      <w:pPr>
        <w:spacing w:line="360" w:lineRule="auto"/>
        <w:ind w:firstLineChars="200" w:firstLine="480"/>
        <w:rPr>
          <w:rFonts w:ascii="宋体" w:eastAsia="宋体" w:hAnsi="宋体" w:cs="Arial"/>
          <w:sz w:val="24"/>
          <w:szCs w:val="24"/>
          <w:lang w:eastAsia="zh-CN"/>
        </w:rPr>
      </w:pPr>
    </w:p>
    <w:p w14:paraId="37DF8303" w14:textId="77777777" w:rsidR="00386F29" w:rsidRDefault="00386F29" w:rsidP="002759AA">
      <w:pPr>
        <w:spacing w:line="360" w:lineRule="auto"/>
        <w:ind w:firstLineChars="200" w:firstLine="480"/>
        <w:rPr>
          <w:rFonts w:ascii="宋体" w:eastAsia="宋体" w:hAnsi="宋体" w:cs="Arial"/>
          <w:sz w:val="24"/>
          <w:szCs w:val="24"/>
          <w:lang w:eastAsia="zh-CN"/>
        </w:rPr>
      </w:pPr>
    </w:p>
    <w:p w14:paraId="05D2C689" w14:textId="33EB87D7" w:rsidR="00386F29" w:rsidRDefault="00386F29" w:rsidP="002759AA">
      <w:pPr>
        <w:spacing w:line="360" w:lineRule="auto"/>
        <w:ind w:firstLineChars="200" w:firstLine="480"/>
        <w:rPr>
          <w:rFonts w:ascii="宋体" w:eastAsia="宋体" w:hAnsi="宋体" w:cs="Arial"/>
          <w:sz w:val="24"/>
          <w:szCs w:val="24"/>
          <w:lang w:eastAsia="zh-CN"/>
        </w:rPr>
      </w:pPr>
    </w:p>
    <w:p w14:paraId="4E2BA0D5" w14:textId="6A9E5F69" w:rsidR="00386F29" w:rsidRDefault="00386F29" w:rsidP="002759AA">
      <w:pPr>
        <w:spacing w:line="360" w:lineRule="auto"/>
        <w:ind w:firstLineChars="200" w:firstLine="480"/>
        <w:rPr>
          <w:rFonts w:ascii="宋体" w:eastAsia="宋体" w:hAnsi="宋体" w:cs="Arial"/>
          <w:sz w:val="24"/>
          <w:szCs w:val="24"/>
          <w:lang w:eastAsia="zh-CN"/>
        </w:rPr>
      </w:pPr>
    </w:p>
    <w:p w14:paraId="1747A361" w14:textId="6DB42C16" w:rsidR="00386F29" w:rsidRDefault="00386F29" w:rsidP="002759AA">
      <w:pPr>
        <w:spacing w:line="360" w:lineRule="auto"/>
        <w:ind w:firstLineChars="200" w:firstLine="480"/>
        <w:rPr>
          <w:rFonts w:ascii="宋体" w:eastAsia="宋体" w:hAnsi="宋体" w:cs="Arial"/>
          <w:sz w:val="24"/>
          <w:szCs w:val="24"/>
          <w:lang w:eastAsia="zh-CN"/>
        </w:rPr>
      </w:pPr>
    </w:p>
    <w:p w14:paraId="4A22DBC5" w14:textId="6BBE085D" w:rsidR="00386F29" w:rsidRDefault="00386F29" w:rsidP="002759AA">
      <w:pPr>
        <w:spacing w:line="360" w:lineRule="auto"/>
        <w:ind w:firstLineChars="200" w:firstLine="480"/>
        <w:rPr>
          <w:rFonts w:ascii="宋体" w:eastAsia="宋体" w:hAnsi="宋体" w:cs="Arial"/>
          <w:sz w:val="24"/>
          <w:szCs w:val="24"/>
          <w:lang w:eastAsia="zh-CN"/>
        </w:rPr>
      </w:pPr>
    </w:p>
    <w:p w14:paraId="4E673238" w14:textId="67F8F74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深度学习视角下的初中数学课堂的概念引入”这个主题，其实是本节课的一个延续探索。在万荣庆主任的指导下，我再次深刻的体会到了学了专家们对教材在进行编排时的良苦用心。我们很多时候，都感觉自以为是的脱离书本，以为那么多的引入都是浪费时间，其实都有它的道理所在，只是我们教师本身还没有好好去研读教材，没有透彻地领会教材的意图，就去随意得调整次序，反而是弄巧成拙。</w:t>
      </w:r>
    </w:p>
    <w:p w14:paraId="67FE66E8" w14:textId="10A506A3" w:rsidR="007C3DFA"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通过这个讲座，再次提醒我们教师在进行数学概念引入时要注意体校必要性，要基于学生的经验，要突出体验的过程。要舍得花时间，去让学生进行感悟，探索，只有这样，才能让学生体验概念的形成过程，才能发展学生的抽象思维能力，这才是学生深度学习的关键能力。</w:t>
      </w:r>
    </w:p>
    <w:p w14:paraId="25BEC6F2" w14:textId="145C8F16" w:rsidR="007C3DFA" w:rsidRPr="00571907" w:rsidRDefault="00184B37" w:rsidP="002759AA">
      <w:pPr>
        <w:spacing w:line="360" w:lineRule="auto"/>
        <w:jc w:val="both"/>
        <w:rPr>
          <w:rFonts w:ascii="宋体" w:eastAsia="宋体" w:hAnsi="宋体" w:cs="Arial"/>
          <w:b/>
          <w:bCs/>
          <w:sz w:val="24"/>
          <w:szCs w:val="24"/>
          <w:lang w:eastAsia="zh-CN"/>
        </w:rPr>
      </w:pPr>
      <w:r>
        <w:rPr>
          <w:rFonts w:ascii="宋体" w:eastAsia="宋体" w:hAnsi="宋体" w:cs="Arial" w:hint="eastAsia"/>
          <w:noProof/>
          <w:sz w:val="24"/>
          <w:szCs w:val="24"/>
          <w:lang w:val="zh-CN" w:eastAsia="zh-CN"/>
        </w:rPr>
        <w:drawing>
          <wp:anchor distT="0" distB="0" distL="114300" distR="114300" simplePos="0" relativeHeight="251664384" behindDoc="0" locked="0" layoutInCell="1" allowOverlap="1" wp14:anchorId="77E61710" wp14:editId="19ACD411">
            <wp:simplePos x="0" y="0"/>
            <wp:positionH relativeFrom="margin">
              <wp:posOffset>104775</wp:posOffset>
            </wp:positionH>
            <wp:positionV relativeFrom="paragraph">
              <wp:posOffset>350520</wp:posOffset>
            </wp:positionV>
            <wp:extent cx="5514975" cy="5514975"/>
            <wp:effectExtent l="0" t="0" r="9525" b="952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4975" cy="5514975"/>
                    </a:xfrm>
                    <a:prstGeom prst="rect">
                      <a:avLst/>
                    </a:prstGeom>
                  </pic:spPr>
                </pic:pic>
              </a:graphicData>
            </a:graphic>
            <wp14:sizeRelH relativeFrom="margin">
              <wp14:pctWidth>0</wp14:pctWidth>
            </wp14:sizeRelH>
            <wp14:sizeRelV relativeFrom="margin">
              <wp14:pctHeight>0</wp14:pctHeight>
            </wp14:sizeRelV>
          </wp:anchor>
        </w:drawing>
      </w:r>
      <w:r w:rsidR="00A83F8A" w:rsidRPr="00571907">
        <w:rPr>
          <w:rFonts w:ascii="宋体" w:eastAsia="宋体" w:hAnsi="宋体" w:cs="Arial" w:hint="eastAsia"/>
          <w:b/>
          <w:bCs/>
          <w:sz w:val="24"/>
          <w:szCs w:val="24"/>
          <w:lang w:eastAsia="zh-CN"/>
        </w:rPr>
        <w:t>常州市新北区实验中学   朱晓玲</w:t>
      </w:r>
    </w:p>
    <w:p w14:paraId="17EAF323" w14:textId="4DC83315" w:rsidR="00184B37" w:rsidRDefault="00184B37" w:rsidP="002759AA">
      <w:pPr>
        <w:spacing w:line="360" w:lineRule="auto"/>
        <w:ind w:firstLineChars="200" w:firstLine="480"/>
        <w:rPr>
          <w:rFonts w:ascii="宋体" w:eastAsia="宋体" w:hAnsi="宋体" w:cs="Arial"/>
          <w:sz w:val="24"/>
          <w:szCs w:val="24"/>
          <w:lang w:eastAsia="zh-CN"/>
        </w:rPr>
      </w:pPr>
    </w:p>
    <w:p w14:paraId="26C6430F" w14:textId="2D322A17" w:rsidR="00184B37" w:rsidRDefault="00184B37" w:rsidP="002759AA">
      <w:pPr>
        <w:spacing w:line="360" w:lineRule="auto"/>
        <w:ind w:firstLineChars="200" w:firstLine="480"/>
        <w:rPr>
          <w:rFonts w:ascii="宋体" w:eastAsia="宋体" w:hAnsi="宋体" w:cs="Arial"/>
          <w:sz w:val="24"/>
          <w:szCs w:val="24"/>
          <w:lang w:eastAsia="zh-CN"/>
        </w:rPr>
      </w:pPr>
    </w:p>
    <w:p w14:paraId="76E80C8A" w14:textId="08506950" w:rsidR="00184B37" w:rsidRDefault="00184B37" w:rsidP="002759AA">
      <w:pPr>
        <w:spacing w:line="360" w:lineRule="auto"/>
        <w:ind w:firstLineChars="200" w:firstLine="480"/>
        <w:rPr>
          <w:rFonts w:ascii="宋体" w:eastAsia="宋体" w:hAnsi="宋体" w:cs="Arial"/>
          <w:sz w:val="24"/>
          <w:szCs w:val="24"/>
          <w:lang w:eastAsia="zh-CN"/>
        </w:rPr>
      </w:pPr>
    </w:p>
    <w:p w14:paraId="18344B9C" w14:textId="4B6BBCEC" w:rsidR="00184B37" w:rsidRDefault="00184B37" w:rsidP="002759AA">
      <w:pPr>
        <w:spacing w:line="360" w:lineRule="auto"/>
        <w:ind w:firstLineChars="200" w:firstLine="480"/>
        <w:rPr>
          <w:rFonts w:ascii="宋体" w:eastAsia="宋体" w:hAnsi="宋体" w:cs="Arial"/>
          <w:sz w:val="24"/>
          <w:szCs w:val="24"/>
          <w:lang w:eastAsia="zh-CN"/>
        </w:rPr>
      </w:pPr>
    </w:p>
    <w:p w14:paraId="67B29B03" w14:textId="577032F0" w:rsidR="00184B37" w:rsidRDefault="00184B37" w:rsidP="002759AA">
      <w:pPr>
        <w:spacing w:line="360" w:lineRule="auto"/>
        <w:ind w:firstLineChars="200" w:firstLine="480"/>
        <w:rPr>
          <w:rFonts w:ascii="宋体" w:eastAsia="宋体" w:hAnsi="宋体" w:cs="Arial"/>
          <w:sz w:val="24"/>
          <w:szCs w:val="24"/>
          <w:lang w:eastAsia="zh-CN"/>
        </w:rPr>
      </w:pPr>
    </w:p>
    <w:p w14:paraId="583685C2" w14:textId="10F5F552" w:rsidR="00184B37" w:rsidRDefault="00184B37" w:rsidP="002759AA">
      <w:pPr>
        <w:spacing w:line="360" w:lineRule="auto"/>
        <w:ind w:firstLineChars="200" w:firstLine="480"/>
        <w:rPr>
          <w:rFonts w:ascii="宋体" w:eastAsia="宋体" w:hAnsi="宋体" w:cs="Arial"/>
          <w:sz w:val="24"/>
          <w:szCs w:val="24"/>
          <w:lang w:eastAsia="zh-CN"/>
        </w:rPr>
      </w:pPr>
    </w:p>
    <w:p w14:paraId="7007C1D8" w14:textId="28FECEE1" w:rsidR="00184B37" w:rsidRDefault="00184B37" w:rsidP="002759AA">
      <w:pPr>
        <w:spacing w:line="360" w:lineRule="auto"/>
        <w:ind w:firstLineChars="200" w:firstLine="480"/>
        <w:rPr>
          <w:rFonts w:ascii="宋体" w:eastAsia="宋体" w:hAnsi="宋体" w:cs="Arial"/>
          <w:sz w:val="24"/>
          <w:szCs w:val="24"/>
          <w:lang w:eastAsia="zh-CN"/>
        </w:rPr>
      </w:pPr>
    </w:p>
    <w:p w14:paraId="52534A94" w14:textId="7C72D6B9" w:rsidR="00184B37" w:rsidRDefault="00184B37" w:rsidP="002759AA">
      <w:pPr>
        <w:spacing w:line="360" w:lineRule="auto"/>
        <w:ind w:firstLineChars="200" w:firstLine="480"/>
        <w:rPr>
          <w:rFonts w:ascii="宋体" w:eastAsia="宋体" w:hAnsi="宋体" w:cs="Arial"/>
          <w:sz w:val="24"/>
          <w:szCs w:val="24"/>
          <w:lang w:eastAsia="zh-CN"/>
        </w:rPr>
      </w:pPr>
    </w:p>
    <w:p w14:paraId="5CA4643A" w14:textId="29A5EA00" w:rsidR="00184B37" w:rsidRDefault="00184B37" w:rsidP="002759AA">
      <w:pPr>
        <w:spacing w:line="360" w:lineRule="auto"/>
        <w:ind w:firstLineChars="200" w:firstLine="480"/>
        <w:rPr>
          <w:rFonts w:ascii="宋体" w:eastAsia="宋体" w:hAnsi="宋体" w:cs="Arial"/>
          <w:sz w:val="24"/>
          <w:szCs w:val="24"/>
          <w:lang w:eastAsia="zh-CN"/>
        </w:rPr>
      </w:pPr>
    </w:p>
    <w:p w14:paraId="5D0ECF2D" w14:textId="1C2ECEA3" w:rsidR="00184B37" w:rsidRDefault="00184B37" w:rsidP="002759AA">
      <w:pPr>
        <w:spacing w:line="360" w:lineRule="auto"/>
        <w:ind w:firstLineChars="200" w:firstLine="480"/>
        <w:rPr>
          <w:rFonts w:ascii="宋体" w:eastAsia="宋体" w:hAnsi="宋体" w:cs="Arial"/>
          <w:sz w:val="24"/>
          <w:szCs w:val="24"/>
          <w:lang w:eastAsia="zh-CN"/>
        </w:rPr>
      </w:pPr>
    </w:p>
    <w:p w14:paraId="4AB9FC29" w14:textId="5C0B8C88" w:rsidR="00184B37" w:rsidRDefault="00184B37" w:rsidP="002759AA">
      <w:pPr>
        <w:spacing w:line="360" w:lineRule="auto"/>
        <w:ind w:firstLineChars="200" w:firstLine="480"/>
        <w:rPr>
          <w:rFonts w:ascii="宋体" w:eastAsia="宋体" w:hAnsi="宋体" w:cs="Arial"/>
          <w:sz w:val="24"/>
          <w:szCs w:val="24"/>
          <w:lang w:eastAsia="zh-CN"/>
        </w:rPr>
      </w:pPr>
    </w:p>
    <w:p w14:paraId="421B1CDD" w14:textId="252F33DC" w:rsidR="00184B37" w:rsidRDefault="00184B37" w:rsidP="002759AA">
      <w:pPr>
        <w:spacing w:line="360" w:lineRule="auto"/>
        <w:ind w:firstLineChars="200" w:firstLine="480"/>
        <w:rPr>
          <w:rFonts w:ascii="宋体" w:eastAsia="宋体" w:hAnsi="宋体" w:cs="Arial"/>
          <w:sz w:val="24"/>
          <w:szCs w:val="24"/>
          <w:lang w:eastAsia="zh-CN"/>
        </w:rPr>
      </w:pPr>
    </w:p>
    <w:p w14:paraId="1EE55624" w14:textId="5F266709" w:rsidR="00184B37" w:rsidRDefault="00184B37" w:rsidP="002759AA">
      <w:pPr>
        <w:spacing w:line="360" w:lineRule="auto"/>
        <w:ind w:firstLineChars="200" w:firstLine="480"/>
        <w:rPr>
          <w:rFonts w:ascii="宋体" w:eastAsia="宋体" w:hAnsi="宋体" w:cs="Arial"/>
          <w:sz w:val="24"/>
          <w:szCs w:val="24"/>
          <w:lang w:eastAsia="zh-CN"/>
        </w:rPr>
      </w:pPr>
    </w:p>
    <w:p w14:paraId="5F4BBACE" w14:textId="77777777" w:rsidR="00184B37" w:rsidRDefault="00184B37" w:rsidP="002759AA">
      <w:pPr>
        <w:spacing w:line="360" w:lineRule="auto"/>
        <w:ind w:firstLineChars="200" w:firstLine="480"/>
        <w:rPr>
          <w:rFonts w:ascii="宋体" w:eastAsia="宋体" w:hAnsi="宋体" w:cs="Arial" w:hint="eastAsia"/>
          <w:sz w:val="24"/>
          <w:szCs w:val="24"/>
          <w:lang w:eastAsia="zh-CN"/>
        </w:rPr>
      </w:pPr>
    </w:p>
    <w:p w14:paraId="22E304A3" w14:textId="24B3EB52"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 xml:space="preserve"> 概念</w:t>
      </w:r>
      <w:proofErr w:type="gramStart"/>
      <w:r w:rsidRPr="00571907">
        <w:rPr>
          <w:rFonts w:ascii="宋体" w:eastAsia="宋体" w:hAnsi="宋体" w:cs="Arial" w:hint="eastAsia"/>
          <w:sz w:val="24"/>
          <w:szCs w:val="24"/>
          <w:lang w:eastAsia="zh-CN"/>
        </w:rPr>
        <w:t>课很多</w:t>
      </w:r>
      <w:proofErr w:type="gramEnd"/>
      <w:r w:rsidRPr="00571907">
        <w:rPr>
          <w:rFonts w:ascii="宋体" w:eastAsia="宋体" w:hAnsi="宋体" w:cs="Arial" w:hint="eastAsia"/>
          <w:sz w:val="24"/>
          <w:szCs w:val="24"/>
          <w:lang w:eastAsia="zh-CN"/>
        </w:rPr>
        <w:t>时候，在教学中是单一的讲解概念或是结合例题讲解概念,教学方式单一且抽象，学生在概念学习的过程中通常只是死记硬背,学生缺乏对概念形成的一个思维过程。陈老师结合自己今天的示范课及列举了三线八角的概念教学，向我们展示了概念课应该让学生在教师创设的情景中像数学家那样去“想数学”,“经历”一遍观察、猜想、发现、探索、验证的过程,那么在获得概念的同时还能培养他们的创造精神和学习能力。</w:t>
      </w:r>
    </w:p>
    <w:p w14:paraId="7A35A911" w14:textId="60259BC7" w:rsidR="007C3DFA" w:rsidRPr="00571907"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常州市新北区实验中学</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史琦</w:t>
      </w:r>
    </w:p>
    <w:p w14:paraId="77A3F8CB" w14:textId="1DD601F4" w:rsidR="007C3DFA" w:rsidRPr="00571907"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sz w:val="24"/>
          <w:szCs w:val="24"/>
          <w:lang w:eastAsia="zh-CN"/>
        </w:rPr>
        <w:t>数学教材的编写都是专家们经过深思熟虑后精心设计的，我们一线教师在备课时一定要好好研读教材，对于数学上的定理及概念教学，有的教师会重结论和重应用而忽视了概念的引入或者定理的证明过程。正如陈洁老师所提到的三线八角问题，课本上使用了三角板平移的引入，而实际教学中往往教师是直接告诉学生什么是三线八角，忽视了知识、概念的生成过程，而经历这样的过程正是学生积累数学活动经验的一个过程。因此概念课的设计要特别用心，多一点研读教材，多一点老师自己的思考，才会少走一点弯路，才会让学生对概念学习清晰轻松，才会对定理深刻理解。</w:t>
      </w:r>
    </w:p>
    <w:p w14:paraId="688C7B41" w14:textId="3615AD41" w:rsidR="007C3DFA" w:rsidRPr="00571907"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常州市新北区孟河中学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莫桑</w:t>
      </w:r>
    </w:p>
    <w:p w14:paraId="70616206"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 xml:space="preserve">初中数学的大概念教学其实指的就是数学核心教学。在一节课备课时，老师就应该思考，这节课的核心内容是什么，学生需要掌握的核心素养是什么，而不是简单地把知识教授给学生。陈洁老师在讲座的时候就举到了教授同位角这节课的教学顺序。大部分老师会先画出三线八角，然后指出其中的同位角。在认识了同位角以后再用直尺去感受两直线平行与同位角相等之间有什么关系，这个顺序正好与教材相反。这让学生体会不到学习这个同位角知识的必要性，从而也导致部分学生缺乏了学习主动性。  </w:t>
      </w:r>
    </w:p>
    <w:p w14:paraId="62FA7238" w14:textId="791102B0" w:rsidR="007C3DFA"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常州市新北区薛家中学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 xml:space="preserve"> 张宇蕾</w:t>
      </w:r>
    </w:p>
    <w:p w14:paraId="1CA103E3" w14:textId="05CF8D5C" w:rsidR="006616FC" w:rsidRPr="006616FC" w:rsidRDefault="006616FC" w:rsidP="006616FC">
      <w:pPr>
        <w:spacing w:line="360" w:lineRule="auto"/>
        <w:ind w:firstLineChars="200" w:firstLine="480"/>
        <w:jc w:val="both"/>
        <w:rPr>
          <w:rFonts w:ascii="宋体" w:eastAsia="宋体" w:hAnsi="宋体" w:cs="Arial"/>
          <w:sz w:val="24"/>
          <w:szCs w:val="24"/>
          <w:lang w:eastAsia="zh-CN"/>
        </w:rPr>
      </w:pPr>
      <w:r w:rsidRPr="006616FC">
        <w:rPr>
          <w:rFonts w:ascii="宋体" w:eastAsia="宋体" w:hAnsi="宋体" w:cs="Arial" w:hint="eastAsia"/>
          <w:sz w:val="24"/>
          <w:szCs w:val="24"/>
          <w:lang w:eastAsia="zh-CN"/>
        </w:rPr>
        <w:t>数学概念教学是数学教学的重要组成部分，数学概念是进行判断、推理的基础，清晰的概念是正确思维的前提。一个数学概念由“探究”到“对象”的建立，有时既困难又漫长，需要经过多次反复，循序渐进，螺旋上升，直至学生真正理解。大多数在数学方面越学越差的学生都首先是因为对概念不理解而造成的。大概可以认为，学不好数学概念就学不好数学这门课。所以在概念教学时，不能简单的将概念灌输给学生，要把握学生认知的发展规律，对所讲内容的本质和适用范围进行讲解，通过大量相关的具体实例让学生清楚地，准确地理解概念。</w:t>
      </w:r>
    </w:p>
    <w:p w14:paraId="3CFCB9DE" w14:textId="58B435B7" w:rsidR="007C3DFA" w:rsidRPr="00571907" w:rsidRDefault="00A83F8A" w:rsidP="002759AA">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常州市新</w:t>
      </w:r>
      <w:proofErr w:type="gramStart"/>
      <w:r w:rsidRPr="00571907">
        <w:rPr>
          <w:rFonts w:ascii="宋体" w:eastAsia="宋体" w:hAnsi="宋体" w:cs="Arial" w:hint="eastAsia"/>
          <w:b/>
          <w:bCs/>
          <w:sz w:val="24"/>
          <w:szCs w:val="24"/>
          <w:lang w:eastAsia="zh-CN"/>
        </w:rPr>
        <w:t>北区罗溪中学</w:t>
      </w:r>
      <w:proofErr w:type="gramEnd"/>
      <w:r w:rsidRPr="00571907">
        <w:rPr>
          <w:rFonts w:ascii="宋体" w:eastAsia="宋体" w:hAnsi="宋体" w:cs="Arial" w:hint="eastAsia"/>
          <w:b/>
          <w:bCs/>
          <w:sz w:val="24"/>
          <w:szCs w:val="24"/>
          <w:lang w:eastAsia="zh-CN"/>
        </w:rPr>
        <w:t xml:space="preserve">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 xml:space="preserve"> 王观涛</w:t>
      </w:r>
    </w:p>
    <w:p w14:paraId="4673463A"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数学概念是数学对象的本质属性及其特征在人的思维中的反映，是进行判断推理的基础。而什么是数学大概念呢？正确地理解数学概念，既是掌握好数学基础知识的前提，也是培养学生进行正确抽象概括，形成方法和理论的先决条件。对于许多初中学生来说，学数学难，但又不得不学。大概念的大不是庞大而是核心，有一定抽象和开放性，真正对学生的未来生活“有用”。</w:t>
      </w:r>
    </w:p>
    <w:p w14:paraId="4F59EAF9" w14:textId="147D921D" w:rsidR="007C3DFA" w:rsidRPr="00571907" w:rsidRDefault="00A83F8A" w:rsidP="002759AA">
      <w:pPr>
        <w:spacing w:line="360" w:lineRule="auto"/>
        <w:jc w:val="both"/>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常州市新北区飞龙中学</w:t>
      </w:r>
      <w:r w:rsidR="00253490" w:rsidRPr="00571907">
        <w:rPr>
          <w:rFonts w:ascii="宋体" w:eastAsia="宋体" w:hAnsi="宋体" w:cs="Arial" w:hint="eastAsia"/>
          <w:b/>
          <w:bCs/>
          <w:sz w:val="24"/>
          <w:szCs w:val="24"/>
          <w:lang w:eastAsia="zh-CN"/>
        </w:rPr>
        <w:t xml:space="preserve"> </w:t>
      </w:r>
      <w:r w:rsidRPr="00571907">
        <w:rPr>
          <w:rFonts w:ascii="宋体" w:eastAsia="宋体" w:hAnsi="宋体" w:cs="Arial" w:hint="eastAsia"/>
          <w:b/>
          <w:bCs/>
          <w:sz w:val="24"/>
          <w:szCs w:val="24"/>
          <w:lang w:eastAsia="zh-CN"/>
        </w:rPr>
        <w:t xml:space="preserve">  霍达</w:t>
      </w:r>
    </w:p>
    <w:p w14:paraId="47982C5F" w14:textId="77777777"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数学概念通常在数学中是所有法则、定理、公式等等的基础，然而往往呈现的形式较为抽象，枯燥，导致学生不感兴趣，教师在教学中也是重结果，轻过程。正如陈洁老师所提到的三线八角问题，课本上使用了三角板平移的引入，而实际教学中往往教师是直接告诉学生什么是三线八角，忽视了知识、概念的生成过程，而经历这样的过程正是学生积累数学活动经验的一个过程。因此概念课的设计要特别用心，应该要少一点灌输，多一点时间给学生体会，积累经验。</w:t>
      </w:r>
    </w:p>
    <w:p w14:paraId="33EB1127" w14:textId="3114E683" w:rsidR="007C3DFA" w:rsidRPr="00571907" w:rsidRDefault="00A83F8A" w:rsidP="002759AA">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常州市新北区实验中学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季红</w:t>
      </w:r>
    </w:p>
    <w:p w14:paraId="5BFDDA6F" w14:textId="77777777" w:rsidR="007C3DFA" w:rsidRPr="00571907" w:rsidRDefault="00A83F8A" w:rsidP="002759AA">
      <w:pPr>
        <w:spacing w:line="360" w:lineRule="auto"/>
        <w:rPr>
          <w:rFonts w:ascii="宋体" w:eastAsia="宋体" w:hAnsi="宋体" w:cs="Arial"/>
          <w:b/>
          <w:bCs/>
          <w:sz w:val="24"/>
          <w:szCs w:val="24"/>
          <w:lang w:eastAsia="zh-CN"/>
        </w:rPr>
      </w:pPr>
      <w:r w:rsidRPr="00571907">
        <w:rPr>
          <w:rFonts w:ascii="宋体" w:eastAsia="宋体" w:hAnsi="宋体" w:cs="Arial" w:hint="eastAsia"/>
          <w:sz w:val="24"/>
          <w:szCs w:val="24"/>
          <w:lang w:eastAsia="zh-CN"/>
        </w:rPr>
        <w:t>数学概念的引入有时是枯燥又突兀的，那么如何让数学概念的引入更加自然呢？首先是要体现引入数学概念的必要性，比如今天课题中魔术和医院拍片这两个实例，都体现了现实生活需要我们从不同方向观察物体。其次是数学概念的引入要基于学生的经验，只有紧扣学生的最近发展区，才能事半功倍。最后数学概念的引入要突出体验的过程，只有学生亲自体验了知识发生的过程，才能真正调动学生的探究的积极性，也才能真正促进学生的理解和运用。</w:t>
      </w:r>
    </w:p>
    <w:p w14:paraId="34B1C94A" w14:textId="736B1C2C" w:rsidR="007C3DFA" w:rsidRPr="00571907" w:rsidRDefault="00A83F8A" w:rsidP="002759AA">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xml:space="preserve">常州市滨江中学 </w:t>
      </w:r>
      <w:r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李莉</w:t>
      </w:r>
    </w:p>
    <w:p w14:paraId="2383E41E" w14:textId="39C9BDE1"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数学概念课往往非常枯燥，乏味。在教学中，有时为了追求创新，我们会刻意调换教材内容的顺序，这样的做法可能并不妥。其实教材的编排都是专家反复打磨后精心设计的，正如陈洁老师今天的研究课《从三个方向看》，没有直接给出三视图的定义，而是通过生活中常见的医生看病多角度拍片和魔术表演，引出学习三视图的必要性，顺理成章推</w:t>
      </w:r>
      <w:r w:rsidR="00184B37">
        <w:rPr>
          <w:rFonts w:ascii="宋体" w:eastAsia="宋体" w:hAnsi="宋体" w:cs="Arial" w:hint="eastAsia"/>
          <w:noProof/>
          <w:sz w:val="24"/>
          <w:szCs w:val="24"/>
          <w:lang w:val="zh-CN" w:eastAsia="zh-CN"/>
        </w:rPr>
        <w:drawing>
          <wp:anchor distT="0" distB="0" distL="114300" distR="114300" simplePos="0" relativeHeight="251665408" behindDoc="0" locked="0" layoutInCell="1" allowOverlap="1" wp14:anchorId="2C38B9B7" wp14:editId="5A15F4DA">
            <wp:simplePos x="0" y="0"/>
            <wp:positionH relativeFrom="margin">
              <wp:posOffset>695325</wp:posOffset>
            </wp:positionH>
            <wp:positionV relativeFrom="paragraph">
              <wp:posOffset>514350</wp:posOffset>
            </wp:positionV>
            <wp:extent cx="4495800" cy="6253683"/>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3">
                      <a:extLst>
                        <a:ext uri="{28A0092B-C50C-407E-A947-70E740481C1C}">
                          <a14:useLocalDpi xmlns:a14="http://schemas.microsoft.com/office/drawing/2010/main" val="0"/>
                        </a:ext>
                      </a:extLst>
                    </a:blip>
                    <a:stretch>
                      <a:fillRect/>
                    </a:stretch>
                  </pic:blipFill>
                  <pic:spPr>
                    <a:xfrm>
                      <a:off x="0" y="0"/>
                      <a:ext cx="4495800" cy="6253683"/>
                    </a:xfrm>
                    <a:prstGeom prst="rect">
                      <a:avLst/>
                    </a:prstGeom>
                  </pic:spPr>
                </pic:pic>
              </a:graphicData>
            </a:graphic>
            <wp14:sizeRelH relativeFrom="margin">
              <wp14:pctWidth>0</wp14:pctWidth>
            </wp14:sizeRelH>
            <wp14:sizeRelV relativeFrom="margin">
              <wp14:pctHeight>0</wp14:pctHeight>
            </wp14:sizeRelV>
          </wp:anchor>
        </w:drawing>
      </w:r>
      <w:r w:rsidRPr="00571907">
        <w:rPr>
          <w:rFonts w:ascii="宋体" w:eastAsia="宋体" w:hAnsi="宋体" w:cs="Arial" w:hint="eastAsia"/>
          <w:sz w:val="24"/>
          <w:szCs w:val="24"/>
          <w:lang w:eastAsia="zh-CN"/>
        </w:rPr>
        <w:t>出三视图的概念，让学生直观感受到数学和生活密不可分。</w:t>
      </w:r>
    </w:p>
    <w:p w14:paraId="5EB70CBF" w14:textId="77777777" w:rsidR="00184B37" w:rsidRDefault="00184B37" w:rsidP="002759AA">
      <w:pPr>
        <w:spacing w:line="360" w:lineRule="auto"/>
        <w:rPr>
          <w:rFonts w:ascii="宋体" w:eastAsia="宋体" w:hAnsi="宋体" w:cs="Arial"/>
          <w:b/>
          <w:bCs/>
          <w:sz w:val="24"/>
          <w:szCs w:val="24"/>
          <w:lang w:eastAsia="zh-CN"/>
        </w:rPr>
      </w:pPr>
    </w:p>
    <w:p w14:paraId="1ADE33A3" w14:textId="77777777" w:rsidR="00184B37" w:rsidRDefault="00184B37" w:rsidP="002759AA">
      <w:pPr>
        <w:spacing w:line="360" w:lineRule="auto"/>
        <w:rPr>
          <w:rFonts w:ascii="宋体" w:eastAsia="宋体" w:hAnsi="宋体" w:cs="Arial"/>
          <w:b/>
          <w:bCs/>
          <w:sz w:val="24"/>
          <w:szCs w:val="24"/>
          <w:lang w:eastAsia="zh-CN"/>
        </w:rPr>
      </w:pPr>
    </w:p>
    <w:p w14:paraId="2BA9412A" w14:textId="77777777" w:rsidR="00184B37" w:rsidRDefault="00184B37" w:rsidP="002759AA">
      <w:pPr>
        <w:spacing w:line="360" w:lineRule="auto"/>
        <w:rPr>
          <w:rFonts w:ascii="宋体" w:eastAsia="宋体" w:hAnsi="宋体" w:cs="Arial"/>
          <w:b/>
          <w:bCs/>
          <w:sz w:val="24"/>
          <w:szCs w:val="24"/>
          <w:lang w:eastAsia="zh-CN"/>
        </w:rPr>
      </w:pPr>
    </w:p>
    <w:p w14:paraId="016D2CE6" w14:textId="77777777" w:rsidR="00184B37" w:rsidRDefault="00184B37" w:rsidP="002759AA">
      <w:pPr>
        <w:spacing w:line="360" w:lineRule="auto"/>
        <w:rPr>
          <w:rFonts w:ascii="宋体" w:eastAsia="宋体" w:hAnsi="宋体" w:cs="Arial"/>
          <w:b/>
          <w:bCs/>
          <w:sz w:val="24"/>
          <w:szCs w:val="24"/>
          <w:lang w:eastAsia="zh-CN"/>
        </w:rPr>
      </w:pPr>
    </w:p>
    <w:p w14:paraId="09C5D890" w14:textId="77777777" w:rsidR="00184B37" w:rsidRDefault="00184B37" w:rsidP="002759AA">
      <w:pPr>
        <w:spacing w:line="360" w:lineRule="auto"/>
        <w:rPr>
          <w:rFonts w:ascii="宋体" w:eastAsia="宋体" w:hAnsi="宋体" w:cs="Arial"/>
          <w:b/>
          <w:bCs/>
          <w:sz w:val="24"/>
          <w:szCs w:val="24"/>
          <w:lang w:eastAsia="zh-CN"/>
        </w:rPr>
      </w:pPr>
    </w:p>
    <w:p w14:paraId="72EBCF0F" w14:textId="77777777" w:rsidR="00184B37" w:rsidRDefault="00184B37" w:rsidP="002759AA">
      <w:pPr>
        <w:spacing w:line="360" w:lineRule="auto"/>
        <w:rPr>
          <w:rFonts w:ascii="宋体" w:eastAsia="宋体" w:hAnsi="宋体" w:cs="Arial"/>
          <w:b/>
          <w:bCs/>
          <w:sz w:val="24"/>
          <w:szCs w:val="24"/>
          <w:lang w:eastAsia="zh-CN"/>
        </w:rPr>
      </w:pPr>
    </w:p>
    <w:p w14:paraId="76306BED" w14:textId="77777777" w:rsidR="00184B37" w:rsidRDefault="00184B37" w:rsidP="002759AA">
      <w:pPr>
        <w:spacing w:line="360" w:lineRule="auto"/>
        <w:rPr>
          <w:rFonts w:ascii="宋体" w:eastAsia="宋体" w:hAnsi="宋体" w:cs="Arial"/>
          <w:b/>
          <w:bCs/>
          <w:sz w:val="24"/>
          <w:szCs w:val="24"/>
          <w:lang w:eastAsia="zh-CN"/>
        </w:rPr>
      </w:pPr>
    </w:p>
    <w:p w14:paraId="106FE5FF" w14:textId="77777777" w:rsidR="00184B37" w:rsidRDefault="00184B37" w:rsidP="002759AA">
      <w:pPr>
        <w:spacing w:line="360" w:lineRule="auto"/>
        <w:rPr>
          <w:rFonts w:ascii="宋体" w:eastAsia="宋体" w:hAnsi="宋体" w:cs="Arial"/>
          <w:b/>
          <w:bCs/>
          <w:sz w:val="24"/>
          <w:szCs w:val="24"/>
          <w:lang w:eastAsia="zh-CN"/>
        </w:rPr>
      </w:pPr>
    </w:p>
    <w:p w14:paraId="68972BF5" w14:textId="77777777" w:rsidR="00184B37" w:rsidRDefault="00184B37" w:rsidP="002759AA">
      <w:pPr>
        <w:spacing w:line="360" w:lineRule="auto"/>
        <w:rPr>
          <w:rFonts w:ascii="宋体" w:eastAsia="宋体" w:hAnsi="宋体" w:cs="Arial"/>
          <w:b/>
          <w:bCs/>
          <w:sz w:val="24"/>
          <w:szCs w:val="24"/>
          <w:lang w:eastAsia="zh-CN"/>
        </w:rPr>
      </w:pPr>
    </w:p>
    <w:p w14:paraId="293CFDC4" w14:textId="77777777" w:rsidR="00184B37" w:rsidRDefault="00184B37" w:rsidP="002759AA">
      <w:pPr>
        <w:spacing w:line="360" w:lineRule="auto"/>
        <w:rPr>
          <w:rFonts w:ascii="宋体" w:eastAsia="宋体" w:hAnsi="宋体" w:cs="Arial"/>
          <w:b/>
          <w:bCs/>
          <w:sz w:val="24"/>
          <w:szCs w:val="24"/>
          <w:lang w:eastAsia="zh-CN"/>
        </w:rPr>
      </w:pPr>
    </w:p>
    <w:p w14:paraId="6833756B" w14:textId="77777777" w:rsidR="00184B37" w:rsidRDefault="00184B37" w:rsidP="002759AA">
      <w:pPr>
        <w:spacing w:line="360" w:lineRule="auto"/>
        <w:rPr>
          <w:rFonts w:ascii="宋体" w:eastAsia="宋体" w:hAnsi="宋体" w:cs="Arial"/>
          <w:b/>
          <w:bCs/>
          <w:sz w:val="24"/>
          <w:szCs w:val="24"/>
          <w:lang w:eastAsia="zh-CN"/>
        </w:rPr>
      </w:pPr>
    </w:p>
    <w:p w14:paraId="579267EF" w14:textId="77777777" w:rsidR="00184B37" w:rsidRDefault="00184B37" w:rsidP="002759AA">
      <w:pPr>
        <w:spacing w:line="360" w:lineRule="auto"/>
        <w:rPr>
          <w:rFonts w:ascii="宋体" w:eastAsia="宋体" w:hAnsi="宋体" w:cs="Arial"/>
          <w:b/>
          <w:bCs/>
          <w:sz w:val="24"/>
          <w:szCs w:val="24"/>
          <w:lang w:eastAsia="zh-CN"/>
        </w:rPr>
      </w:pPr>
    </w:p>
    <w:p w14:paraId="67BFF8E6" w14:textId="77777777" w:rsidR="00184B37" w:rsidRDefault="00184B37" w:rsidP="002759AA">
      <w:pPr>
        <w:spacing w:line="360" w:lineRule="auto"/>
        <w:rPr>
          <w:rFonts w:ascii="宋体" w:eastAsia="宋体" w:hAnsi="宋体" w:cs="Arial"/>
          <w:b/>
          <w:bCs/>
          <w:sz w:val="24"/>
          <w:szCs w:val="24"/>
          <w:lang w:eastAsia="zh-CN"/>
        </w:rPr>
      </w:pPr>
    </w:p>
    <w:p w14:paraId="3D8DC68A" w14:textId="77777777" w:rsidR="00184B37" w:rsidRDefault="00184B37" w:rsidP="002759AA">
      <w:pPr>
        <w:spacing w:line="360" w:lineRule="auto"/>
        <w:rPr>
          <w:rFonts w:ascii="宋体" w:eastAsia="宋体" w:hAnsi="宋体" w:cs="Arial"/>
          <w:b/>
          <w:bCs/>
          <w:sz w:val="24"/>
          <w:szCs w:val="24"/>
          <w:lang w:eastAsia="zh-CN"/>
        </w:rPr>
      </w:pPr>
    </w:p>
    <w:p w14:paraId="28985243" w14:textId="77777777" w:rsidR="00184B37" w:rsidRDefault="00184B37" w:rsidP="002759AA">
      <w:pPr>
        <w:spacing w:line="360" w:lineRule="auto"/>
        <w:rPr>
          <w:rFonts w:ascii="宋体" w:eastAsia="宋体" w:hAnsi="宋体" w:cs="Arial"/>
          <w:b/>
          <w:bCs/>
          <w:sz w:val="24"/>
          <w:szCs w:val="24"/>
          <w:lang w:eastAsia="zh-CN"/>
        </w:rPr>
      </w:pPr>
    </w:p>
    <w:p w14:paraId="394E6916" w14:textId="77777777" w:rsidR="00184B37" w:rsidRDefault="00184B37" w:rsidP="002759AA">
      <w:pPr>
        <w:spacing w:line="360" w:lineRule="auto"/>
        <w:rPr>
          <w:rFonts w:ascii="宋体" w:eastAsia="宋体" w:hAnsi="宋体" w:cs="Arial"/>
          <w:b/>
          <w:bCs/>
          <w:sz w:val="24"/>
          <w:szCs w:val="24"/>
          <w:lang w:eastAsia="zh-CN"/>
        </w:rPr>
      </w:pPr>
    </w:p>
    <w:p w14:paraId="15D30A46" w14:textId="175F2D02" w:rsidR="007C3DFA" w:rsidRPr="00571907" w:rsidRDefault="00A83F8A" w:rsidP="002759AA">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常州市新北区西夏</w:t>
      </w:r>
      <w:proofErr w:type="gramStart"/>
      <w:r w:rsidRPr="00571907">
        <w:rPr>
          <w:rFonts w:ascii="宋体" w:eastAsia="宋体" w:hAnsi="宋体" w:cs="Arial" w:hint="eastAsia"/>
          <w:b/>
          <w:bCs/>
          <w:sz w:val="24"/>
          <w:szCs w:val="24"/>
          <w:lang w:eastAsia="zh-CN"/>
        </w:rPr>
        <w:t>墅</w:t>
      </w:r>
      <w:proofErr w:type="gramEnd"/>
      <w:r w:rsidRPr="00571907">
        <w:rPr>
          <w:rFonts w:ascii="宋体" w:eastAsia="宋体" w:hAnsi="宋体" w:cs="Arial" w:hint="eastAsia"/>
          <w:b/>
          <w:bCs/>
          <w:sz w:val="24"/>
          <w:szCs w:val="24"/>
          <w:lang w:eastAsia="zh-CN"/>
        </w:rPr>
        <w:t xml:space="preserve">中学  </w:t>
      </w:r>
      <w:r w:rsidR="00253490" w:rsidRPr="00571907">
        <w:rPr>
          <w:rFonts w:ascii="宋体" w:eastAsia="宋体" w:hAnsi="宋体" w:cs="Arial"/>
          <w:b/>
          <w:bCs/>
          <w:sz w:val="24"/>
          <w:szCs w:val="24"/>
          <w:lang w:eastAsia="zh-CN"/>
        </w:rPr>
        <w:t xml:space="preserve"> </w:t>
      </w:r>
      <w:r w:rsidRPr="00571907">
        <w:rPr>
          <w:rFonts w:ascii="宋体" w:eastAsia="宋体" w:hAnsi="宋体" w:cs="Arial" w:hint="eastAsia"/>
          <w:b/>
          <w:bCs/>
          <w:sz w:val="24"/>
          <w:szCs w:val="24"/>
          <w:lang w:eastAsia="zh-CN"/>
        </w:rPr>
        <w:t>邓兵</w:t>
      </w:r>
    </w:p>
    <w:p w14:paraId="5C3DDBD2" w14:textId="2574AF13" w:rsidR="007C3DFA" w:rsidRPr="00571907" w:rsidRDefault="00A83F8A" w:rsidP="002759AA">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本次讲座是针对当下热门的数学概念课的分析，解释，研究。大多数人认知的概念课以浅显的概念复述，机械照搬，背诵为主。而真正的概念</w:t>
      </w:r>
      <w:proofErr w:type="gramStart"/>
      <w:r w:rsidRPr="00571907">
        <w:rPr>
          <w:rFonts w:ascii="宋体" w:eastAsia="宋体" w:hAnsi="宋体" w:cs="Arial" w:hint="eastAsia"/>
          <w:sz w:val="24"/>
          <w:szCs w:val="24"/>
          <w:lang w:eastAsia="zh-CN"/>
        </w:rPr>
        <w:t>课应当</w:t>
      </w:r>
      <w:proofErr w:type="gramEnd"/>
      <w:r w:rsidRPr="00571907">
        <w:rPr>
          <w:rFonts w:ascii="宋体" w:eastAsia="宋体" w:hAnsi="宋体" w:cs="Arial" w:hint="eastAsia"/>
          <w:sz w:val="24"/>
          <w:szCs w:val="24"/>
          <w:lang w:eastAsia="zh-CN"/>
        </w:rPr>
        <w:t>关注数学对象的本质属性，核心理解。是指导我们进行判断和逻辑推理的理论依据。因此，对于一线教师正确地理解数学概念，培养学生关键的数学思维能力都是非常重要的。当然不同的数学概念课可以采取一些不同的手段，比如：数学来源于生活，可以</w:t>
      </w:r>
      <w:r w:rsidR="00E60C11" w:rsidRPr="00571907">
        <w:rPr>
          <w:rFonts w:ascii="宋体" w:eastAsia="宋体" w:hAnsi="宋体" w:cs="Arial" w:hint="eastAsia"/>
          <w:sz w:val="24"/>
          <w:szCs w:val="24"/>
          <w:lang w:eastAsia="zh-CN"/>
        </w:rPr>
        <w:t>列</w:t>
      </w:r>
      <w:r w:rsidRPr="00571907">
        <w:rPr>
          <w:rFonts w:ascii="宋体" w:eastAsia="宋体" w:hAnsi="宋体" w:cs="Arial" w:hint="eastAsia"/>
          <w:sz w:val="24"/>
          <w:szCs w:val="24"/>
          <w:lang w:eastAsia="zh-CN"/>
        </w:rPr>
        <w:t>举生活中的实例，化抽象为具体。另外，需要尤其重视课本的研读，深刻理解和解读教材，才能更好的将概念教学做好，落到实地。</w:t>
      </w:r>
    </w:p>
    <w:p w14:paraId="4C26F090" w14:textId="59FAEBC7" w:rsidR="007C3DFA" w:rsidRPr="00571907" w:rsidRDefault="00A83F8A" w:rsidP="002759AA">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常州市滨江中学</w:t>
      </w:r>
      <w:r w:rsidR="00253490" w:rsidRPr="00571907">
        <w:rPr>
          <w:rFonts w:ascii="宋体" w:eastAsia="宋体" w:hAnsi="宋体" w:cs="Arial" w:hint="eastAsia"/>
          <w:b/>
          <w:bCs/>
          <w:sz w:val="24"/>
          <w:szCs w:val="24"/>
          <w:lang w:eastAsia="zh-CN"/>
        </w:rPr>
        <w:t xml:space="preserve"> </w:t>
      </w:r>
      <w:r w:rsidRPr="00571907">
        <w:rPr>
          <w:rFonts w:ascii="宋体" w:eastAsia="宋体" w:hAnsi="宋体" w:cs="Arial" w:hint="eastAsia"/>
          <w:b/>
          <w:bCs/>
          <w:sz w:val="24"/>
          <w:szCs w:val="24"/>
          <w:lang w:eastAsia="zh-CN"/>
        </w:rPr>
        <w:t xml:space="preserve">  洪瑶</w:t>
      </w:r>
    </w:p>
    <w:p w14:paraId="0CE7A606" w14:textId="631EA4BC" w:rsidR="007C3DFA" w:rsidRDefault="00A83F8A" w:rsidP="00571907">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概念教学在日常的教学中的确是一个难点，其实概念教学如何设计，直接关乎到学生的掌握程度。 数学概念往往是较为抽象的，提炼过的内容，所以在教学时，我们通常采取从具体的事物、已有的概念入手，逐级抽象，形成概念。重视学生已有知识体系，原有的认知结构越完善，学生的生活经验越丰富，获得新概念的效果会越好，充分的感知能够让学生透过表象看到研究对象的本质属性，从而更加理解概念。教学前要充分了解学生，教学设计符合学生认知发展规律。</w:t>
      </w:r>
    </w:p>
    <w:p w14:paraId="5FA0CFA2" w14:textId="77777777" w:rsidR="00015427" w:rsidRPr="00D73479" w:rsidRDefault="00015427" w:rsidP="00015427">
      <w:pPr>
        <w:spacing w:line="360" w:lineRule="auto"/>
        <w:rPr>
          <w:rFonts w:ascii="宋体" w:eastAsia="宋体" w:hAnsi="宋体" w:cs="Arial"/>
          <w:b/>
          <w:bCs/>
          <w:sz w:val="24"/>
          <w:szCs w:val="24"/>
          <w:lang w:eastAsia="zh-CN"/>
        </w:rPr>
      </w:pPr>
      <w:r w:rsidRPr="00D73479">
        <w:rPr>
          <w:rFonts w:ascii="宋体" w:eastAsia="宋体" w:hAnsi="宋体" w:cs="Arial"/>
          <w:b/>
          <w:bCs/>
          <w:sz w:val="24"/>
          <w:szCs w:val="24"/>
          <w:lang w:eastAsia="zh-CN"/>
        </w:rPr>
        <w:t>常州市龙城小学   贺妍颖</w:t>
      </w:r>
    </w:p>
    <w:p w14:paraId="3BD803AF" w14:textId="104FAB87" w:rsidR="00015427" w:rsidRDefault="00015427" w:rsidP="00015427">
      <w:pPr>
        <w:spacing w:line="360" w:lineRule="auto"/>
        <w:rPr>
          <w:rFonts w:ascii="宋体" w:eastAsia="宋体" w:hAnsi="宋体" w:cs="Arial"/>
          <w:b/>
          <w:bCs/>
          <w:sz w:val="24"/>
          <w:szCs w:val="24"/>
          <w:lang w:eastAsia="zh-CN"/>
        </w:rPr>
      </w:pPr>
      <w:r w:rsidRPr="00D73479">
        <w:rPr>
          <w:rFonts w:ascii="宋体" w:eastAsia="宋体" w:hAnsi="宋体" w:cs="Arial"/>
          <w:sz w:val="24"/>
          <w:szCs w:val="24"/>
          <w:lang w:eastAsia="zh-CN"/>
        </w:rPr>
        <w:t>概念教学是抽象的，是枯燥的，也是较难掌握的。一个好的概念教学要让学生充分经历概念形成的过程，而思维是贯穿其中的主线。学生对于概念的学习，经历了感知活动、思维加工、理解应用、形成结构四个步骤，在每一个步骤中教师需要适时地进行引导。在概念教学时，要尽量多举例子，结合生活实例，通过学生对一类事物的认识，更好地进行思维加工，让学生从一类丰富的例子中抽象出本质特征，更深刻地进行理解概念。</w:t>
      </w:r>
      <w:r w:rsidRPr="00D73479">
        <w:rPr>
          <w:rFonts w:ascii="宋体" w:eastAsia="宋体" w:hAnsi="宋体" w:cs="Arial"/>
          <w:sz w:val="24"/>
          <w:szCs w:val="24"/>
          <w:lang w:eastAsia="zh-CN"/>
        </w:rPr>
        <w:br/>
      </w:r>
      <w:r w:rsidRPr="00D73479">
        <w:rPr>
          <w:rFonts w:ascii="宋体" w:eastAsia="宋体" w:hAnsi="宋体" w:cs="Arial"/>
          <w:b/>
          <w:bCs/>
          <w:sz w:val="24"/>
          <w:szCs w:val="24"/>
          <w:lang w:eastAsia="zh-CN"/>
        </w:rPr>
        <w:t>薛家中学</w:t>
      </w:r>
      <w:r>
        <w:rPr>
          <w:rFonts w:ascii="宋体" w:eastAsia="宋体" w:hAnsi="宋体" w:cs="Arial" w:hint="eastAsia"/>
          <w:b/>
          <w:bCs/>
          <w:sz w:val="24"/>
          <w:szCs w:val="24"/>
          <w:lang w:eastAsia="zh-CN"/>
        </w:rPr>
        <w:t xml:space="preserve"> </w:t>
      </w:r>
      <w:r>
        <w:rPr>
          <w:rFonts w:ascii="宋体" w:eastAsia="宋体" w:hAnsi="宋体" w:cs="Arial"/>
          <w:b/>
          <w:bCs/>
          <w:sz w:val="24"/>
          <w:szCs w:val="24"/>
          <w:lang w:eastAsia="zh-CN"/>
        </w:rPr>
        <w:t xml:space="preserve">  </w:t>
      </w:r>
      <w:r w:rsidRPr="00D73479">
        <w:rPr>
          <w:rFonts w:ascii="宋体" w:eastAsia="宋体" w:hAnsi="宋体" w:cs="Arial"/>
          <w:b/>
          <w:bCs/>
          <w:sz w:val="24"/>
          <w:szCs w:val="24"/>
          <w:lang w:eastAsia="zh-CN"/>
        </w:rPr>
        <w:t>陆小莉</w:t>
      </w:r>
    </w:p>
    <w:p w14:paraId="691236C6" w14:textId="77777777" w:rsidR="00015427" w:rsidRPr="00D73479" w:rsidRDefault="00015427" w:rsidP="00015427">
      <w:pPr>
        <w:spacing w:line="360" w:lineRule="auto"/>
        <w:rPr>
          <w:rFonts w:ascii="宋体" w:eastAsia="宋体" w:hAnsi="宋体" w:cs="Arial"/>
          <w:sz w:val="24"/>
          <w:szCs w:val="24"/>
          <w:lang w:eastAsia="zh-CN"/>
        </w:rPr>
      </w:pPr>
      <w:r w:rsidRPr="00D73479">
        <w:rPr>
          <w:rFonts w:ascii="宋体" w:eastAsia="宋体" w:hAnsi="宋体" w:cs="Arial"/>
          <w:sz w:val="24"/>
          <w:szCs w:val="24"/>
          <w:lang w:eastAsia="zh-CN"/>
        </w:rPr>
        <w:t>概念课一直是我平常教学当中需要突破的难点，听过这次讲座，我受到了一丝启发，在上概念课时，从生活中来，又回归生活，要发现概念在生活中的实例，从生活中升华出来，从而使得概念课精彩又接地气，打破概念课枯燥无味的固有观念。同时，基于对课本的研读而引发出的概念课的学习，对于老师对教材的把握和理解也意义匪浅。教师也需要对概念课进行研究，对“大概念”的定义进行研究，也才能针对性地调整教学方式，从而使概念课更形象具体，易于被吸收。</w:t>
      </w:r>
    </w:p>
    <w:p w14:paraId="392D21DE" w14:textId="77777777" w:rsidR="00571907" w:rsidRPr="00571907" w:rsidRDefault="00571907" w:rsidP="00571907">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第四环节：发放</w:t>
      </w:r>
      <w:proofErr w:type="gramStart"/>
      <w:r w:rsidRPr="00571907">
        <w:rPr>
          <w:rFonts w:ascii="宋体" w:eastAsia="宋体" w:hAnsi="宋体" w:cs="Arial" w:hint="eastAsia"/>
          <w:b/>
          <w:bCs/>
          <w:sz w:val="24"/>
          <w:szCs w:val="24"/>
          <w:lang w:eastAsia="zh-CN"/>
        </w:rPr>
        <w:t>暑期微课评比</w:t>
      </w:r>
      <w:proofErr w:type="gramEnd"/>
      <w:r w:rsidRPr="00571907">
        <w:rPr>
          <w:rFonts w:ascii="宋体" w:eastAsia="宋体" w:hAnsi="宋体" w:cs="Arial" w:hint="eastAsia"/>
          <w:b/>
          <w:bCs/>
          <w:sz w:val="24"/>
          <w:szCs w:val="24"/>
          <w:lang w:eastAsia="zh-CN"/>
        </w:rPr>
        <w:t>活动奖品---相关专业书籍</w:t>
      </w:r>
    </w:p>
    <w:p w14:paraId="1958803B" w14:textId="77777777" w:rsidR="00184B37" w:rsidRDefault="00184B37" w:rsidP="00571907">
      <w:pPr>
        <w:spacing w:line="360" w:lineRule="auto"/>
        <w:ind w:firstLineChars="200" w:firstLine="480"/>
        <w:rPr>
          <w:rFonts w:ascii="宋体" w:eastAsia="宋体" w:hAnsi="宋体" w:cs="Arial"/>
          <w:sz w:val="24"/>
          <w:szCs w:val="24"/>
          <w:lang w:eastAsia="zh-CN"/>
        </w:rPr>
      </w:pPr>
      <w:r>
        <w:rPr>
          <w:rFonts w:ascii="宋体" w:eastAsia="宋体" w:hAnsi="宋体" w:cs="Arial" w:hint="eastAsia"/>
          <w:noProof/>
          <w:sz w:val="24"/>
          <w:szCs w:val="24"/>
          <w:lang w:val="zh-CN" w:eastAsia="zh-CN"/>
        </w:rPr>
        <w:drawing>
          <wp:anchor distT="0" distB="0" distL="114300" distR="114300" simplePos="0" relativeHeight="251666432" behindDoc="0" locked="0" layoutInCell="1" allowOverlap="1" wp14:anchorId="3E6E2250" wp14:editId="0E5ECD46">
            <wp:simplePos x="0" y="0"/>
            <wp:positionH relativeFrom="column">
              <wp:posOffset>304801</wp:posOffset>
            </wp:positionH>
            <wp:positionV relativeFrom="paragraph">
              <wp:posOffset>0</wp:posOffset>
            </wp:positionV>
            <wp:extent cx="5176758" cy="7200900"/>
            <wp:effectExtent l="0" t="0" r="508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4">
                      <a:extLst>
                        <a:ext uri="{28A0092B-C50C-407E-A947-70E740481C1C}">
                          <a14:useLocalDpi xmlns:a14="http://schemas.microsoft.com/office/drawing/2010/main" val="0"/>
                        </a:ext>
                      </a:extLst>
                    </a:blip>
                    <a:stretch>
                      <a:fillRect/>
                    </a:stretch>
                  </pic:blipFill>
                  <pic:spPr>
                    <a:xfrm>
                      <a:off x="0" y="0"/>
                      <a:ext cx="5185422" cy="7212952"/>
                    </a:xfrm>
                    <a:prstGeom prst="rect">
                      <a:avLst/>
                    </a:prstGeom>
                  </pic:spPr>
                </pic:pic>
              </a:graphicData>
            </a:graphic>
            <wp14:sizeRelH relativeFrom="margin">
              <wp14:pctWidth>0</wp14:pctWidth>
            </wp14:sizeRelH>
            <wp14:sizeRelV relativeFrom="margin">
              <wp14:pctHeight>0</wp14:pctHeight>
            </wp14:sizeRelV>
          </wp:anchor>
        </w:drawing>
      </w:r>
      <w:r w:rsidR="00571907" w:rsidRPr="00571907">
        <w:rPr>
          <w:rFonts w:ascii="宋体" w:eastAsia="宋体" w:hAnsi="宋体" w:cs="Arial" w:hint="eastAsia"/>
          <w:sz w:val="24"/>
          <w:szCs w:val="24"/>
          <w:lang w:eastAsia="zh-CN"/>
        </w:rPr>
        <w:t>在盛小青老师的带领下，我们成长营成员在暑期活动中进行</w:t>
      </w:r>
      <w:proofErr w:type="gramStart"/>
      <w:r w:rsidR="00571907" w:rsidRPr="00571907">
        <w:rPr>
          <w:rFonts w:ascii="宋体" w:eastAsia="宋体" w:hAnsi="宋体" w:cs="Arial" w:hint="eastAsia"/>
          <w:sz w:val="24"/>
          <w:szCs w:val="24"/>
          <w:lang w:eastAsia="zh-CN"/>
        </w:rPr>
        <w:t>了微课展示</w:t>
      </w:r>
      <w:proofErr w:type="gramEnd"/>
      <w:r w:rsidR="00571907" w:rsidRPr="00571907">
        <w:rPr>
          <w:rFonts w:ascii="宋体" w:eastAsia="宋体" w:hAnsi="宋体" w:cs="Arial" w:hint="eastAsia"/>
          <w:sz w:val="24"/>
          <w:szCs w:val="24"/>
          <w:lang w:eastAsia="zh-CN"/>
        </w:rPr>
        <w:t>，以陈洁老师</w:t>
      </w:r>
    </w:p>
    <w:p w14:paraId="650D7530" w14:textId="77777777" w:rsidR="00184B37" w:rsidRDefault="00184B37" w:rsidP="00571907">
      <w:pPr>
        <w:spacing w:line="360" w:lineRule="auto"/>
        <w:ind w:firstLineChars="200" w:firstLine="480"/>
        <w:rPr>
          <w:rFonts w:ascii="宋体" w:eastAsia="宋体" w:hAnsi="宋体" w:cs="Arial"/>
          <w:sz w:val="24"/>
          <w:szCs w:val="24"/>
          <w:lang w:eastAsia="zh-CN"/>
        </w:rPr>
      </w:pPr>
    </w:p>
    <w:p w14:paraId="01B61AA3" w14:textId="77777777" w:rsidR="00184B37" w:rsidRDefault="00184B37" w:rsidP="00571907">
      <w:pPr>
        <w:spacing w:line="360" w:lineRule="auto"/>
        <w:ind w:firstLineChars="200" w:firstLine="480"/>
        <w:rPr>
          <w:rFonts w:ascii="宋体" w:eastAsia="宋体" w:hAnsi="宋体" w:cs="Arial"/>
          <w:sz w:val="24"/>
          <w:szCs w:val="24"/>
          <w:lang w:eastAsia="zh-CN"/>
        </w:rPr>
      </w:pPr>
    </w:p>
    <w:p w14:paraId="265A46F7" w14:textId="77777777" w:rsidR="00184B37" w:rsidRDefault="00184B37" w:rsidP="00571907">
      <w:pPr>
        <w:spacing w:line="360" w:lineRule="auto"/>
        <w:ind w:firstLineChars="200" w:firstLine="480"/>
        <w:rPr>
          <w:rFonts w:ascii="宋体" w:eastAsia="宋体" w:hAnsi="宋体" w:cs="Arial"/>
          <w:sz w:val="24"/>
          <w:szCs w:val="24"/>
          <w:lang w:eastAsia="zh-CN"/>
        </w:rPr>
      </w:pPr>
    </w:p>
    <w:p w14:paraId="5BA63F5D" w14:textId="77777777" w:rsidR="00184B37" w:rsidRDefault="00184B37" w:rsidP="00571907">
      <w:pPr>
        <w:spacing w:line="360" w:lineRule="auto"/>
        <w:ind w:firstLineChars="200" w:firstLine="480"/>
        <w:rPr>
          <w:rFonts w:ascii="宋体" w:eastAsia="宋体" w:hAnsi="宋体" w:cs="Arial"/>
          <w:sz w:val="24"/>
          <w:szCs w:val="24"/>
          <w:lang w:eastAsia="zh-CN"/>
        </w:rPr>
      </w:pPr>
    </w:p>
    <w:p w14:paraId="203C0DC0" w14:textId="77777777" w:rsidR="00184B37" w:rsidRDefault="00184B37" w:rsidP="00571907">
      <w:pPr>
        <w:spacing w:line="360" w:lineRule="auto"/>
        <w:ind w:firstLineChars="200" w:firstLine="480"/>
        <w:rPr>
          <w:rFonts w:ascii="宋体" w:eastAsia="宋体" w:hAnsi="宋体" w:cs="Arial"/>
          <w:sz w:val="24"/>
          <w:szCs w:val="24"/>
          <w:lang w:eastAsia="zh-CN"/>
        </w:rPr>
      </w:pPr>
    </w:p>
    <w:p w14:paraId="78743165" w14:textId="77777777" w:rsidR="00184B37" w:rsidRDefault="00184B37" w:rsidP="00571907">
      <w:pPr>
        <w:spacing w:line="360" w:lineRule="auto"/>
        <w:ind w:firstLineChars="200" w:firstLine="480"/>
        <w:rPr>
          <w:rFonts w:ascii="宋体" w:eastAsia="宋体" w:hAnsi="宋体" w:cs="Arial"/>
          <w:sz w:val="24"/>
          <w:szCs w:val="24"/>
          <w:lang w:eastAsia="zh-CN"/>
        </w:rPr>
      </w:pPr>
    </w:p>
    <w:p w14:paraId="0B063F83" w14:textId="77777777" w:rsidR="00184B37" w:rsidRDefault="00184B37" w:rsidP="00571907">
      <w:pPr>
        <w:spacing w:line="360" w:lineRule="auto"/>
        <w:ind w:firstLineChars="200" w:firstLine="480"/>
        <w:rPr>
          <w:rFonts w:ascii="宋体" w:eastAsia="宋体" w:hAnsi="宋体" w:cs="Arial"/>
          <w:sz w:val="24"/>
          <w:szCs w:val="24"/>
          <w:lang w:eastAsia="zh-CN"/>
        </w:rPr>
      </w:pPr>
    </w:p>
    <w:p w14:paraId="08860DF6" w14:textId="77777777" w:rsidR="00184B37" w:rsidRDefault="00184B37" w:rsidP="00571907">
      <w:pPr>
        <w:spacing w:line="360" w:lineRule="auto"/>
        <w:ind w:firstLineChars="200" w:firstLine="480"/>
        <w:rPr>
          <w:rFonts w:ascii="宋体" w:eastAsia="宋体" w:hAnsi="宋体" w:cs="Arial"/>
          <w:sz w:val="24"/>
          <w:szCs w:val="24"/>
          <w:lang w:eastAsia="zh-CN"/>
        </w:rPr>
      </w:pPr>
    </w:p>
    <w:p w14:paraId="35E8B84D" w14:textId="77777777" w:rsidR="00184B37" w:rsidRDefault="00184B37" w:rsidP="00571907">
      <w:pPr>
        <w:spacing w:line="360" w:lineRule="auto"/>
        <w:ind w:firstLineChars="200" w:firstLine="480"/>
        <w:rPr>
          <w:rFonts w:ascii="宋体" w:eastAsia="宋体" w:hAnsi="宋体" w:cs="Arial"/>
          <w:sz w:val="24"/>
          <w:szCs w:val="24"/>
          <w:lang w:eastAsia="zh-CN"/>
        </w:rPr>
      </w:pPr>
    </w:p>
    <w:p w14:paraId="7D7B4A08" w14:textId="77777777" w:rsidR="00184B37" w:rsidRDefault="00184B37" w:rsidP="00571907">
      <w:pPr>
        <w:spacing w:line="360" w:lineRule="auto"/>
        <w:ind w:firstLineChars="200" w:firstLine="480"/>
        <w:rPr>
          <w:rFonts w:ascii="宋体" w:eastAsia="宋体" w:hAnsi="宋体" w:cs="Arial"/>
          <w:sz w:val="24"/>
          <w:szCs w:val="24"/>
          <w:lang w:eastAsia="zh-CN"/>
        </w:rPr>
      </w:pPr>
    </w:p>
    <w:p w14:paraId="4D293A42" w14:textId="77777777" w:rsidR="00184B37" w:rsidRDefault="00184B37" w:rsidP="00571907">
      <w:pPr>
        <w:spacing w:line="360" w:lineRule="auto"/>
        <w:ind w:firstLineChars="200" w:firstLine="480"/>
        <w:rPr>
          <w:rFonts w:ascii="宋体" w:eastAsia="宋体" w:hAnsi="宋体" w:cs="Arial"/>
          <w:sz w:val="24"/>
          <w:szCs w:val="24"/>
          <w:lang w:eastAsia="zh-CN"/>
        </w:rPr>
      </w:pPr>
    </w:p>
    <w:p w14:paraId="203139A2" w14:textId="77777777" w:rsidR="00184B37" w:rsidRDefault="00184B37" w:rsidP="00571907">
      <w:pPr>
        <w:spacing w:line="360" w:lineRule="auto"/>
        <w:ind w:firstLineChars="200" w:firstLine="480"/>
        <w:rPr>
          <w:rFonts w:ascii="宋体" w:eastAsia="宋体" w:hAnsi="宋体" w:cs="Arial"/>
          <w:sz w:val="24"/>
          <w:szCs w:val="24"/>
          <w:lang w:eastAsia="zh-CN"/>
        </w:rPr>
      </w:pPr>
    </w:p>
    <w:p w14:paraId="18F1C01B" w14:textId="77777777" w:rsidR="00184B37" w:rsidRDefault="00184B37" w:rsidP="00571907">
      <w:pPr>
        <w:spacing w:line="360" w:lineRule="auto"/>
        <w:ind w:firstLineChars="200" w:firstLine="480"/>
        <w:rPr>
          <w:rFonts w:ascii="宋体" w:eastAsia="宋体" w:hAnsi="宋体" w:cs="Arial"/>
          <w:sz w:val="24"/>
          <w:szCs w:val="24"/>
          <w:lang w:eastAsia="zh-CN"/>
        </w:rPr>
      </w:pPr>
    </w:p>
    <w:p w14:paraId="3D7E6089" w14:textId="77777777" w:rsidR="00184B37" w:rsidRDefault="00184B37" w:rsidP="00571907">
      <w:pPr>
        <w:spacing w:line="360" w:lineRule="auto"/>
        <w:ind w:firstLineChars="200" w:firstLine="480"/>
        <w:rPr>
          <w:rFonts w:ascii="宋体" w:eastAsia="宋体" w:hAnsi="宋体" w:cs="Arial"/>
          <w:sz w:val="24"/>
          <w:szCs w:val="24"/>
          <w:lang w:eastAsia="zh-CN"/>
        </w:rPr>
      </w:pPr>
    </w:p>
    <w:p w14:paraId="20760754" w14:textId="77777777" w:rsidR="00184B37" w:rsidRDefault="00184B37" w:rsidP="00571907">
      <w:pPr>
        <w:spacing w:line="360" w:lineRule="auto"/>
        <w:ind w:firstLineChars="200" w:firstLine="480"/>
        <w:rPr>
          <w:rFonts w:ascii="宋体" w:eastAsia="宋体" w:hAnsi="宋体" w:cs="Arial"/>
          <w:sz w:val="24"/>
          <w:szCs w:val="24"/>
          <w:lang w:eastAsia="zh-CN"/>
        </w:rPr>
      </w:pPr>
    </w:p>
    <w:p w14:paraId="0EF1D039" w14:textId="77777777" w:rsidR="00184B37" w:rsidRDefault="00184B37" w:rsidP="00571907">
      <w:pPr>
        <w:spacing w:line="360" w:lineRule="auto"/>
        <w:ind w:firstLineChars="200" w:firstLine="480"/>
        <w:rPr>
          <w:rFonts w:ascii="宋体" w:eastAsia="宋体" w:hAnsi="宋体" w:cs="Arial"/>
          <w:sz w:val="24"/>
          <w:szCs w:val="24"/>
          <w:lang w:eastAsia="zh-CN"/>
        </w:rPr>
      </w:pPr>
    </w:p>
    <w:p w14:paraId="0B1B365F" w14:textId="77777777" w:rsidR="00184B37" w:rsidRDefault="00184B37" w:rsidP="00571907">
      <w:pPr>
        <w:spacing w:line="360" w:lineRule="auto"/>
        <w:ind w:firstLineChars="200" w:firstLine="480"/>
        <w:rPr>
          <w:rFonts w:ascii="宋体" w:eastAsia="宋体" w:hAnsi="宋体" w:cs="Arial"/>
          <w:sz w:val="24"/>
          <w:szCs w:val="24"/>
          <w:lang w:eastAsia="zh-CN"/>
        </w:rPr>
      </w:pPr>
    </w:p>
    <w:p w14:paraId="0CB0F496" w14:textId="77777777" w:rsidR="00184B37" w:rsidRDefault="00184B37" w:rsidP="00571907">
      <w:pPr>
        <w:spacing w:line="360" w:lineRule="auto"/>
        <w:ind w:firstLineChars="200" w:firstLine="480"/>
        <w:rPr>
          <w:rFonts w:ascii="宋体" w:eastAsia="宋体" w:hAnsi="宋体" w:cs="Arial"/>
          <w:sz w:val="24"/>
          <w:szCs w:val="24"/>
          <w:lang w:eastAsia="zh-CN"/>
        </w:rPr>
      </w:pPr>
    </w:p>
    <w:p w14:paraId="13790709" w14:textId="7BA3D184" w:rsidR="00571907" w:rsidRPr="00571907" w:rsidRDefault="00571907" w:rsidP="00571907">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为首的6位老师获得一等奖，以邓冰老师为首的8位老师获得二等奖。在此次活动中，成长营领衔人盛小青老师亲自为大家颁发奖品---《数学教育的智慧与境界》和《深度学习》，盛老师期望我们能够静下心来，潜心钻研，将深度学习更好地融入到自己的课堂中去，最大程度地提高自己的专业素养。</w:t>
      </w:r>
    </w:p>
    <w:p w14:paraId="250F9F64" w14:textId="77777777" w:rsidR="00571907" w:rsidRPr="00571907" w:rsidRDefault="00571907" w:rsidP="00571907">
      <w:pPr>
        <w:spacing w:line="360" w:lineRule="auto"/>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第五环节：成长营后续活动工作安排</w:t>
      </w:r>
    </w:p>
    <w:p w14:paraId="3037784D" w14:textId="77777777" w:rsidR="00571907" w:rsidRPr="00571907" w:rsidRDefault="00571907" w:rsidP="00571907">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阅读能够打开眼界，促进思考和提升行动力。最后，成长营领衔人盛小青老师为大家发放书籍《数学究竟怎么教》，并布置了下次活动的具体要求，要求每个成员认真阅读，写下自己的心得体会。</w:t>
      </w:r>
    </w:p>
    <w:p w14:paraId="7CB0F97D" w14:textId="3479657F" w:rsidR="00571907" w:rsidRPr="00571907" w:rsidRDefault="00571907" w:rsidP="00571907">
      <w:pPr>
        <w:spacing w:line="360" w:lineRule="auto"/>
        <w:ind w:firstLineChars="200" w:firstLine="480"/>
        <w:rPr>
          <w:rFonts w:ascii="宋体" w:eastAsia="宋体" w:hAnsi="宋体" w:cs="Arial"/>
          <w:sz w:val="24"/>
          <w:szCs w:val="24"/>
          <w:lang w:eastAsia="zh-CN"/>
        </w:rPr>
      </w:pPr>
      <w:r w:rsidRPr="00571907">
        <w:rPr>
          <w:rFonts w:ascii="宋体" w:eastAsia="宋体" w:hAnsi="宋体" w:cs="Arial" w:hint="eastAsia"/>
          <w:sz w:val="24"/>
          <w:szCs w:val="24"/>
          <w:lang w:eastAsia="zh-CN"/>
        </w:rPr>
        <w:t>此次活动精彩纷呈，成长营小伙伴们你一言我一语，思维碰撞下的研究</w:t>
      </w:r>
      <w:proofErr w:type="gramStart"/>
      <w:r w:rsidRPr="00571907">
        <w:rPr>
          <w:rFonts w:ascii="宋体" w:eastAsia="宋体" w:hAnsi="宋体" w:cs="Arial" w:hint="eastAsia"/>
          <w:sz w:val="24"/>
          <w:szCs w:val="24"/>
          <w:lang w:eastAsia="zh-CN"/>
        </w:rPr>
        <w:t>课显得</w:t>
      </w:r>
      <w:proofErr w:type="gramEnd"/>
      <w:r w:rsidRPr="00571907">
        <w:rPr>
          <w:rFonts w:ascii="宋体" w:eastAsia="宋体" w:hAnsi="宋体" w:cs="Arial" w:hint="eastAsia"/>
          <w:sz w:val="24"/>
          <w:szCs w:val="24"/>
          <w:lang w:eastAsia="zh-CN"/>
        </w:rPr>
        <w:t>不再枯燥。这样的头脑风暴让“理念”更入人心，让“研究”更加真实，让“教学”更富实效。合作交流取长补短，专业之路，是条无止境的成长之路。每走一步，都是在前进中收获成长。我们成长</w:t>
      </w:r>
      <w:proofErr w:type="gramStart"/>
      <w:r w:rsidRPr="00571907">
        <w:rPr>
          <w:rFonts w:ascii="宋体" w:eastAsia="宋体" w:hAnsi="宋体" w:cs="Arial" w:hint="eastAsia"/>
          <w:sz w:val="24"/>
          <w:szCs w:val="24"/>
          <w:lang w:eastAsia="zh-CN"/>
        </w:rPr>
        <w:t>营所有</w:t>
      </w:r>
      <w:proofErr w:type="gramEnd"/>
      <w:r w:rsidRPr="00571907">
        <w:rPr>
          <w:rFonts w:ascii="宋体" w:eastAsia="宋体" w:hAnsi="宋体" w:cs="Arial" w:hint="eastAsia"/>
          <w:sz w:val="24"/>
          <w:szCs w:val="24"/>
          <w:lang w:eastAsia="zh-CN"/>
        </w:rPr>
        <w:t>成员用团结诠释奋进，用碰撞诠释追求，用奋斗诠释幸福。在教研的道路上，一路向前，一路芬芳！</w:t>
      </w:r>
    </w:p>
    <w:p w14:paraId="1266735C" w14:textId="77777777" w:rsidR="007C3DFA" w:rsidRPr="00571907" w:rsidRDefault="00A83F8A" w:rsidP="00571907">
      <w:pPr>
        <w:spacing w:line="360" w:lineRule="auto"/>
        <w:ind w:firstLineChars="200" w:firstLine="482"/>
        <w:rPr>
          <w:rFonts w:ascii="宋体" w:eastAsia="宋体" w:hAnsi="宋体" w:cs="Arial"/>
          <w:b/>
          <w:bCs/>
          <w:sz w:val="24"/>
          <w:szCs w:val="24"/>
          <w:lang w:eastAsia="zh-CN"/>
        </w:rPr>
      </w:pPr>
      <w:r w:rsidRPr="00571907">
        <w:rPr>
          <w:rFonts w:ascii="宋体" w:eastAsia="宋体" w:hAnsi="宋体" w:cs="Arial" w:hint="eastAsia"/>
          <w:b/>
          <w:bCs/>
          <w:sz w:val="24"/>
          <w:szCs w:val="24"/>
          <w:lang w:eastAsia="zh-CN"/>
        </w:rPr>
        <w:t> 文字整理/李莉  图片/李莉 审核/盛小青</w:t>
      </w:r>
    </w:p>
    <w:sectPr w:rsidR="007C3DFA" w:rsidRPr="0057190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noPunctuationKerning/>
  <w:characterSpacingControl w:val="doNotCompress"/>
  <w:savePreviewPicture/>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AF6"/>
    <w:rsid w:val="00015427"/>
    <w:rsid w:val="00043AF6"/>
    <w:rsid w:val="001152F2"/>
    <w:rsid w:val="00184B37"/>
    <w:rsid w:val="001A47F3"/>
    <w:rsid w:val="001B5F93"/>
    <w:rsid w:val="00250C7E"/>
    <w:rsid w:val="00253490"/>
    <w:rsid w:val="002759AA"/>
    <w:rsid w:val="002D708E"/>
    <w:rsid w:val="00370CC1"/>
    <w:rsid w:val="00386F29"/>
    <w:rsid w:val="003F5942"/>
    <w:rsid w:val="004741E7"/>
    <w:rsid w:val="0047572C"/>
    <w:rsid w:val="004E75A9"/>
    <w:rsid w:val="00540BDE"/>
    <w:rsid w:val="0057144E"/>
    <w:rsid w:val="005716E4"/>
    <w:rsid w:val="00571907"/>
    <w:rsid w:val="0057544E"/>
    <w:rsid w:val="005A080D"/>
    <w:rsid w:val="005C1E9F"/>
    <w:rsid w:val="005C26CA"/>
    <w:rsid w:val="006616FC"/>
    <w:rsid w:val="00697DD8"/>
    <w:rsid w:val="006F259F"/>
    <w:rsid w:val="00763557"/>
    <w:rsid w:val="007B54BC"/>
    <w:rsid w:val="007C3DFA"/>
    <w:rsid w:val="008672D7"/>
    <w:rsid w:val="008F610F"/>
    <w:rsid w:val="00912F1B"/>
    <w:rsid w:val="0092150C"/>
    <w:rsid w:val="009D6F28"/>
    <w:rsid w:val="00A60EBC"/>
    <w:rsid w:val="00A83F8A"/>
    <w:rsid w:val="00A92521"/>
    <w:rsid w:val="00AC45F0"/>
    <w:rsid w:val="00B42345"/>
    <w:rsid w:val="00CB2D9D"/>
    <w:rsid w:val="00D25E4E"/>
    <w:rsid w:val="00D5487E"/>
    <w:rsid w:val="00D73479"/>
    <w:rsid w:val="00E422E4"/>
    <w:rsid w:val="00E45AF3"/>
    <w:rsid w:val="00E60C11"/>
    <w:rsid w:val="00FA30C3"/>
    <w:rsid w:val="6BAB4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D642A"/>
  <w15:docId w15:val="{4FE4F078-4C3A-4379-8AE3-29470B73C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EastAsia"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styleId="a7">
    <w:name w:val="Emphasis"/>
    <w:basedOn w:val="a0"/>
    <w:uiPriority w:val="20"/>
    <w:qFormat/>
    <w:rsid w:val="002534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F556C0-E3F4-412D-9040-DCDF6F818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16</Pages>
  <Words>1085</Words>
  <Characters>6186</Characters>
  <Application>Microsoft Office Word</Application>
  <DocSecurity>0</DocSecurity>
  <Lines>51</Lines>
  <Paragraphs>14</Paragraphs>
  <ScaleCrop>false</ScaleCrop>
  <Company>Mettler Toledo International Inc.</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XingLong Wang</dc:creator>
  <cp:lastModifiedBy>LILY</cp:lastModifiedBy>
  <cp:revision>12</cp:revision>
  <dcterms:created xsi:type="dcterms:W3CDTF">2020-09-17T12:15:00Z</dcterms:created>
  <dcterms:modified xsi:type="dcterms:W3CDTF">2020-09-18T05:34:00Z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f615ef3-aa90-4fa2-9d66-c4f70f9fc413_Enabled">
    <vt:lpwstr>true</vt:lpwstr>
  </property>
  <property fmtid="{D5CDD505-2E9C-101B-9397-08002B2CF9AE}" pid="3" name="MSIP_Label_af615ef3-aa90-4fa2-9d66-c4f70f9fc413_SetDate">
    <vt:lpwstr>2020-09-16T13:29:49Z</vt:lpwstr>
  </property>
  <property fmtid="{D5CDD505-2E9C-101B-9397-08002B2CF9AE}" pid="4" name="MSIP_Label_af615ef3-aa90-4fa2-9d66-c4f70f9fc413_Method">
    <vt:lpwstr>Standard</vt:lpwstr>
  </property>
  <property fmtid="{D5CDD505-2E9C-101B-9397-08002B2CF9AE}" pid="5" name="MSIP_Label_af615ef3-aa90-4fa2-9d66-c4f70f9fc413_Name">
    <vt:lpwstr>Confidential</vt:lpwstr>
  </property>
  <property fmtid="{D5CDD505-2E9C-101B-9397-08002B2CF9AE}" pid="6" name="MSIP_Label_af615ef3-aa90-4fa2-9d66-c4f70f9fc413_SiteId">
    <vt:lpwstr>fb4c0aee-6cd2-482f-a1a5-717e7c02496b</vt:lpwstr>
  </property>
  <property fmtid="{D5CDD505-2E9C-101B-9397-08002B2CF9AE}" pid="7" name="MSIP_Label_af615ef3-aa90-4fa2-9d66-c4f70f9fc413_ActionId">
    <vt:lpwstr>0ad2bb04-f508-4749-b706-5f6538fd99bb</vt:lpwstr>
  </property>
  <property fmtid="{D5CDD505-2E9C-101B-9397-08002B2CF9AE}" pid="8" name="MSIP_Label_af615ef3-aa90-4fa2-9d66-c4f70f9fc413_ContentBits">
    <vt:lpwstr>0</vt:lpwstr>
  </property>
  <property fmtid="{D5CDD505-2E9C-101B-9397-08002B2CF9AE}" pid="9" name="KSOProductBuildVer">
    <vt:lpwstr>2052-11.1.0.9999</vt:lpwstr>
  </property>
</Properties>
</file>