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新北区初中物理优秀教师培育室三年规划</w:t>
      </w:r>
    </w:p>
    <w:p>
      <w:pPr>
        <w:spacing w:line="540" w:lineRule="exact"/>
        <w:ind w:firstLine="562" w:firstLineChars="200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一、项目实施阶段任务</w:t>
      </w:r>
    </w:p>
    <w:p>
      <w:pPr>
        <w:spacing w:line="540" w:lineRule="exact"/>
        <w:ind w:firstLine="482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1．准备阶段（2020.1--2020.6）</w:t>
      </w:r>
    </w:p>
    <w:p>
      <w:pPr>
        <w:spacing w:line="540" w:lineRule="exact"/>
        <w:ind w:firstLine="480" w:firstLineChars="2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（1）2020年1月至5月：初定培育室方案，确定研究方向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（2）2020年6月至7月：形成培育室方案，组建团队，明确成员分工。</w:t>
      </w:r>
    </w:p>
    <w:p>
      <w:pPr>
        <w:spacing w:line="540" w:lineRule="exact"/>
        <w:ind w:firstLine="482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2．实施建设阶段（2020.7--2022.12）</w:t>
      </w:r>
    </w:p>
    <w:p>
      <w:pPr>
        <w:spacing w:line="540" w:lineRule="exact"/>
        <w:ind w:firstLine="482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（1）2020年7月至2020年9月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①制定三年发展规划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②确定工作手册内容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③理论准备：阅读课程标准、形成课题调查问卷。</w:t>
      </w:r>
    </w:p>
    <w:p>
      <w:pPr>
        <w:spacing w:line="540" w:lineRule="exact"/>
        <w:ind w:firstLine="482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（2）2020年9月至2020年12月</w:t>
      </w:r>
    </w:p>
    <w:p>
      <w:pPr>
        <w:spacing w:line="540" w:lineRule="exact"/>
        <w:ind w:firstLine="480" w:firstLineChars="2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①完成调查问卷，形成调查报告。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②组织核心素养方面的理论学习。</w:t>
      </w:r>
    </w:p>
    <w:p>
      <w:pPr>
        <w:spacing w:line="540" w:lineRule="exact"/>
        <w:ind w:firstLine="480" w:firstLineChars="2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③梳理八上教材演示实验，结合日常教学，开展基于核心素养提升的演示实验教学研究，形成提升学生素养实验教学模式样稿，并邀请专家论证。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④根据样稿每月集中教学研讨2节课，共同完成八上演示实验教学设计集。</w:t>
      </w:r>
    </w:p>
    <w:p>
      <w:pPr>
        <w:spacing w:line="540" w:lineRule="exact"/>
        <w:ind w:firstLine="482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（3）2021年1月至2021年12月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①梳理八下、九上、九下教材演示实验，结合日常教学，开展基于核心素养提升的演示实验教学研究，每月集中教学研讨2节课，形成提升学生素养演示实验教学设计集。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②开展实验教学设计与操作比赛，提升实验教学能力。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③2021年1月集中研讨沙龙，开展阶段反馈，邀请专家论证。</w:t>
      </w:r>
    </w:p>
    <w:p>
      <w:pPr>
        <w:spacing w:line="540" w:lineRule="exact"/>
        <w:ind w:firstLine="482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（4）202</w:t>
      </w:r>
      <w:r>
        <w:rPr>
          <w:rFonts w:hint="eastAsia" w:ascii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/>
          <w:b/>
          <w:sz w:val="24"/>
          <w:szCs w:val="24"/>
        </w:rPr>
        <w:t>年</w:t>
      </w:r>
      <w:r>
        <w:rPr>
          <w:rFonts w:hint="eastAsia" w:ascii="仿宋_GB2312"/>
          <w:b/>
          <w:sz w:val="24"/>
          <w:szCs w:val="24"/>
          <w:lang w:val="en-US" w:eastAsia="zh-CN"/>
        </w:rPr>
        <w:t>1</w:t>
      </w:r>
      <w:r>
        <w:rPr>
          <w:rFonts w:hint="eastAsia" w:ascii="仿宋_GB2312"/>
          <w:b/>
          <w:sz w:val="24"/>
          <w:szCs w:val="24"/>
        </w:rPr>
        <w:t>月至202</w:t>
      </w:r>
      <w:r>
        <w:rPr>
          <w:rFonts w:hint="eastAsia" w:ascii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/>
          <w:b/>
          <w:sz w:val="24"/>
          <w:szCs w:val="24"/>
        </w:rPr>
        <w:t>年</w:t>
      </w:r>
      <w:r>
        <w:rPr>
          <w:rFonts w:hint="eastAsia" w:ascii="仿宋_GB2312"/>
          <w:b/>
          <w:sz w:val="24"/>
          <w:szCs w:val="24"/>
          <w:lang w:val="en-US" w:eastAsia="zh-CN"/>
        </w:rPr>
        <w:t>12</w:t>
      </w:r>
      <w:r>
        <w:rPr>
          <w:rFonts w:hint="eastAsia" w:ascii="仿宋_GB2312"/>
          <w:b/>
          <w:sz w:val="24"/>
          <w:szCs w:val="24"/>
        </w:rPr>
        <w:t>月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①梳理八下、九上、九下教材</w:t>
      </w:r>
      <w:r>
        <w:rPr>
          <w:rFonts w:hint="eastAsia" w:ascii="仿宋_GB2312"/>
          <w:sz w:val="24"/>
          <w:szCs w:val="24"/>
          <w:lang w:eastAsia="zh-CN"/>
        </w:rPr>
        <w:t>分组</w:t>
      </w:r>
      <w:r>
        <w:rPr>
          <w:rFonts w:hint="eastAsia" w:ascii="仿宋_GB2312"/>
          <w:sz w:val="24"/>
          <w:szCs w:val="24"/>
        </w:rPr>
        <w:t>实验，结合日常教学，开展基于核心素养提升的</w:t>
      </w:r>
      <w:r>
        <w:rPr>
          <w:rFonts w:hint="eastAsia" w:ascii="仿宋_GB2312"/>
          <w:sz w:val="24"/>
          <w:szCs w:val="24"/>
          <w:lang w:eastAsia="zh-CN"/>
        </w:rPr>
        <w:t>分组</w:t>
      </w:r>
      <w:r>
        <w:rPr>
          <w:rFonts w:hint="eastAsia" w:ascii="仿宋_GB2312"/>
          <w:sz w:val="24"/>
          <w:szCs w:val="24"/>
        </w:rPr>
        <w:t>实验教学研究，每月集中教学研讨2节课，形成提升学生素养演示实验教学设计集。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②开展</w:t>
      </w:r>
      <w:r>
        <w:rPr>
          <w:rFonts w:hint="eastAsia" w:ascii="仿宋_GB2312"/>
          <w:sz w:val="24"/>
          <w:szCs w:val="24"/>
          <w:lang w:eastAsia="zh-CN"/>
        </w:rPr>
        <w:t>创新</w:t>
      </w:r>
      <w:r>
        <w:rPr>
          <w:rFonts w:hint="eastAsia" w:ascii="仿宋_GB2312"/>
          <w:sz w:val="24"/>
          <w:szCs w:val="24"/>
        </w:rPr>
        <w:t>实验教学比赛，提升实验教学能力。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③2021年7月三年发展规划中期沙龙，进行项目中期评估。</w:t>
      </w:r>
    </w:p>
    <w:p>
      <w:pPr>
        <w:spacing w:line="540" w:lineRule="exact"/>
        <w:ind w:firstLine="482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3．终期鉴定阶段（2022.</w:t>
      </w:r>
      <w:r>
        <w:rPr>
          <w:rFonts w:hint="eastAsia" w:ascii="仿宋_GB2312"/>
          <w:b/>
          <w:sz w:val="24"/>
          <w:szCs w:val="24"/>
          <w:lang w:val="en-US" w:eastAsia="zh-CN"/>
        </w:rPr>
        <w:t>1</w:t>
      </w:r>
      <w:r>
        <w:rPr>
          <w:rFonts w:hint="eastAsia" w:ascii="仿宋_GB2312"/>
          <w:b/>
          <w:sz w:val="24"/>
          <w:szCs w:val="24"/>
        </w:rPr>
        <w:t>--2022.</w:t>
      </w:r>
      <w:r>
        <w:rPr>
          <w:rFonts w:hint="eastAsia" w:ascii="仿宋_GB2312"/>
          <w:b/>
          <w:sz w:val="24"/>
          <w:szCs w:val="24"/>
          <w:lang w:val="en-US" w:eastAsia="zh-CN"/>
        </w:rPr>
        <w:t>6</w:t>
      </w:r>
      <w:r>
        <w:rPr>
          <w:rFonts w:hint="eastAsia" w:ascii="仿宋_GB2312"/>
          <w:b/>
          <w:sz w:val="24"/>
          <w:szCs w:val="24"/>
        </w:rPr>
        <w:t>）</w:t>
      </w:r>
    </w:p>
    <w:p>
      <w:pPr>
        <w:spacing w:line="540" w:lineRule="exact"/>
        <w:ind w:firstLine="482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（1）2022年</w:t>
      </w:r>
      <w:r>
        <w:rPr>
          <w:rFonts w:hint="eastAsia" w:ascii="仿宋_GB2312"/>
          <w:b/>
          <w:sz w:val="24"/>
          <w:szCs w:val="24"/>
          <w:lang w:val="en-US" w:eastAsia="zh-CN"/>
        </w:rPr>
        <w:t>1</w:t>
      </w:r>
      <w:r>
        <w:rPr>
          <w:rFonts w:hint="eastAsia" w:ascii="仿宋_GB2312"/>
          <w:b/>
          <w:sz w:val="24"/>
          <w:szCs w:val="24"/>
        </w:rPr>
        <w:t>月至2022年</w:t>
      </w:r>
      <w:r>
        <w:rPr>
          <w:rFonts w:hint="eastAsia" w:ascii="仿宋_GB2312"/>
          <w:b/>
          <w:sz w:val="24"/>
          <w:szCs w:val="24"/>
          <w:lang w:val="en-US" w:eastAsia="zh-CN"/>
        </w:rPr>
        <w:t>4</w:t>
      </w:r>
      <w:r>
        <w:rPr>
          <w:rFonts w:hint="eastAsia" w:ascii="仿宋_GB2312"/>
          <w:b/>
          <w:sz w:val="24"/>
          <w:szCs w:val="24"/>
        </w:rPr>
        <w:t>月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①回顾反思，继续修订手册，成果汇总展示，撰写项目建设总结报告。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②</w:t>
      </w:r>
      <w:r>
        <w:rPr>
          <w:rFonts w:hint="eastAsia" w:ascii="仿宋_GB2312"/>
          <w:sz w:val="24"/>
          <w:szCs w:val="24"/>
          <w:lang w:eastAsia="zh-CN"/>
        </w:rPr>
        <w:t>培育室成</w:t>
      </w:r>
      <w:r>
        <w:rPr>
          <w:rFonts w:hint="eastAsia" w:ascii="仿宋_GB2312"/>
          <w:sz w:val="24"/>
          <w:szCs w:val="24"/>
        </w:rPr>
        <w:t>员三年发展规划终期评估。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③成果汇报展示，进行推广辐射。</w:t>
      </w:r>
    </w:p>
    <w:p>
      <w:pPr>
        <w:spacing w:line="540" w:lineRule="exact"/>
        <w:ind w:firstLine="482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（2）2022年</w:t>
      </w:r>
      <w:r>
        <w:rPr>
          <w:rFonts w:hint="eastAsia" w:ascii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/>
          <w:b/>
          <w:sz w:val="24"/>
          <w:szCs w:val="24"/>
        </w:rPr>
        <w:t>月</w:t>
      </w:r>
    </w:p>
    <w:p>
      <w:pPr>
        <w:spacing w:line="54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项目建设资料分类归档，完善总结报告，开展终期评估。</w:t>
      </w:r>
    </w:p>
    <w:p>
      <w:pPr>
        <w:spacing w:line="540" w:lineRule="exact"/>
        <w:ind w:firstLine="562" w:firstLineChars="200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二</w:t>
      </w:r>
      <w:r>
        <w:rPr>
          <w:rFonts w:ascii="仿宋_GB2312"/>
          <w:b/>
          <w:sz w:val="28"/>
          <w:szCs w:val="28"/>
        </w:rPr>
        <w:t>.</w:t>
      </w:r>
      <w:r>
        <w:rPr>
          <w:rFonts w:hint="eastAsia" w:ascii="仿宋_GB2312"/>
          <w:b/>
          <w:sz w:val="28"/>
          <w:szCs w:val="28"/>
        </w:rPr>
        <w:t>预期成果及呈现方式</w:t>
      </w:r>
    </w:p>
    <w:p>
      <w:pPr>
        <w:spacing w:line="540" w:lineRule="exac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ascii="仿宋_GB2312"/>
          <w:sz w:val="24"/>
          <w:szCs w:val="24"/>
        </w:rPr>
        <w:t xml:space="preserve">   </w:t>
      </w:r>
      <w:r>
        <w:rPr>
          <w:rFonts w:hint="eastAsia" w:ascii="仿宋_GB2312"/>
          <w:sz w:val="24"/>
          <w:szCs w:val="24"/>
        </w:rPr>
        <w:t xml:space="preserve"> 调查报告：</w:t>
      </w:r>
      <w:r>
        <w:rPr>
          <w:rFonts w:hint="eastAsia" w:ascii="仿宋_GB2312"/>
          <w:sz w:val="24"/>
          <w:szCs w:val="24"/>
          <w:lang w:eastAsia="zh-CN"/>
        </w:rPr>
        <w:t>中学物理实验情况调查</w:t>
      </w:r>
    </w:p>
    <w:p>
      <w:pPr>
        <w:spacing w:line="540" w:lineRule="exact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   文献综述：</w:t>
      </w:r>
      <w:r>
        <w:rPr>
          <w:rFonts w:hint="eastAsia" w:ascii="仿宋_GB2312"/>
          <w:sz w:val="24"/>
          <w:szCs w:val="24"/>
          <w:lang w:eastAsia="zh-CN"/>
        </w:rPr>
        <w:t>核心素养导向的课堂教学</w:t>
      </w:r>
      <w:r>
        <w:rPr>
          <w:rFonts w:hint="eastAsia" w:ascii="仿宋_GB2312"/>
          <w:sz w:val="24"/>
          <w:szCs w:val="24"/>
        </w:rPr>
        <w:t>研究综述</w:t>
      </w:r>
    </w:p>
    <w:p>
      <w:pPr>
        <w:spacing w:line="540" w:lineRule="exact"/>
        <w:ind w:firstLine="480"/>
        <w:rPr>
          <w:rFonts w:hint="eastAsia" w:ascii="仿宋_GB2312"/>
          <w:sz w:val="24"/>
          <w:szCs w:val="24"/>
          <w:lang w:val="en-US" w:eastAsia="zh-CN"/>
        </w:rPr>
      </w:pPr>
      <w:r>
        <w:rPr>
          <w:rFonts w:hint="eastAsia" w:ascii="仿宋_GB2312"/>
          <w:sz w:val="24"/>
          <w:szCs w:val="24"/>
          <w:lang w:val="en-US" w:eastAsia="zh-CN"/>
        </w:rPr>
        <w:t>教案集</w:t>
      </w:r>
      <w:r>
        <w:rPr>
          <w:rFonts w:hint="eastAsia" w:ascii="仿宋_GB2312"/>
          <w:sz w:val="24"/>
          <w:szCs w:val="24"/>
        </w:rPr>
        <w:t>：</w:t>
      </w:r>
      <w:r>
        <w:rPr>
          <w:rFonts w:hint="eastAsia" w:ascii="仿宋_GB2312"/>
          <w:sz w:val="24"/>
          <w:szCs w:val="24"/>
          <w:lang w:val="en-US" w:eastAsia="zh-CN"/>
        </w:rPr>
        <w:t>苏科版物理分组、演示实验教案集</w:t>
      </w:r>
    </w:p>
    <w:p>
      <w:pPr>
        <w:spacing w:line="540" w:lineRule="exact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   核心论文：</w:t>
      </w:r>
      <w:r>
        <w:rPr>
          <w:rFonts w:hint="eastAsia" w:ascii="仿宋_GB2312"/>
          <w:sz w:val="24"/>
          <w:szCs w:val="24"/>
          <w:lang w:eastAsia="zh-CN"/>
        </w:rPr>
        <w:t>核心素养导向的实验课堂教学论文</w:t>
      </w:r>
    </w:p>
    <w:p>
      <w:pPr>
        <w:spacing w:line="540" w:lineRule="exact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   评估报告：</w:t>
      </w:r>
      <w:r>
        <w:rPr>
          <w:rFonts w:hint="eastAsia" w:ascii="仿宋_GB2312"/>
          <w:sz w:val="24"/>
          <w:szCs w:val="24"/>
          <w:lang w:eastAsia="zh-CN"/>
        </w:rPr>
        <w:t>基于物理学科核心素养提升的实验教学</w:t>
      </w:r>
      <w:r>
        <w:rPr>
          <w:rFonts w:hint="eastAsia" w:ascii="仿宋_GB2312"/>
          <w:sz w:val="24"/>
          <w:szCs w:val="24"/>
        </w:rPr>
        <w:t>评估报告</w:t>
      </w:r>
    </w:p>
    <w:p>
      <w:pPr>
        <w:spacing w:line="540" w:lineRule="exact"/>
        <w:ind w:firstLine="562" w:firstLineChars="200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三、具体工作行事历</w:t>
      </w:r>
    </w:p>
    <w:tbl>
      <w:tblPr>
        <w:tblStyle w:val="5"/>
        <w:tblW w:w="83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5"/>
        <w:gridCol w:w="6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  <w:tc>
          <w:tcPr>
            <w:tcW w:w="62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活动内容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2020年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.培育室成立仪式、签订协议、解读培育室规章制度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领衔人讲座：核心素养导向的课堂教学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领衔人解读课题内容及分工安排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布置暑假学习内容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确定三年发展规划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深度学习教学改进研修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理论学习：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课程标准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撰写教学反思、教学随笔</w:t>
            </w:r>
          </w:p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2.制定课题调查问卷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b w:val="0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盘点暑期学习与制定计划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课程标准学习与检测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课题调查问卷讨论、培育室网站与公众号发文培训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40" w:type="dxa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常规培训之课堂教学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40" w:type="dxa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分组实验课例研讨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完成课题研究问卷调查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分组实验课例研讨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汇总调查数据，撰写调查报告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分组实验课例研讨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调查报告</w:t>
            </w:r>
            <w:r>
              <w:rPr>
                <w:rFonts w:hint="eastAsia" w:ascii="仿宋_GB2312"/>
                <w:sz w:val="24"/>
                <w:szCs w:val="24"/>
              </w:rPr>
              <w:t>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常规培训之课题研究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盘点本学期成果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2.基于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物理核心素养提升的实验</w:t>
            </w:r>
            <w:r>
              <w:rPr>
                <w:rFonts w:hint="eastAsia" w:ascii="仿宋_GB2312"/>
                <w:sz w:val="24"/>
                <w:szCs w:val="24"/>
              </w:rPr>
              <w:t>教学设计比赛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1.案例创作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核心素养导向的课堂研究理论学习总结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汇总八上分组实验教学设计，形成范例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制定学期计划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/>
                <w:sz w:val="24"/>
                <w:szCs w:val="24"/>
              </w:rPr>
              <w:t>研讨课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.专家讲座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1.现代与经典教学观察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2.江苏省教学年会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1.论文写作与文献综述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2.研讨课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理论学习与研讨：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核心素养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1.研讨课</w:t>
            </w:r>
          </w:p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汇总八下分组实验教学设计，形成范例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理论学习、外出培训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理论学习、撰写论文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1.盘点与汇总暑期理论学习情况</w:t>
            </w:r>
          </w:p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2.制定计划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1.分组实验研讨课</w:t>
            </w:r>
          </w:p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2.实验教学技能培训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1.分组实验研讨课</w:t>
            </w:r>
          </w:p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2.理论学习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1.盘点本学期成果</w:t>
            </w:r>
          </w:p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2.培育室优秀成员经验分享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1.制定计划</w:t>
            </w:r>
          </w:p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汇总九上、九下分组实验教学设计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1.演示实验研讨课</w:t>
            </w:r>
          </w:p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2.理论学习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1.演示实验研讨课</w:t>
            </w:r>
          </w:p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1.演示实验研讨课</w:t>
            </w:r>
          </w:p>
          <w:p>
            <w:pPr>
              <w:spacing w:line="300" w:lineRule="exac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2.理论学习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1.研讨课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汇总八上、八下演示实验教学设计，形成范例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理论学习、外出培训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理论学习、撰写论文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1.盘点与汇总暑期理论学习情况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2.制定计划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1.演示实验研讨课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2.实验教学技能培训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1.演示实验研讨课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2.理论学习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1.盘点本学期成果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2.培育室优秀成员经验分享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1.制定计划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汇总八下、九下演示实验教学设计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1.演示实验研讨课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2.理论学习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1.演示实验研讨课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6240" w:type="dxa"/>
            <w:vAlign w:val="top"/>
          </w:tcPr>
          <w:p>
            <w:pPr>
              <w:spacing w:line="300" w:lineRule="exact"/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1.汇总收集材料</w:t>
            </w:r>
          </w:p>
          <w:p>
            <w:pPr>
              <w:spacing w:line="300" w:lineRule="exact"/>
              <w:rPr>
                <w:rFonts w:hint="default" w:ascii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2.讨论终期报告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6月</w:t>
            </w:r>
          </w:p>
        </w:tc>
        <w:tc>
          <w:tcPr>
            <w:tcW w:w="6240" w:type="dxa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撰写终期报告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DC08B"/>
    <w:multiLevelType w:val="singleLevel"/>
    <w:tmpl w:val="6B6DC0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6DF5"/>
    <w:rsid w:val="00101231"/>
    <w:rsid w:val="00245F4F"/>
    <w:rsid w:val="0025599A"/>
    <w:rsid w:val="00354BD1"/>
    <w:rsid w:val="00365869"/>
    <w:rsid w:val="003D3525"/>
    <w:rsid w:val="004E122D"/>
    <w:rsid w:val="004F6DF5"/>
    <w:rsid w:val="006152FA"/>
    <w:rsid w:val="0078028C"/>
    <w:rsid w:val="00790365"/>
    <w:rsid w:val="0087390A"/>
    <w:rsid w:val="00901AB6"/>
    <w:rsid w:val="00B5265B"/>
    <w:rsid w:val="00B6142C"/>
    <w:rsid w:val="00CC33AE"/>
    <w:rsid w:val="00CD633B"/>
    <w:rsid w:val="00DF3CC4"/>
    <w:rsid w:val="00EA0EC0"/>
    <w:rsid w:val="00F31A30"/>
    <w:rsid w:val="00F62FBD"/>
    <w:rsid w:val="0315529D"/>
    <w:rsid w:val="0CE22E96"/>
    <w:rsid w:val="0E337BA7"/>
    <w:rsid w:val="0FB85BDB"/>
    <w:rsid w:val="14092900"/>
    <w:rsid w:val="172954E8"/>
    <w:rsid w:val="18AD4B61"/>
    <w:rsid w:val="1D1554DA"/>
    <w:rsid w:val="1E2E051D"/>
    <w:rsid w:val="1EE632B5"/>
    <w:rsid w:val="23151D7A"/>
    <w:rsid w:val="26DD364B"/>
    <w:rsid w:val="2CB460C5"/>
    <w:rsid w:val="351E0EC8"/>
    <w:rsid w:val="355B5E7B"/>
    <w:rsid w:val="38712955"/>
    <w:rsid w:val="3C5F3237"/>
    <w:rsid w:val="3EF9377B"/>
    <w:rsid w:val="4E5E48BF"/>
    <w:rsid w:val="51FA7262"/>
    <w:rsid w:val="555C0DA3"/>
    <w:rsid w:val="59E97649"/>
    <w:rsid w:val="5DB856C3"/>
    <w:rsid w:val="5FE13232"/>
    <w:rsid w:val="62762F6A"/>
    <w:rsid w:val="67B71D19"/>
    <w:rsid w:val="6CB57C34"/>
    <w:rsid w:val="732455EB"/>
    <w:rsid w:val="73446385"/>
    <w:rsid w:val="76FC330A"/>
    <w:rsid w:val="7CA31E7B"/>
    <w:rsid w:val="7E86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pPr>
      <w:spacing w:line="700" w:lineRule="exact"/>
      <w:jc w:val="center"/>
    </w:pPr>
    <w:rPr>
      <w:rFonts w:eastAsia="方正大标宋简体"/>
      <w:sz w:val="44"/>
      <w:szCs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99"/>
    <w:rPr>
      <w:rFonts w:ascii="Times New Roman" w:hAnsi="Times New Roman" w:eastAsia="方正大标宋简体" w:cs="Times New Roman"/>
      <w:sz w:val="4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360</Words>
  <Characters>2053</Characters>
  <Lines>17</Lines>
  <Paragraphs>4</Paragraphs>
  <TotalTime>6</TotalTime>
  <ScaleCrop>false</ScaleCrop>
  <LinksUpToDate>false</LinksUpToDate>
  <CharactersWithSpaces>2409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2020-07-27T12:13:00Z</dcterms:created>
  <dc:creator>AutoBVT</dc:creator>
  <cp:lastModifiedBy>Administrator</cp:lastModifiedBy>
  <dcterms:modified xsi:type="dcterms:W3CDTF">2020-09-14T06:12:34Z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