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五  </w:t>
      </w:r>
      <w:r>
        <w:rPr>
          <w:rFonts w:hint="eastAsia"/>
          <w:b/>
          <w:bCs/>
          <w:sz w:val="28"/>
          <w:szCs w:val="28"/>
        </w:rPr>
        <w:t>年级班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64"/>
        <w:gridCol w:w="36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整合学科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+语文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空竹文化的研究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+英语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空竹技法研究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+音乐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+科学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空竹平衡方法的探索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空竹的基础玩法（一）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空竹的基础玩法（二）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空竹的基础玩法（三）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+数学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异形空竹的种类及规格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空竹的花样玩法（一）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13 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+美术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空竹的个性装饰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空竹的花样玩法（二）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空竹的花样玩法（三）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授课教师一栏，可填具体姓名，也可笼统填某学科教师，如“数学教师”“语文教师”。</w:t>
      </w:r>
    </w:p>
    <w:p>
      <w:r>
        <w:rPr>
          <w:rFonts w:hint="eastAsia"/>
        </w:rPr>
        <w:t>表格填好后发至教师QQ群。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371"/>
    <w:rsid w:val="003264F6"/>
    <w:rsid w:val="00422D0F"/>
    <w:rsid w:val="005C5371"/>
    <w:rsid w:val="00C80BA3"/>
    <w:rsid w:val="00DD64F2"/>
    <w:rsid w:val="00DF13CA"/>
    <w:rsid w:val="03EF4FA4"/>
    <w:rsid w:val="2A151A76"/>
    <w:rsid w:val="4B9C4590"/>
    <w:rsid w:val="4FE56242"/>
    <w:rsid w:val="70D40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F2161-2139-4B52-A8E8-ABEC77360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2018-02-27T06:39:00Z</dcterms:created>
  <dc:creator>黄伟良</dc:creator>
  <cp:lastModifiedBy>樂宝</cp:lastModifiedBy>
  <cp:lastPrinted>2018-08-30T07:28:00Z</cp:lastPrinted>
  <dcterms:modified xsi:type="dcterms:W3CDTF">2020-09-08T06:03:30Z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