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2020-2021第一学期课表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15"/>
        <w:gridCol w:w="1515"/>
        <w:gridCol w:w="1545"/>
        <w:gridCol w:w="140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班主任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404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420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一年级</w:t>
            </w:r>
          </w:p>
        </w:tc>
        <w:tc>
          <w:tcPr>
            <w:tcW w:w="12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孙谨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孙谨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唐玲玲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刘霄君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刘霄君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唐玲玲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一（3）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胡佳琦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胡佳琦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张锦囡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李红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李红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黄蓉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戴曼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戴曼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芮雅芬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芮雅芬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黄蓉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严斐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曹亚凤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梁松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严斐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梁松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顾秋婷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梁松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张馨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陈珊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陈珊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陈建春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严斐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王聿林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王聿林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陈建锋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浦祥云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浦祥云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陈建春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刘亚娣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杨宏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刘亚娣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五（2）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任菊兰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任菊兰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王建兴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蔡小倩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五（3）</w:t>
            </w:r>
          </w:p>
        </w:tc>
        <w:tc>
          <w:tcPr>
            <w:tcW w:w="151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戎荷芬</w:t>
            </w:r>
          </w:p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戎荷芬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刘亚娣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六（1）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周晓红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周晓红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刘海莲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蔡小倩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六（2）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潘彩莲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潘彩莲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朱腊娣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六（3）</w:t>
            </w:r>
          </w:p>
        </w:tc>
        <w:tc>
          <w:tcPr>
            <w:tcW w:w="151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顾丹萍</w:t>
            </w:r>
          </w:p>
        </w:tc>
        <w:tc>
          <w:tcPr>
            <w:tcW w:w="1545" w:type="dxa"/>
          </w:tcPr>
          <w:p>
            <w:pPr>
              <w:rPr>
                <w:rFonts w:hint="default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顾丹萍</w:t>
            </w:r>
          </w:p>
        </w:tc>
        <w:tc>
          <w:tcPr>
            <w:tcW w:w="14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刘海莲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邓小琴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配置员账号：xbxhsx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配置密码：</w:t>
      </w:r>
      <w:bookmarkStart w:id="0" w:name="_GoBack"/>
      <w:r>
        <w:rPr>
          <w:rFonts w:ascii="宋体" w:hAnsi="宋体" w:eastAsia="宋体" w:cs="宋体"/>
          <w:sz w:val="24"/>
          <w:szCs w:val="24"/>
        </w:rPr>
        <w:t>XB_xhsx123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语文在编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 xml:space="preserve">聘用 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人  代课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人：刘霄君，吴娜，新代课教师。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数学在编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>聘用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人，代课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人：张亚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英语在编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>聘用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人，代课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人：邓小琴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4140A"/>
    <w:rsid w:val="16854248"/>
    <w:rsid w:val="39A24DEF"/>
    <w:rsid w:val="3B7B0A2E"/>
    <w:rsid w:val="41732975"/>
    <w:rsid w:val="437B2E43"/>
    <w:rsid w:val="5F694EFB"/>
    <w:rsid w:val="6EE276F9"/>
    <w:rsid w:val="714C7C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361</Characters>
  <Lines>0</Lines>
  <Paragraphs>141</Paragraphs>
  <ScaleCrop>false</ScaleCrop>
  <LinksUpToDate>false</LinksUpToDate>
  <CharactersWithSpaces>364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2020-07-22T12:06:00Z</dcterms:created>
  <dc:creator>陈建锋</dc:creator>
  <cp:lastModifiedBy>Administrator</cp:lastModifiedBy>
  <cp:lastPrinted>2020-08-21T03:04:00Z</cp:lastPrinted>
  <dcterms:modified xsi:type="dcterms:W3CDTF">2020-08-28T05:54:37Z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